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FE" w:rsidRPr="008F399F" w:rsidRDefault="00783CFE" w:rsidP="00783CFE">
      <w:pPr>
        <w:rPr>
          <w:sz w:val="18"/>
          <w:szCs w:val="18"/>
        </w:rPr>
      </w:pPr>
      <w:r w:rsidRPr="002D1955">
        <w:rPr>
          <w:sz w:val="18"/>
          <w:szCs w:val="18"/>
          <w:lang w:val="en-US"/>
        </w:rPr>
        <w:t>v</w:t>
      </w:r>
      <w:r w:rsidRPr="002D1955">
        <w:rPr>
          <w:sz w:val="18"/>
          <w:szCs w:val="18"/>
          <w:lang w:val="ru-RU"/>
        </w:rPr>
        <w:t>-</w:t>
      </w:r>
      <w:r w:rsidRPr="002D1955">
        <w:rPr>
          <w:sz w:val="18"/>
          <w:szCs w:val="18"/>
          <w:lang w:val="en-US"/>
        </w:rPr>
        <w:t>fi</w:t>
      </w:r>
      <w:r w:rsidRPr="002D1955">
        <w:rPr>
          <w:sz w:val="18"/>
          <w:szCs w:val="18"/>
          <w:lang w:val="ru-RU"/>
        </w:rPr>
        <w:t>-0</w:t>
      </w:r>
      <w:r w:rsidR="00420A41">
        <w:rPr>
          <w:sz w:val="18"/>
          <w:szCs w:val="18"/>
          <w:lang w:val="ru-RU"/>
        </w:rPr>
        <w:t>01</w:t>
      </w: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Default="00783CFE" w:rsidP="00783CFE">
      <w:pPr>
        <w:rPr>
          <w:sz w:val="28"/>
          <w:szCs w:val="28"/>
        </w:rPr>
      </w:pPr>
    </w:p>
    <w:p w:rsidR="005A4D5A" w:rsidRPr="003F0B71" w:rsidRDefault="005A4D5A" w:rsidP="00783CFE">
      <w:pPr>
        <w:rPr>
          <w:sz w:val="28"/>
          <w:szCs w:val="28"/>
        </w:rPr>
      </w:pPr>
    </w:p>
    <w:p w:rsidR="00783CFE" w:rsidRPr="003F0B71" w:rsidRDefault="00783CFE" w:rsidP="00783CFE">
      <w:pPr>
        <w:rPr>
          <w:sz w:val="28"/>
          <w:szCs w:val="28"/>
        </w:rPr>
      </w:pPr>
    </w:p>
    <w:p w:rsidR="00783CFE" w:rsidRPr="003F0B71" w:rsidRDefault="00783CFE" w:rsidP="00783CFE">
      <w:pPr>
        <w:rPr>
          <w:sz w:val="28"/>
          <w:szCs w:val="28"/>
        </w:rPr>
      </w:pPr>
    </w:p>
    <w:p w:rsidR="00783CFE" w:rsidRPr="003F0B71" w:rsidRDefault="00783CFE" w:rsidP="00783CFE">
      <w:pPr>
        <w:outlineLvl w:val="0"/>
        <w:rPr>
          <w:sz w:val="28"/>
          <w:szCs w:val="28"/>
        </w:rPr>
      </w:pPr>
      <w:r w:rsidRPr="003F0B71">
        <w:rPr>
          <w:sz w:val="28"/>
          <w:szCs w:val="28"/>
        </w:rPr>
        <w:t>Про схвалення про</w:t>
      </w:r>
      <w:r w:rsidR="001410A4">
        <w:rPr>
          <w:sz w:val="28"/>
          <w:szCs w:val="28"/>
        </w:rPr>
        <w:t>є</w:t>
      </w:r>
      <w:r w:rsidRPr="003F0B71">
        <w:rPr>
          <w:sz w:val="28"/>
          <w:szCs w:val="28"/>
        </w:rPr>
        <w:t xml:space="preserve">кту рішення </w:t>
      </w:r>
    </w:p>
    <w:p w:rsidR="006C5E47" w:rsidRDefault="00783CFE" w:rsidP="000B0FF6">
      <w:pPr>
        <w:pStyle w:val="a3"/>
        <w:rPr>
          <w:sz w:val="28"/>
          <w:szCs w:val="28"/>
        </w:rPr>
      </w:pPr>
      <w:r w:rsidRPr="003F0B71">
        <w:rPr>
          <w:sz w:val="28"/>
          <w:szCs w:val="28"/>
        </w:rPr>
        <w:t xml:space="preserve">міської ради </w:t>
      </w:r>
      <w:r w:rsidR="000B0FF6">
        <w:rPr>
          <w:sz w:val="28"/>
          <w:szCs w:val="28"/>
        </w:rPr>
        <w:t>«</w:t>
      </w:r>
      <w:r w:rsidR="000B0FF6" w:rsidRPr="00222479">
        <w:rPr>
          <w:sz w:val="28"/>
          <w:szCs w:val="28"/>
        </w:rPr>
        <w:t>Про внесення змін</w:t>
      </w:r>
    </w:p>
    <w:p w:rsidR="006C5E47" w:rsidRDefault="000B0FF6" w:rsidP="000B0FF6">
      <w:pPr>
        <w:pStyle w:val="a3"/>
        <w:rPr>
          <w:sz w:val="28"/>
          <w:szCs w:val="28"/>
        </w:rPr>
      </w:pPr>
      <w:r w:rsidRPr="00222479">
        <w:rPr>
          <w:sz w:val="28"/>
          <w:szCs w:val="28"/>
        </w:rPr>
        <w:t>до</w:t>
      </w:r>
      <w:r w:rsidR="006C5E47">
        <w:rPr>
          <w:sz w:val="28"/>
          <w:szCs w:val="28"/>
        </w:rPr>
        <w:t xml:space="preserve"> </w:t>
      </w:r>
      <w:r w:rsidRPr="00222479">
        <w:rPr>
          <w:sz w:val="28"/>
          <w:szCs w:val="28"/>
        </w:rPr>
        <w:t>рішення міської</w:t>
      </w:r>
      <w:r>
        <w:rPr>
          <w:sz w:val="28"/>
          <w:szCs w:val="28"/>
        </w:rPr>
        <w:t xml:space="preserve"> </w:t>
      </w:r>
      <w:r w:rsidRPr="00222479">
        <w:rPr>
          <w:sz w:val="28"/>
          <w:szCs w:val="28"/>
        </w:rPr>
        <w:t>ради</w:t>
      </w:r>
    </w:p>
    <w:p w:rsidR="006C5E47" w:rsidRDefault="000B0FF6" w:rsidP="000B0FF6">
      <w:pPr>
        <w:pStyle w:val="a3"/>
        <w:rPr>
          <w:sz w:val="28"/>
          <w:szCs w:val="28"/>
        </w:rPr>
      </w:pPr>
      <w:r w:rsidRPr="00222479">
        <w:rPr>
          <w:sz w:val="28"/>
          <w:szCs w:val="28"/>
        </w:rPr>
        <w:t>від 2</w:t>
      </w:r>
      <w:r w:rsidR="00420A41">
        <w:rPr>
          <w:sz w:val="28"/>
          <w:szCs w:val="28"/>
        </w:rPr>
        <w:t>0</w:t>
      </w:r>
      <w:r w:rsidRPr="00222479">
        <w:rPr>
          <w:sz w:val="28"/>
          <w:szCs w:val="28"/>
        </w:rPr>
        <w:t>.12.201</w:t>
      </w:r>
      <w:r w:rsidR="00420A41">
        <w:rPr>
          <w:sz w:val="28"/>
          <w:szCs w:val="28"/>
        </w:rPr>
        <w:t>9</w:t>
      </w:r>
      <w:r w:rsidR="006C5E47">
        <w:rPr>
          <w:sz w:val="28"/>
          <w:szCs w:val="28"/>
        </w:rPr>
        <w:t xml:space="preserve"> </w:t>
      </w:r>
      <w:r w:rsidRPr="00222479">
        <w:rPr>
          <w:sz w:val="28"/>
          <w:szCs w:val="28"/>
        </w:rPr>
        <w:t xml:space="preserve">№ </w:t>
      </w:r>
      <w:r w:rsidR="00420A41">
        <w:rPr>
          <w:sz w:val="28"/>
          <w:szCs w:val="28"/>
        </w:rPr>
        <w:t>56</w:t>
      </w:r>
      <w:r w:rsidRPr="00222479">
        <w:rPr>
          <w:sz w:val="28"/>
          <w:szCs w:val="28"/>
        </w:rPr>
        <w:t>/</w:t>
      </w:r>
      <w:r w:rsidR="00420A41">
        <w:rPr>
          <w:sz w:val="28"/>
          <w:szCs w:val="28"/>
        </w:rPr>
        <w:t>70</w:t>
      </w:r>
      <w:r w:rsidRPr="00222479">
        <w:rPr>
          <w:sz w:val="28"/>
          <w:szCs w:val="28"/>
        </w:rPr>
        <w:t xml:space="preserve"> «Про бюджет</w:t>
      </w:r>
    </w:p>
    <w:p w:rsidR="000B0FF6" w:rsidRPr="00222479" w:rsidRDefault="000B0FF6" w:rsidP="000B0FF6">
      <w:pPr>
        <w:pStyle w:val="a3"/>
        <w:rPr>
          <w:sz w:val="28"/>
          <w:szCs w:val="28"/>
        </w:rPr>
      </w:pPr>
      <w:r w:rsidRPr="00222479">
        <w:rPr>
          <w:sz w:val="28"/>
          <w:szCs w:val="28"/>
        </w:rPr>
        <w:t>міста Миколаєва</w:t>
      </w:r>
      <w:r w:rsidR="006C5E47">
        <w:rPr>
          <w:sz w:val="28"/>
          <w:szCs w:val="28"/>
        </w:rPr>
        <w:t xml:space="preserve"> </w:t>
      </w:r>
      <w:r w:rsidRPr="00222479">
        <w:rPr>
          <w:sz w:val="28"/>
          <w:szCs w:val="28"/>
        </w:rPr>
        <w:t>на 20</w:t>
      </w:r>
      <w:r w:rsidR="00420A41">
        <w:rPr>
          <w:sz w:val="28"/>
          <w:szCs w:val="28"/>
        </w:rPr>
        <w:t>20</w:t>
      </w:r>
      <w:r w:rsidRPr="00222479">
        <w:rPr>
          <w:sz w:val="28"/>
          <w:szCs w:val="28"/>
        </w:rPr>
        <w:t xml:space="preserve"> рік»</w:t>
      </w:r>
    </w:p>
    <w:p w:rsidR="00783CFE" w:rsidRPr="003F0B71" w:rsidRDefault="00783CFE" w:rsidP="000B0FF6">
      <w:pPr>
        <w:rPr>
          <w:sz w:val="28"/>
          <w:szCs w:val="28"/>
        </w:rPr>
      </w:pPr>
    </w:p>
    <w:p w:rsidR="00783CFE" w:rsidRPr="003F0B71" w:rsidRDefault="00783CFE" w:rsidP="00C66F48">
      <w:pPr>
        <w:ind w:firstLine="709"/>
        <w:jc w:val="both"/>
        <w:rPr>
          <w:sz w:val="28"/>
          <w:szCs w:val="28"/>
        </w:rPr>
      </w:pPr>
      <w:r w:rsidRPr="003F0B71">
        <w:rPr>
          <w:sz w:val="28"/>
          <w:szCs w:val="28"/>
        </w:rPr>
        <w:t>Відповідно до Бюджетного кодексу України, розглянувши про</w:t>
      </w:r>
      <w:r w:rsidR="00B15F3A">
        <w:rPr>
          <w:sz w:val="28"/>
          <w:szCs w:val="28"/>
        </w:rPr>
        <w:t>є</w:t>
      </w:r>
      <w:r w:rsidRPr="003F0B71">
        <w:rPr>
          <w:sz w:val="28"/>
          <w:szCs w:val="28"/>
        </w:rPr>
        <w:t xml:space="preserve">кт рішення міської ради «Про внесення змін до рішення міської ради від </w:t>
      </w:r>
      <w:r>
        <w:rPr>
          <w:sz w:val="28"/>
          <w:szCs w:val="28"/>
        </w:rPr>
        <w:t>2</w:t>
      </w:r>
      <w:r w:rsidR="00420A41">
        <w:rPr>
          <w:sz w:val="28"/>
          <w:szCs w:val="28"/>
        </w:rPr>
        <w:t>0</w:t>
      </w:r>
      <w:r w:rsidRPr="003F0B71">
        <w:rPr>
          <w:sz w:val="28"/>
          <w:szCs w:val="28"/>
        </w:rPr>
        <w:t>.</w:t>
      </w:r>
      <w:r>
        <w:rPr>
          <w:sz w:val="28"/>
          <w:szCs w:val="28"/>
        </w:rPr>
        <w:t>12</w:t>
      </w:r>
      <w:r w:rsidRPr="003F0B71">
        <w:rPr>
          <w:sz w:val="28"/>
          <w:szCs w:val="28"/>
        </w:rPr>
        <w:t>.201</w:t>
      </w:r>
      <w:r w:rsidR="00420A41">
        <w:rPr>
          <w:sz w:val="28"/>
          <w:szCs w:val="28"/>
        </w:rPr>
        <w:t>9</w:t>
      </w:r>
      <w:r w:rsidRPr="003F0B71">
        <w:rPr>
          <w:sz w:val="28"/>
          <w:szCs w:val="28"/>
        </w:rPr>
        <w:t xml:space="preserve"> №</w:t>
      </w:r>
      <w:r w:rsidR="006C5E47">
        <w:rPr>
          <w:sz w:val="28"/>
          <w:szCs w:val="28"/>
        </w:rPr>
        <w:t xml:space="preserve"> </w:t>
      </w:r>
      <w:r w:rsidR="00420A41">
        <w:rPr>
          <w:sz w:val="28"/>
          <w:szCs w:val="28"/>
        </w:rPr>
        <w:t>56</w:t>
      </w:r>
      <w:r w:rsidRPr="003F0B71">
        <w:rPr>
          <w:sz w:val="28"/>
          <w:szCs w:val="28"/>
        </w:rPr>
        <w:t>/</w:t>
      </w:r>
      <w:r w:rsidR="00420A41">
        <w:rPr>
          <w:sz w:val="28"/>
          <w:szCs w:val="28"/>
        </w:rPr>
        <w:t>70</w:t>
      </w:r>
      <w:r w:rsidRPr="003F0B71">
        <w:rPr>
          <w:sz w:val="28"/>
          <w:szCs w:val="28"/>
        </w:rPr>
        <w:t xml:space="preserve"> «Про бюджет міста Миколаєва на 20</w:t>
      </w:r>
      <w:r w:rsidR="00420A41">
        <w:rPr>
          <w:sz w:val="28"/>
          <w:szCs w:val="28"/>
        </w:rPr>
        <w:t>20</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rsidR="00783CFE" w:rsidRPr="003F0B71" w:rsidRDefault="00783CFE" w:rsidP="00783CFE">
      <w:pPr>
        <w:jc w:val="both"/>
        <w:rPr>
          <w:sz w:val="28"/>
          <w:szCs w:val="28"/>
        </w:rPr>
      </w:pPr>
    </w:p>
    <w:p w:rsidR="00783CFE" w:rsidRPr="003F0B71" w:rsidRDefault="00783CFE" w:rsidP="00783CFE">
      <w:pPr>
        <w:jc w:val="both"/>
        <w:outlineLvl w:val="0"/>
        <w:rPr>
          <w:sz w:val="28"/>
          <w:szCs w:val="28"/>
        </w:rPr>
      </w:pPr>
      <w:r w:rsidRPr="003F0B71">
        <w:rPr>
          <w:sz w:val="28"/>
          <w:szCs w:val="28"/>
        </w:rPr>
        <w:t>ВИРІШИВ:</w:t>
      </w:r>
    </w:p>
    <w:p w:rsidR="00783CFE" w:rsidRPr="003F0B71" w:rsidRDefault="00783CFE" w:rsidP="00783CFE">
      <w:pPr>
        <w:jc w:val="both"/>
        <w:rPr>
          <w:sz w:val="28"/>
          <w:szCs w:val="28"/>
        </w:rPr>
      </w:pPr>
    </w:p>
    <w:p w:rsidR="00783CFE" w:rsidRDefault="00783CFE" w:rsidP="009448F5">
      <w:pPr>
        <w:pStyle w:val="a6"/>
        <w:numPr>
          <w:ilvl w:val="0"/>
          <w:numId w:val="13"/>
        </w:numPr>
        <w:tabs>
          <w:tab w:val="left" w:pos="993"/>
        </w:tabs>
        <w:ind w:left="0" w:firstLine="709"/>
        <w:jc w:val="both"/>
        <w:rPr>
          <w:sz w:val="28"/>
          <w:szCs w:val="28"/>
        </w:rPr>
      </w:pPr>
      <w:r w:rsidRPr="009448F5">
        <w:rPr>
          <w:sz w:val="28"/>
          <w:szCs w:val="28"/>
        </w:rPr>
        <w:t>Схвалити та вине</w:t>
      </w:r>
      <w:r w:rsidR="001410A4" w:rsidRPr="009448F5">
        <w:rPr>
          <w:sz w:val="28"/>
          <w:szCs w:val="28"/>
        </w:rPr>
        <w:t>сти на розгляд міської ради проє</w:t>
      </w:r>
      <w:r w:rsidRPr="009448F5">
        <w:rPr>
          <w:sz w:val="28"/>
          <w:szCs w:val="28"/>
        </w:rPr>
        <w:t>кт рішення «Про внесення змін до рішення міської ради від 2</w:t>
      </w:r>
      <w:r w:rsidR="00420A41">
        <w:rPr>
          <w:sz w:val="28"/>
          <w:szCs w:val="28"/>
        </w:rPr>
        <w:t>0</w:t>
      </w:r>
      <w:r w:rsidRPr="009448F5">
        <w:rPr>
          <w:sz w:val="28"/>
          <w:szCs w:val="28"/>
        </w:rPr>
        <w:t>.12.201</w:t>
      </w:r>
      <w:r w:rsidR="00420A41">
        <w:rPr>
          <w:sz w:val="28"/>
          <w:szCs w:val="28"/>
        </w:rPr>
        <w:t>9</w:t>
      </w:r>
      <w:r w:rsidRPr="009448F5">
        <w:rPr>
          <w:sz w:val="28"/>
          <w:szCs w:val="28"/>
        </w:rPr>
        <w:t xml:space="preserve"> №</w:t>
      </w:r>
      <w:r w:rsidR="006C5E47" w:rsidRPr="009448F5">
        <w:rPr>
          <w:sz w:val="28"/>
          <w:szCs w:val="28"/>
        </w:rPr>
        <w:t xml:space="preserve"> </w:t>
      </w:r>
      <w:r w:rsidR="00420A41">
        <w:rPr>
          <w:sz w:val="28"/>
          <w:szCs w:val="28"/>
        </w:rPr>
        <w:t>56</w:t>
      </w:r>
      <w:r w:rsidRPr="009448F5">
        <w:rPr>
          <w:sz w:val="28"/>
          <w:szCs w:val="28"/>
        </w:rPr>
        <w:t>/</w:t>
      </w:r>
      <w:r w:rsidR="00420A41">
        <w:rPr>
          <w:sz w:val="28"/>
          <w:szCs w:val="28"/>
        </w:rPr>
        <w:t>70</w:t>
      </w:r>
      <w:r w:rsidRPr="009448F5">
        <w:rPr>
          <w:sz w:val="28"/>
          <w:szCs w:val="28"/>
        </w:rPr>
        <w:t xml:space="preserve"> «Про бюджет міста Миколаєва на 20</w:t>
      </w:r>
      <w:r w:rsidR="00420A41">
        <w:rPr>
          <w:sz w:val="28"/>
          <w:szCs w:val="28"/>
        </w:rPr>
        <w:t>20</w:t>
      </w:r>
      <w:r w:rsidRPr="009448F5">
        <w:rPr>
          <w:sz w:val="28"/>
          <w:szCs w:val="28"/>
        </w:rPr>
        <w:t xml:space="preserve"> рік». </w:t>
      </w:r>
    </w:p>
    <w:p w:rsidR="00D40E7D" w:rsidRPr="009448F5" w:rsidRDefault="00D40E7D" w:rsidP="00D40E7D">
      <w:pPr>
        <w:pStyle w:val="a6"/>
        <w:tabs>
          <w:tab w:val="left" w:pos="993"/>
        </w:tabs>
        <w:ind w:left="709"/>
        <w:jc w:val="both"/>
        <w:rPr>
          <w:sz w:val="28"/>
          <w:szCs w:val="28"/>
        </w:rPr>
      </w:pPr>
    </w:p>
    <w:p w:rsidR="00783CFE" w:rsidRPr="009448F5" w:rsidRDefault="00783CFE" w:rsidP="009448F5">
      <w:pPr>
        <w:pStyle w:val="a6"/>
        <w:numPr>
          <w:ilvl w:val="0"/>
          <w:numId w:val="13"/>
        </w:numPr>
        <w:tabs>
          <w:tab w:val="left" w:pos="993"/>
        </w:tabs>
        <w:ind w:left="0" w:firstLine="709"/>
        <w:jc w:val="both"/>
        <w:outlineLvl w:val="0"/>
        <w:rPr>
          <w:sz w:val="28"/>
          <w:szCs w:val="28"/>
        </w:rPr>
      </w:pPr>
      <w:r w:rsidRPr="009448F5">
        <w:rPr>
          <w:sz w:val="28"/>
          <w:szCs w:val="28"/>
        </w:rPr>
        <w:t xml:space="preserve">Контроль за виконанням даного рішення покласти на </w:t>
      </w:r>
      <w:r w:rsidR="00C66F48" w:rsidRPr="009448F5">
        <w:rPr>
          <w:sz w:val="28"/>
          <w:szCs w:val="28"/>
        </w:rPr>
        <w:t>першого</w:t>
      </w:r>
      <w:r w:rsidRPr="009448F5">
        <w:rPr>
          <w:sz w:val="28"/>
          <w:szCs w:val="28"/>
        </w:rPr>
        <w:t xml:space="preserve"> </w:t>
      </w:r>
      <w:r w:rsidR="00C66F48" w:rsidRPr="009448F5">
        <w:rPr>
          <w:sz w:val="28"/>
          <w:szCs w:val="28"/>
        </w:rPr>
        <w:t xml:space="preserve">заступника </w:t>
      </w:r>
      <w:r w:rsidRPr="009448F5">
        <w:rPr>
          <w:sz w:val="28"/>
          <w:szCs w:val="28"/>
        </w:rPr>
        <w:t xml:space="preserve">міського голови </w:t>
      </w:r>
      <w:r w:rsidR="00C66F48" w:rsidRPr="009448F5">
        <w:rPr>
          <w:sz w:val="28"/>
          <w:szCs w:val="28"/>
        </w:rPr>
        <w:t>Криленка</w:t>
      </w:r>
      <w:r w:rsidRPr="009448F5">
        <w:rPr>
          <w:sz w:val="28"/>
          <w:szCs w:val="28"/>
        </w:rPr>
        <w:t xml:space="preserve"> </w:t>
      </w:r>
      <w:r w:rsidR="00015D9E" w:rsidRPr="009448F5">
        <w:rPr>
          <w:sz w:val="28"/>
          <w:szCs w:val="28"/>
        </w:rPr>
        <w:t>В</w:t>
      </w:r>
      <w:r w:rsidRPr="009448F5">
        <w:rPr>
          <w:sz w:val="28"/>
          <w:szCs w:val="28"/>
        </w:rPr>
        <w:t>.І.</w:t>
      </w:r>
    </w:p>
    <w:p w:rsidR="00783CFE" w:rsidRPr="003F0B71" w:rsidRDefault="00783CFE" w:rsidP="00783CFE">
      <w:pPr>
        <w:rPr>
          <w:sz w:val="28"/>
          <w:szCs w:val="28"/>
        </w:rPr>
      </w:pPr>
    </w:p>
    <w:p w:rsidR="00783CFE" w:rsidRDefault="00783CFE" w:rsidP="00783CFE">
      <w:pPr>
        <w:rPr>
          <w:sz w:val="28"/>
          <w:szCs w:val="28"/>
        </w:rPr>
      </w:pPr>
    </w:p>
    <w:p w:rsidR="006275B0" w:rsidRDefault="006275B0" w:rsidP="00783CFE">
      <w:pPr>
        <w:rPr>
          <w:sz w:val="28"/>
          <w:szCs w:val="28"/>
        </w:rPr>
      </w:pPr>
    </w:p>
    <w:p w:rsidR="0060622E" w:rsidRDefault="006275B0" w:rsidP="00783CFE">
      <w:pPr>
        <w:rPr>
          <w:sz w:val="28"/>
          <w:szCs w:val="28"/>
        </w:rPr>
      </w:pPr>
      <w:r>
        <w:rPr>
          <w:sz w:val="28"/>
          <w:szCs w:val="28"/>
        </w:rPr>
        <w:t>М</w:t>
      </w:r>
      <w:r w:rsidR="00783CFE" w:rsidRPr="00557234">
        <w:rPr>
          <w:sz w:val="28"/>
          <w:szCs w:val="28"/>
        </w:rPr>
        <w:t>іськ</w:t>
      </w:r>
      <w:r>
        <w:rPr>
          <w:sz w:val="28"/>
          <w:szCs w:val="28"/>
        </w:rPr>
        <w:t>ий</w:t>
      </w:r>
      <w:r w:rsidR="00783CFE" w:rsidRPr="00557234">
        <w:rPr>
          <w:sz w:val="28"/>
          <w:szCs w:val="28"/>
        </w:rPr>
        <w:t xml:space="preserve"> </w:t>
      </w:r>
      <w:r w:rsidR="00783CFE">
        <w:rPr>
          <w:sz w:val="28"/>
          <w:szCs w:val="28"/>
        </w:rPr>
        <w:t>голов</w:t>
      </w:r>
      <w:r>
        <w:rPr>
          <w:sz w:val="28"/>
          <w:szCs w:val="28"/>
        </w:rPr>
        <w:t>а</w:t>
      </w:r>
      <w:r w:rsidR="00783CFE">
        <w:rPr>
          <w:sz w:val="28"/>
          <w:szCs w:val="28"/>
        </w:rPr>
        <w:t xml:space="preserve">                                                      </w:t>
      </w:r>
      <w:r w:rsidR="00F36B85">
        <w:rPr>
          <w:sz w:val="28"/>
          <w:szCs w:val="28"/>
        </w:rPr>
        <w:t xml:space="preserve">  </w:t>
      </w:r>
      <w:r w:rsidR="00783CFE">
        <w:rPr>
          <w:sz w:val="28"/>
          <w:szCs w:val="28"/>
        </w:rPr>
        <w:t xml:space="preserve">                  </w:t>
      </w:r>
      <w:r w:rsidR="0060622E">
        <w:rPr>
          <w:sz w:val="28"/>
          <w:szCs w:val="28"/>
        </w:rPr>
        <w:t xml:space="preserve">    </w:t>
      </w:r>
      <w:r w:rsidR="00783CFE">
        <w:rPr>
          <w:sz w:val="28"/>
          <w:szCs w:val="28"/>
        </w:rPr>
        <w:t xml:space="preserve">       </w:t>
      </w:r>
      <w:r>
        <w:rPr>
          <w:sz w:val="28"/>
          <w:szCs w:val="28"/>
        </w:rPr>
        <w:t>О</w:t>
      </w:r>
      <w:r w:rsidR="00783CFE">
        <w:rPr>
          <w:sz w:val="28"/>
          <w:szCs w:val="28"/>
        </w:rPr>
        <w:t>.</w:t>
      </w:r>
      <w:r>
        <w:rPr>
          <w:sz w:val="28"/>
          <w:szCs w:val="28"/>
        </w:rPr>
        <w:t>С</w:t>
      </w:r>
      <w:r w:rsidR="002D1955">
        <w:rPr>
          <w:sz w:val="28"/>
          <w:szCs w:val="28"/>
        </w:rPr>
        <w:t>ЄНКЕВИЧ</w:t>
      </w:r>
    </w:p>
    <w:p w:rsidR="0060622E" w:rsidRDefault="0060622E" w:rsidP="00783CFE">
      <w:pPr>
        <w:rPr>
          <w:sz w:val="28"/>
          <w:szCs w:val="28"/>
        </w:rPr>
      </w:pPr>
    </w:p>
    <w:p w:rsidR="0060622E" w:rsidRDefault="0060622E" w:rsidP="00783CFE">
      <w:pPr>
        <w:rPr>
          <w:sz w:val="28"/>
          <w:szCs w:val="28"/>
        </w:rPr>
      </w:pPr>
    </w:p>
    <w:p w:rsidR="0060622E" w:rsidRDefault="0060622E" w:rsidP="00783CFE">
      <w:pPr>
        <w:rPr>
          <w:sz w:val="28"/>
          <w:szCs w:val="28"/>
        </w:rPr>
      </w:pPr>
    </w:p>
    <w:p w:rsidR="0060622E" w:rsidRDefault="0060622E" w:rsidP="00783CFE">
      <w:pPr>
        <w:rPr>
          <w:sz w:val="28"/>
          <w:szCs w:val="28"/>
        </w:rPr>
      </w:pPr>
    </w:p>
    <w:p w:rsidR="0060622E" w:rsidRDefault="0060622E" w:rsidP="00783CFE">
      <w:pPr>
        <w:rPr>
          <w:sz w:val="28"/>
          <w:szCs w:val="28"/>
          <w:lang w:val="ru-RU"/>
        </w:rPr>
      </w:pPr>
    </w:p>
    <w:p w:rsidR="002445B2" w:rsidRDefault="002445B2" w:rsidP="00783CFE">
      <w:pPr>
        <w:rPr>
          <w:sz w:val="28"/>
          <w:szCs w:val="28"/>
          <w:lang w:val="ru-RU"/>
        </w:rPr>
      </w:pPr>
    </w:p>
    <w:p w:rsidR="002445B2" w:rsidRDefault="002445B2" w:rsidP="00783CFE">
      <w:pPr>
        <w:rPr>
          <w:sz w:val="28"/>
          <w:szCs w:val="28"/>
          <w:lang w:val="ru-RU"/>
        </w:rPr>
      </w:pPr>
    </w:p>
    <w:p w:rsidR="002445B2" w:rsidRDefault="002445B2" w:rsidP="00783CFE">
      <w:pPr>
        <w:rPr>
          <w:sz w:val="28"/>
          <w:szCs w:val="28"/>
          <w:lang w:val="ru-RU"/>
        </w:rPr>
      </w:pPr>
    </w:p>
    <w:p w:rsidR="002445B2" w:rsidRDefault="002445B2" w:rsidP="00783CFE">
      <w:pPr>
        <w:rPr>
          <w:sz w:val="28"/>
          <w:szCs w:val="28"/>
          <w:lang w:val="ru-RU"/>
        </w:rPr>
      </w:pPr>
    </w:p>
    <w:p w:rsidR="002445B2" w:rsidRDefault="002445B2" w:rsidP="00783CFE">
      <w:pPr>
        <w:rPr>
          <w:sz w:val="28"/>
          <w:szCs w:val="28"/>
          <w:lang w:val="ru-RU"/>
        </w:rPr>
      </w:pPr>
    </w:p>
    <w:p w:rsidR="002445B2" w:rsidRDefault="002445B2" w:rsidP="00783CFE">
      <w:pPr>
        <w:rPr>
          <w:sz w:val="28"/>
          <w:szCs w:val="28"/>
          <w:lang w:val="ru-RU"/>
        </w:rPr>
      </w:pPr>
    </w:p>
    <w:p w:rsidR="002445B2" w:rsidRDefault="002445B2" w:rsidP="00783CFE">
      <w:pPr>
        <w:rPr>
          <w:sz w:val="28"/>
          <w:szCs w:val="28"/>
          <w:lang w:val="ru-RU"/>
        </w:rPr>
      </w:pPr>
    </w:p>
    <w:p w:rsidR="002445B2" w:rsidRDefault="002445B2" w:rsidP="00783CFE">
      <w:pPr>
        <w:rPr>
          <w:sz w:val="28"/>
          <w:szCs w:val="28"/>
          <w:lang w:val="ru-RU"/>
        </w:rPr>
      </w:pPr>
    </w:p>
    <w:p w:rsidR="002445B2" w:rsidRDefault="002445B2" w:rsidP="00783CFE">
      <w:pPr>
        <w:rPr>
          <w:sz w:val="28"/>
          <w:szCs w:val="28"/>
          <w:lang w:val="ru-RU"/>
        </w:rPr>
      </w:pPr>
    </w:p>
    <w:p w:rsidR="000A548A" w:rsidRPr="009D5C16" w:rsidRDefault="000A548A" w:rsidP="000A548A">
      <w:pPr>
        <w:pStyle w:val="a3"/>
        <w:rPr>
          <w:sz w:val="20"/>
          <w:szCs w:val="20"/>
        </w:rPr>
      </w:pPr>
      <w:r w:rsidRPr="00E53071">
        <w:rPr>
          <w:sz w:val="20"/>
          <w:szCs w:val="20"/>
        </w:rPr>
        <w:t>s-fi-0</w:t>
      </w:r>
      <w:r>
        <w:rPr>
          <w:sz w:val="20"/>
          <w:szCs w:val="20"/>
        </w:rPr>
        <w:t>01</w:t>
      </w: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p>
    <w:p w:rsidR="000A548A" w:rsidRPr="00411703" w:rsidRDefault="000A548A" w:rsidP="000A548A">
      <w:pPr>
        <w:pStyle w:val="a3"/>
        <w:rPr>
          <w:sz w:val="28"/>
          <w:szCs w:val="28"/>
        </w:rPr>
      </w:pPr>
      <w:r w:rsidRPr="00411703">
        <w:rPr>
          <w:sz w:val="28"/>
          <w:szCs w:val="28"/>
        </w:rPr>
        <w:t>Про внесення  змін  до  рішення  міської</w:t>
      </w:r>
    </w:p>
    <w:p w:rsidR="000A548A" w:rsidRPr="00411703" w:rsidRDefault="000A548A" w:rsidP="000A548A">
      <w:pPr>
        <w:pStyle w:val="a3"/>
        <w:rPr>
          <w:sz w:val="28"/>
          <w:szCs w:val="28"/>
        </w:rPr>
      </w:pPr>
      <w:r w:rsidRPr="00411703">
        <w:rPr>
          <w:sz w:val="28"/>
          <w:szCs w:val="28"/>
        </w:rPr>
        <w:t>ради  від 2</w:t>
      </w:r>
      <w:r>
        <w:rPr>
          <w:sz w:val="28"/>
          <w:szCs w:val="28"/>
        </w:rPr>
        <w:t>0</w:t>
      </w:r>
      <w:r w:rsidRPr="00411703">
        <w:rPr>
          <w:sz w:val="28"/>
          <w:szCs w:val="28"/>
        </w:rPr>
        <w:t>.12.201</w:t>
      </w:r>
      <w:r>
        <w:rPr>
          <w:sz w:val="28"/>
          <w:szCs w:val="28"/>
        </w:rPr>
        <w:t>9</w:t>
      </w:r>
      <w:r w:rsidRPr="00411703">
        <w:rPr>
          <w:sz w:val="28"/>
          <w:szCs w:val="28"/>
        </w:rPr>
        <w:t xml:space="preserve">  № </w:t>
      </w:r>
      <w:r>
        <w:rPr>
          <w:sz w:val="28"/>
          <w:szCs w:val="28"/>
        </w:rPr>
        <w:t>56</w:t>
      </w:r>
      <w:r w:rsidRPr="00411703">
        <w:rPr>
          <w:sz w:val="28"/>
          <w:szCs w:val="28"/>
        </w:rPr>
        <w:t>/</w:t>
      </w:r>
      <w:r>
        <w:rPr>
          <w:sz w:val="28"/>
          <w:szCs w:val="28"/>
        </w:rPr>
        <w:t>70</w:t>
      </w:r>
      <w:r w:rsidRPr="00411703">
        <w:rPr>
          <w:sz w:val="28"/>
          <w:szCs w:val="28"/>
        </w:rPr>
        <w:t xml:space="preserve"> «Про бюджет</w:t>
      </w:r>
    </w:p>
    <w:p w:rsidR="000A548A" w:rsidRPr="00411703" w:rsidRDefault="000A548A" w:rsidP="000A548A">
      <w:pPr>
        <w:pStyle w:val="a3"/>
        <w:rPr>
          <w:sz w:val="28"/>
          <w:szCs w:val="28"/>
        </w:rPr>
      </w:pPr>
      <w:r w:rsidRPr="00411703">
        <w:rPr>
          <w:sz w:val="28"/>
          <w:szCs w:val="28"/>
        </w:rPr>
        <w:t>міста  Миколаєва на 20</w:t>
      </w:r>
      <w:r>
        <w:rPr>
          <w:sz w:val="28"/>
          <w:szCs w:val="28"/>
        </w:rPr>
        <w:t>20</w:t>
      </w:r>
      <w:r w:rsidRPr="00411703">
        <w:rPr>
          <w:sz w:val="28"/>
          <w:szCs w:val="28"/>
        </w:rPr>
        <w:t xml:space="preserve"> рік»</w:t>
      </w:r>
    </w:p>
    <w:p w:rsidR="000A548A" w:rsidRPr="00411703" w:rsidRDefault="000A548A" w:rsidP="000A548A">
      <w:pPr>
        <w:pStyle w:val="a3"/>
        <w:rPr>
          <w:sz w:val="28"/>
          <w:szCs w:val="28"/>
        </w:rPr>
      </w:pPr>
    </w:p>
    <w:p w:rsidR="000A548A" w:rsidRPr="00411703" w:rsidRDefault="000A548A" w:rsidP="000A548A">
      <w:pPr>
        <w:pStyle w:val="a5"/>
        <w:ind w:left="0" w:right="0" w:firstLine="851"/>
      </w:pPr>
      <w:r w:rsidRPr="00411703">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міста Миколаєва, керуючись пунктом 23 частини першої статті 26 Закону України «Про місцеве самоврядування в Україні», міська рада </w:t>
      </w:r>
    </w:p>
    <w:p w:rsidR="000A548A" w:rsidRPr="00411703" w:rsidRDefault="000A548A" w:rsidP="000A548A">
      <w:pPr>
        <w:pStyle w:val="a5"/>
        <w:ind w:left="0" w:right="0" w:firstLine="851"/>
      </w:pPr>
    </w:p>
    <w:p w:rsidR="000A548A" w:rsidRPr="00411703" w:rsidRDefault="000A548A" w:rsidP="000A548A">
      <w:pPr>
        <w:jc w:val="both"/>
        <w:rPr>
          <w:sz w:val="28"/>
          <w:szCs w:val="28"/>
        </w:rPr>
      </w:pPr>
      <w:r w:rsidRPr="00411703">
        <w:rPr>
          <w:sz w:val="28"/>
          <w:szCs w:val="28"/>
        </w:rPr>
        <w:t>ВИРІШИЛА:</w:t>
      </w:r>
    </w:p>
    <w:p w:rsidR="000A548A" w:rsidRPr="00411703" w:rsidRDefault="000A548A" w:rsidP="000A548A">
      <w:pPr>
        <w:ind w:firstLine="851"/>
        <w:jc w:val="both"/>
        <w:rPr>
          <w:sz w:val="28"/>
          <w:szCs w:val="28"/>
        </w:rPr>
      </w:pPr>
    </w:p>
    <w:p w:rsidR="000A548A" w:rsidRDefault="000A548A" w:rsidP="000A548A">
      <w:pPr>
        <w:pStyle w:val="a6"/>
        <w:numPr>
          <w:ilvl w:val="0"/>
          <w:numId w:val="10"/>
        </w:numPr>
        <w:shd w:val="clear" w:color="auto" w:fill="FFFFFF"/>
        <w:tabs>
          <w:tab w:val="left" w:pos="1134"/>
        </w:tabs>
        <w:spacing w:after="188"/>
        <w:ind w:left="0" w:firstLine="851"/>
        <w:jc w:val="both"/>
        <w:rPr>
          <w:sz w:val="28"/>
          <w:szCs w:val="28"/>
        </w:rPr>
      </w:pPr>
      <w:r w:rsidRPr="00E644E7">
        <w:rPr>
          <w:sz w:val="28"/>
          <w:szCs w:val="28"/>
        </w:rPr>
        <w:t>Внести зміни</w:t>
      </w:r>
      <w:r>
        <w:rPr>
          <w:sz w:val="28"/>
          <w:szCs w:val="28"/>
        </w:rPr>
        <w:t xml:space="preserve"> </w:t>
      </w:r>
      <w:r w:rsidRPr="00E644E7">
        <w:rPr>
          <w:sz w:val="28"/>
          <w:szCs w:val="28"/>
        </w:rPr>
        <w:t>до рішення міської ради від 2</w:t>
      </w:r>
      <w:r>
        <w:rPr>
          <w:sz w:val="28"/>
          <w:szCs w:val="28"/>
        </w:rPr>
        <w:t>0</w:t>
      </w:r>
      <w:r w:rsidRPr="00E644E7">
        <w:rPr>
          <w:sz w:val="28"/>
          <w:szCs w:val="28"/>
        </w:rPr>
        <w:t>.12.201</w:t>
      </w:r>
      <w:r>
        <w:rPr>
          <w:sz w:val="28"/>
          <w:szCs w:val="28"/>
        </w:rPr>
        <w:t>9</w:t>
      </w:r>
      <w:r w:rsidRPr="00E644E7">
        <w:rPr>
          <w:sz w:val="28"/>
          <w:szCs w:val="28"/>
        </w:rPr>
        <w:t xml:space="preserve"> №</w:t>
      </w:r>
      <w:r>
        <w:rPr>
          <w:sz w:val="28"/>
          <w:szCs w:val="28"/>
        </w:rPr>
        <w:t xml:space="preserve"> 56</w:t>
      </w:r>
      <w:r w:rsidRPr="00E644E7">
        <w:rPr>
          <w:sz w:val="28"/>
          <w:szCs w:val="28"/>
        </w:rPr>
        <w:t>/</w:t>
      </w:r>
      <w:r>
        <w:rPr>
          <w:sz w:val="28"/>
          <w:szCs w:val="28"/>
        </w:rPr>
        <w:t>70</w:t>
      </w:r>
      <w:r w:rsidRPr="00E644E7">
        <w:rPr>
          <w:sz w:val="28"/>
          <w:szCs w:val="28"/>
        </w:rPr>
        <w:t xml:space="preserve"> «Про бюджет міста Миколаєва на 20</w:t>
      </w:r>
      <w:r>
        <w:rPr>
          <w:sz w:val="28"/>
          <w:szCs w:val="28"/>
        </w:rPr>
        <w:t>20</w:t>
      </w:r>
      <w:r w:rsidRPr="00E644E7">
        <w:rPr>
          <w:sz w:val="28"/>
          <w:szCs w:val="28"/>
        </w:rPr>
        <w:t xml:space="preserve"> рік».</w:t>
      </w:r>
    </w:p>
    <w:p w:rsidR="000A548A" w:rsidRPr="00E644E7" w:rsidRDefault="000A548A" w:rsidP="000A548A">
      <w:pPr>
        <w:pStyle w:val="a6"/>
        <w:numPr>
          <w:ilvl w:val="0"/>
          <w:numId w:val="11"/>
        </w:numPr>
        <w:shd w:val="clear" w:color="auto" w:fill="FFFFFF"/>
        <w:tabs>
          <w:tab w:val="left" w:pos="1134"/>
        </w:tabs>
        <w:spacing w:after="188"/>
        <w:ind w:left="0" w:firstLine="851"/>
        <w:jc w:val="both"/>
        <w:rPr>
          <w:sz w:val="28"/>
          <w:szCs w:val="28"/>
        </w:rPr>
      </w:pPr>
      <w:r w:rsidRPr="00E644E7">
        <w:rPr>
          <w:sz w:val="28"/>
          <w:szCs w:val="28"/>
        </w:rPr>
        <w:t>Абзаци перший, другий пункту 1 викласти в такій редакції:</w:t>
      </w:r>
    </w:p>
    <w:p w:rsidR="000A548A" w:rsidRPr="005C12EF" w:rsidRDefault="000A548A" w:rsidP="000A548A">
      <w:pPr>
        <w:pStyle w:val="a6"/>
        <w:ind w:left="851"/>
        <w:jc w:val="both"/>
        <w:rPr>
          <w:sz w:val="28"/>
          <w:szCs w:val="28"/>
        </w:rPr>
      </w:pPr>
      <w:r w:rsidRPr="005C12EF">
        <w:rPr>
          <w:sz w:val="28"/>
          <w:szCs w:val="28"/>
        </w:rPr>
        <w:t>«1. Визначити на 20</w:t>
      </w:r>
      <w:r>
        <w:rPr>
          <w:sz w:val="28"/>
          <w:szCs w:val="28"/>
        </w:rPr>
        <w:t>20</w:t>
      </w:r>
      <w:r w:rsidRPr="005C12EF">
        <w:rPr>
          <w:sz w:val="28"/>
          <w:szCs w:val="28"/>
        </w:rPr>
        <w:t xml:space="preserve"> рік:</w:t>
      </w:r>
    </w:p>
    <w:p w:rsidR="000A548A" w:rsidRPr="005C12EF" w:rsidRDefault="000A548A" w:rsidP="000A548A">
      <w:pPr>
        <w:pStyle w:val="a6"/>
        <w:widowControl w:val="0"/>
        <w:numPr>
          <w:ilvl w:val="1"/>
          <w:numId w:val="11"/>
        </w:numPr>
        <w:tabs>
          <w:tab w:val="left" w:pos="1134"/>
        </w:tabs>
        <w:ind w:left="0" w:firstLine="851"/>
        <w:jc w:val="both"/>
        <w:rPr>
          <w:sz w:val="28"/>
          <w:szCs w:val="28"/>
        </w:rPr>
      </w:pPr>
      <w:r w:rsidRPr="007824CE">
        <w:rPr>
          <w:sz w:val="28"/>
          <w:szCs w:val="28"/>
        </w:rPr>
        <w:t xml:space="preserve">доходи бюджету міста Миколаєва у сумі 3976504238 гривень, у тому числі доходи </w:t>
      </w:r>
      <w:r w:rsidRPr="007824CE">
        <w:rPr>
          <w:bCs/>
          <w:sz w:val="28"/>
          <w:szCs w:val="28"/>
        </w:rPr>
        <w:t>загального фонду бюджету – 3905437619</w:t>
      </w:r>
      <w:r w:rsidRPr="007824CE">
        <w:rPr>
          <w:sz w:val="28"/>
          <w:szCs w:val="28"/>
        </w:rPr>
        <w:t xml:space="preserve"> гривень та доходи спеціального фонду бюджету – 71066619 гривень згідно</w:t>
      </w:r>
      <w:r w:rsidRPr="005C12EF">
        <w:rPr>
          <w:sz w:val="28"/>
          <w:szCs w:val="28"/>
        </w:rPr>
        <w:t xml:space="preserve"> з додатком 1 до цього рішення;</w:t>
      </w:r>
    </w:p>
    <w:p w:rsidR="000A548A" w:rsidRPr="009F4035" w:rsidRDefault="000A548A" w:rsidP="000A548A">
      <w:pPr>
        <w:pStyle w:val="a6"/>
        <w:widowControl w:val="0"/>
        <w:numPr>
          <w:ilvl w:val="1"/>
          <w:numId w:val="11"/>
        </w:numPr>
        <w:tabs>
          <w:tab w:val="left" w:pos="1134"/>
        </w:tabs>
        <w:ind w:left="0" w:firstLine="851"/>
        <w:jc w:val="both"/>
        <w:rPr>
          <w:sz w:val="28"/>
          <w:szCs w:val="28"/>
        </w:rPr>
      </w:pPr>
      <w:r w:rsidRPr="005C12EF">
        <w:rPr>
          <w:sz w:val="28"/>
          <w:szCs w:val="28"/>
        </w:rPr>
        <w:t xml:space="preserve">видатки бюджету міста Миколаєва у сумі </w:t>
      </w:r>
      <w:r>
        <w:rPr>
          <w:sz w:val="28"/>
          <w:szCs w:val="28"/>
        </w:rPr>
        <w:t>3950141138</w:t>
      </w:r>
      <w:r w:rsidRPr="005C12EF">
        <w:rPr>
          <w:sz w:val="28"/>
          <w:szCs w:val="28"/>
        </w:rPr>
        <w:t xml:space="preserve"> гривень, у тому числі видатки загального фонду бюджету – </w:t>
      </w:r>
      <w:r>
        <w:rPr>
          <w:sz w:val="28"/>
          <w:szCs w:val="28"/>
        </w:rPr>
        <w:t>3152793038</w:t>
      </w:r>
      <w:r w:rsidRPr="005C12EF">
        <w:rPr>
          <w:sz w:val="28"/>
          <w:szCs w:val="28"/>
        </w:rPr>
        <w:t xml:space="preserve"> грив</w:t>
      </w:r>
      <w:r>
        <w:rPr>
          <w:sz w:val="28"/>
          <w:szCs w:val="28"/>
        </w:rPr>
        <w:t>е</w:t>
      </w:r>
      <w:r w:rsidRPr="005C12EF">
        <w:rPr>
          <w:sz w:val="28"/>
          <w:szCs w:val="28"/>
        </w:rPr>
        <w:t>н</w:t>
      </w:r>
      <w:r>
        <w:rPr>
          <w:sz w:val="28"/>
          <w:szCs w:val="28"/>
        </w:rPr>
        <w:t>ь</w:t>
      </w:r>
      <w:r w:rsidRPr="005C12EF">
        <w:rPr>
          <w:sz w:val="28"/>
          <w:szCs w:val="28"/>
        </w:rPr>
        <w:t xml:space="preserve"> та видатки спеціального фонду бюджету – </w:t>
      </w:r>
      <w:r>
        <w:rPr>
          <w:sz w:val="28"/>
          <w:szCs w:val="28"/>
        </w:rPr>
        <w:t>797348100</w:t>
      </w:r>
      <w:r w:rsidRPr="005C12EF">
        <w:rPr>
          <w:sz w:val="28"/>
          <w:szCs w:val="28"/>
        </w:rPr>
        <w:t xml:space="preserve"> гривень</w:t>
      </w:r>
      <w:bookmarkStart w:id="0" w:name="n9"/>
      <w:bookmarkEnd w:id="0"/>
      <w:r>
        <w:rPr>
          <w:sz w:val="28"/>
          <w:szCs w:val="28"/>
        </w:rPr>
        <w:t>;</w:t>
      </w:r>
      <w:r w:rsidRPr="009F4035">
        <w:rPr>
          <w:bCs/>
          <w:sz w:val="28"/>
          <w:szCs w:val="28"/>
        </w:rPr>
        <w:t>».</w:t>
      </w:r>
    </w:p>
    <w:p w:rsidR="000A548A" w:rsidRPr="009F4035" w:rsidRDefault="000A548A" w:rsidP="000A548A">
      <w:pPr>
        <w:pStyle w:val="a6"/>
        <w:numPr>
          <w:ilvl w:val="0"/>
          <w:numId w:val="11"/>
        </w:numPr>
        <w:tabs>
          <w:tab w:val="left" w:pos="-3828"/>
          <w:tab w:val="left" w:pos="-2835"/>
          <w:tab w:val="left" w:pos="1276"/>
        </w:tabs>
        <w:ind w:left="0" w:firstLine="709"/>
        <w:jc w:val="both"/>
        <w:rPr>
          <w:sz w:val="28"/>
          <w:szCs w:val="28"/>
        </w:rPr>
      </w:pPr>
      <w:r w:rsidRPr="009F4035">
        <w:rPr>
          <w:sz w:val="28"/>
          <w:szCs w:val="28"/>
        </w:rPr>
        <w:t>Додатки 1, 3, 4, 5, 6, 7 викласти в новій редакції (додаються).</w:t>
      </w:r>
    </w:p>
    <w:p w:rsidR="000A548A" w:rsidRPr="00474395" w:rsidRDefault="000A548A" w:rsidP="000A548A">
      <w:pPr>
        <w:pStyle w:val="a6"/>
        <w:widowControl w:val="0"/>
        <w:numPr>
          <w:ilvl w:val="0"/>
          <w:numId w:val="10"/>
        </w:numPr>
        <w:shd w:val="clear" w:color="auto" w:fill="FFFFFF"/>
        <w:tabs>
          <w:tab w:val="left" w:pos="0"/>
          <w:tab w:val="left" w:pos="993"/>
        </w:tabs>
        <w:spacing w:after="188"/>
        <w:ind w:left="0" w:firstLine="710"/>
        <w:jc w:val="both"/>
        <w:rPr>
          <w:sz w:val="28"/>
          <w:szCs w:val="28"/>
        </w:rPr>
      </w:pPr>
      <w:r w:rsidRPr="00474395">
        <w:rPr>
          <w:sz w:val="28"/>
          <w:szCs w:val="28"/>
        </w:rPr>
        <w:t>Затвердити включені до цього рішення зміни показників бюджету міста Миколаєва, проведені в міжсесійний період і внесені за розпорядженням міського голови від 22.01.2020 № 10р.</w:t>
      </w:r>
    </w:p>
    <w:p w:rsidR="000A548A" w:rsidRPr="00ED4602" w:rsidRDefault="000A548A" w:rsidP="000A548A">
      <w:pPr>
        <w:pStyle w:val="a6"/>
        <w:numPr>
          <w:ilvl w:val="0"/>
          <w:numId w:val="10"/>
        </w:numPr>
        <w:tabs>
          <w:tab w:val="left" w:pos="1134"/>
          <w:tab w:val="left" w:pos="1418"/>
        </w:tabs>
        <w:ind w:left="0" w:firstLine="851"/>
        <w:jc w:val="both"/>
        <w:rPr>
          <w:sz w:val="28"/>
          <w:szCs w:val="28"/>
        </w:rPr>
      </w:pPr>
      <w:r w:rsidRPr="00ED4602">
        <w:rPr>
          <w:sz w:val="28"/>
          <w:szCs w:val="28"/>
        </w:rPr>
        <w:t>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(Бернацького), першого заступника міського голови Криленка В.І.</w:t>
      </w:r>
    </w:p>
    <w:p w:rsidR="000A548A" w:rsidRDefault="000A548A" w:rsidP="000A548A">
      <w:pPr>
        <w:ind w:firstLine="851"/>
        <w:jc w:val="both"/>
        <w:rPr>
          <w:sz w:val="28"/>
          <w:szCs w:val="28"/>
        </w:rPr>
      </w:pPr>
    </w:p>
    <w:p w:rsidR="000A548A" w:rsidRPr="00411703" w:rsidRDefault="000A548A" w:rsidP="000A548A">
      <w:pPr>
        <w:tabs>
          <w:tab w:val="left" w:pos="993"/>
        </w:tabs>
        <w:jc w:val="both"/>
        <w:rPr>
          <w:sz w:val="28"/>
          <w:szCs w:val="28"/>
          <w:lang w:val="ru-RU"/>
        </w:rPr>
      </w:pPr>
      <w:bookmarkStart w:id="1" w:name="RANGE!A1:F45"/>
      <w:bookmarkEnd w:id="1"/>
      <w:r w:rsidRPr="001A569D">
        <w:rPr>
          <w:sz w:val="28"/>
          <w:szCs w:val="28"/>
        </w:rPr>
        <w:t>Міський</w:t>
      </w:r>
      <w:r>
        <w:rPr>
          <w:sz w:val="28"/>
          <w:szCs w:val="28"/>
        </w:rPr>
        <w:t xml:space="preserve"> </w:t>
      </w:r>
      <w:r w:rsidRPr="001A569D">
        <w:rPr>
          <w:sz w:val="28"/>
          <w:szCs w:val="28"/>
        </w:rPr>
        <w:t>голова</w:t>
      </w:r>
      <w:r>
        <w:rPr>
          <w:sz w:val="28"/>
          <w:szCs w:val="28"/>
        </w:rPr>
        <w:t xml:space="preserve">                                                                                </w:t>
      </w:r>
      <w:r w:rsidRPr="00411703">
        <w:rPr>
          <w:sz w:val="28"/>
          <w:szCs w:val="28"/>
        </w:rPr>
        <w:t>О.С</w:t>
      </w:r>
      <w:r>
        <w:rPr>
          <w:sz w:val="28"/>
          <w:szCs w:val="28"/>
        </w:rPr>
        <w:t>ЄНКЕВИЧ</w:t>
      </w:r>
    </w:p>
    <w:p w:rsidR="00214195" w:rsidRDefault="00214195" w:rsidP="00783CFE">
      <w:pPr>
        <w:rPr>
          <w:sz w:val="28"/>
          <w:szCs w:val="28"/>
          <w:lang w:val="ru-RU"/>
        </w:rPr>
      </w:pPr>
      <w:bookmarkStart w:id="2" w:name="_GoBack"/>
      <w:bookmarkEnd w:id="2"/>
    </w:p>
    <w:p w:rsidR="00214195" w:rsidRDefault="00214195" w:rsidP="00783CFE">
      <w:pPr>
        <w:rPr>
          <w:sz w:val="28"/>
          <w:szCs w:val="28"/>
          <w:lang w:val="ru-RU"/>
        </w:rPr>
      </w:pPr>
    </w:p>
    <w:sectPr w:rsidR="00214195" w:rsidSect="009448F5">
      <w:pgSz w:w="11906" w:h="16838"/>
      <w:pgMar w:top="425" w:right="567" w:bottom="425"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B26" w:rsidRDefault="004A6B26" w:rsidP="004E2D21">
      <w:r>
        <w:separator/>
      </w:r>
    </w:p>
  </w:endnote>
  <w:endnote w:type="continuationSeparator" w:id="0">
    <w:p w:rsidR="004A6B26" w:rsidRDefault="004A6B26" w:rsidP="004E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Times New Roman"/>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B26" w:rsidRDefault="004A6B26" w:rsidP="004E2D21">
      <w:r>
        <w:separator/>
      </w:r>
    </w:p>
  </w:footnote>
  <w:footnote w:type="continuationSeparator" w:id="0">
    <w:p w:rsidR="004A6B26" w:rsidRDefault="004A6B26" w:rsidP="004E2D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15:restartNumberingAfterBreak="0">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9" w15:restartNumberingAfterBreak="0">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15:restartNumberingAfterBreak="0">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2" w15:restartNumberingAfterBreak="0">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0"/>
  </w:num>
  <w:num w:numId="3">
    <w:abstractNumId w:val="11"/>
  </w:num>
  <w:num w:numId="4">
    <w:abstractNumId w:val="12"/>
  </w:num>
  <w:num w:numId="5">
    <w:abstractNumId w:val="9"/>
  </w:num>
  <w:num w:numId="6">
    <w:abstractNumId w:val="1"/>
  </w:num>
  <w:num w:numId="7">
    <w:abstractNumId w:val="6"/>
  </w:num>
  <w:num w:numId="8">
    <w:abstractNumId w:val="3"/>
  </w:num>
  <w:num w:numId="9">
    <w:abstractNumId w:val="7"/>
  </w:num>
  <w:num w:numId="10">
    <w:abstractNumId w:val="8"/>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E9"/>
    <w:rsid w:val="00000382"/>
    <w:rsid w:val="00005F1B"/>
    <w:rsid w:val="00010580"/>
    <w:rsid w:val="00013DD9"/>
    <w:rsid w:val="000149A3"/>
    <w:rsid w:val="00015D9E"/>
    <w:rsid w:val="00021271"/>
    <w:rsid w:val="00030DBB"/>
    <w:rsid w:val="00036208"/>
    <w:rsid w:val="00042CB5"/>
    <w:rsid w:val="000441FE"/>
    <w:rsid w:val="00054F43"/>
    <w:rsid w:val="0005717B"/>
    <w:rsid w:val="0006078C"/>
    <w:rsid w:val="00062D7A"/>
    <w:rsid w:val="00062D9F"/>
    <w:rsid w:val="00071201"/>
    <w:rsid w:val="00071A46"/>
    <w:rsid w:val="0007764C"/>
    <w:rsid w:val="00083D1C"/>
    <w:rsid w:val="000929DA"/>
    <w:rsid w:val="0009712F"/>
    <w:rsid w:val="000A3C35"/>
    <w:rsid w:val="000A548A"/>
    <w:rsid w:val="000A6F50"/>
    <w:rsid w:val="000B0FF6"/>
    <w:rsid w:val="000B75BE"/>
    <w:rsid w:val="000C0435"/>
    <w:rsid w:val="000C131C"/>
    <w:rsid w:val="000C3A29"/>
    <w:rsid w:val="000C6513"/>
    <w:rsid w:val="000C6C9E"/>
    <w:rsid w:val="000D19E1"/>
    <w:rsid w:val="000D31C2"/>
    <w:rsid w:val="000D402F"/>
    <w:rsid w:val="000E42AB"/>
    <w:rsid w:val="00102C83"/>
    <w:rsid w:val="00105613"/>
    <w:rsid w:val="001079F6"/>
    <w:rsid w:val="00111C83"/>
    <w:rsid w:val="001121A7"/>
    <w:rsid w:val="00113A20"/>
    <w:rsid w:val="0011734B"/>
    <w:rsid w:val="0012186D"/>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61C2"/>
    <w:rsid w:val="001C6E69"/>
    <w:rsid w:val="001C78A4"/>
    <w:rsid w:val="001C7C3F"/>
    <w:rsid w:val="001D13D1"/>
    <w:rsid w:val="001D1CD9"/>
    <w:rsid w:val="001E08A5"/>
    <w:rsid w:val="001E194C"/>
    <w:rsid w:val="001E4B48"/>
    <w:rsid w:val="001E6004"/>
    <w:rsid w:val="001F2F4C"/>
    <w:rsid w:val="001F664F"/>
    <w:rsid w:val="00211A85"/>
    <w:rsid w:val="002127C0"/>
    <w:rsid w:val="00214195"/>
    <w:rsid w:val="00214BDE"/>
    <w:rsid w:val="00215646"/>
    <w:rsid w:val="00217DF2"/>
    <w:rsid w:val="002270F9"/>
    <w:rsid w:val="0023003B"/>
    <w:rsid w:val="00231E40"/>
    <w:rsid w:val="00234FA2"/>
    <w:rsid w:val="0024391E"/>
    <w:rsid w:val="002441EA"/>
    <w:rsid w:val="002445B2"/>
    <w:rsid w:val="0024578E"/>
    <w:rsid w:val="002510D1"/>
    <w:rsid w:val="00255704"/>
    <w:rsid w:val="00255AC1"/>
    <w:rsid w:val="00257750"/>
    <w:rsid w:val="0026238C"/>
    <w:rsid w:val="00264402"/>
    <w:rsid w:val="00264E99"/>
    <w:rsid w:val="00265229"/>
    <w:rsid w:val="00265E02"/>
    <w:rsid w:val="0027040B"/>
    <w:rsid w:val="00274577"/>
    <w:rsid w:val="00275F7A"/>
    <w:rsid w:val="00277287"/>
    <w:rsid w:val="0028004A"/>
    <w:rsid w:val="00283C2A"/>
    <w:rsid w:val="00290ED0"/>
    <w:rsid w:val="00294743"/>
    <w:rsid w:val="002B294C"/>
    <w:rsid w:val="002B305B"/>
    <w:rsid w:val="002B39DF"/>
    <w:rsid w:val="002C0193"/>
    <w:rsid w:val="002C1796"/>
    <w:rsid w:val="002D0C86"/>
    <w:rsid w:val="002D1955"/>
    <w:rsid w:val="002D5D81"/>
    <w:rsid w:val="002D7E18"/>
    <w:rsid w:val="002E0CCD"/>
    <w:rsid w:val="002E1D66"/>
    <w:rsid w:val="002E35F5"/>
    <w:rsid w:val="002E4961"/>
    <w:rsid w:val="002F508C"/>
    <w:rsid w:val="0030129E"/>
    <w:rsid w:val="0031489B"/>
    <w:rsid w:val="00316FEA"/>
    <w:rsid w:val="00322BB5"/>
    <w:rsid w:val="003308E4"/>
    <w:rsid w:val="003316DB"/>
    <w:rsid w:val="00334F26"/>
    <w:rsid w:val="00335A7D"/>
    <w:rsid w:val="00340C69"/>
    <w:rsid w:val="003419D6"/>
    <w:rsid w:val="003517C8"/>
    <w:rsid w:val="00353797"/>
    <w:rsid w:val="00363349"/>
    <w:rsid w:val="00367A76"/>
    <w:rsid w:val="00370520"/>
    <w:rsid w:val="00371FFD"/>
    <w:rsid w:val="00375DF9"/>
    <w:rsid w:val="00383481"/>
    <w:rsid w:val="003843B3"/>
    <w:rsid w:val="0039131B"/>
    <w:rsid w:val="00392006"/>
    <w:rsid w:val="0039498B"/>
    <w:rsid w:val="00395E83"/>
    <w:rsid w:val="003968A1"/>
    <w:rsid w:val="00397322"/>
    <w:rsid w:val="003A153B"/>
    <w:rsid w:val="003A1B7E"/>
    <w:rsid w:val="003A2136"/>
    <w:rsid w:val="003A6D69"/>
    <w:rsid w:val="003B05D9"/>
    <w:rsid w:val="003B0AC4"/>
    <w:rsid w:val="003B2633"/>
    <w:rsid w:val="003B5F29"/>
    <w:rsid w:val="003C3095"/>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2AC5"/>
    <w:rsid w:val="00412FC5"/>
    <w:rsid w:val="0041550C"/>
    <w:rsid w:val="00417557"/>
    <w:rsid w:val="00417B55"/>
    <w:rsid w:val="00420A41"/>
    <w:rsid w:val="00420DCA"/>
    <w:rsid w:val="004251B9"/>
    <w:rsid w:val="00425B3B"/>
    <w:rsid w:val="00425C7E"/>
    <w:rsid w:val="00426A15"/>
    <w:rsid w:val="00434FF8"/>
    <w:rsid w:val="00435F4E"/>
    <w:rsid w:val="00440D8C"/>
    <w:rsid w:val="00442085"/>
    <w:rsid w:val="004470DD"/>
    <w:rsid w:val="00447E8E"/>
    <w:rsid w:val="00454184"/>
    <w:rsid w:val="00455F87"/>
    <w:rsid w:val="00457082"/>
    <w:rsid w:val="00463F53"/>
    <w:rsid w:val="00466EC1"/>
    <w:rsid w:val="0046738A"/>
    <w:rsid w:val="00471896"/>
    <w:rsid w:val="0047466A"/>
    <w:rsid w:val="00477FA7"/>
    <w:rsid w:val="00481075"/>
    <w:rsid w:val="004835A2"/>
    <w:rsid w:val="00483850"/>
    <w:rsid w:val="004936AD"/>
    <w:rsid w:val="004A043B"/>
    <w:rsid w:val="004A475D"/>
    <w:rsid w:val="004A6043"/>
    <w:rsid w:val="004A6835"/>
    <w:rsid w:val="004A6B26"/>
    <w:rsid w:val="004A7AA7"/>
    <w:rsid w:val="004B0C58"/>
    <w:rsid w:val="004B201E"/>
    <w:rsid w:val="004B2885"/>
    <w:rsid w:val="004B361C"/>
    <w:rsid w:val="004B3CE4"/>
    <w:rsid w:val="004B48C3"/>
    <w:rsid w:val="004B5042"/>
    <w:rsid w:val="004B6721"/>
    <w:rsid w:val="004B7035"/>
    <w:rsid w:val="004C0C4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E9A"/>
    <w:rsid w:val="005302B0"/>
    <w:rsid w:val="005302D7"/>
    <w:rsid w:val="00531374"/>
    <w:rsid w:val="00537729"/>
    <w:rsid w:val="005423BA"/>
    <w:rsid w:val="005462D6"/>
    <w:rsid w:val="00551C85"/>
    <w:rsid w:val="0055498A"/>
    <w:rsid w:val="005607F0"/>
    <w:rsid w:val="005610B8"/>
    <w:rsid w:val="00564185"/>
    <w:rsid w:val="00571267"/>
    <w:rsid w:val="00571450"/>
    <w:rsid w:val="0057641D"/>
    <w:rsid w:val="005779BE"/>
    <w:rsid w:val="0058160A"/>
    <w:rsid w:val="00581E2B"/>
    <w:rsid w:val="0058552C"/>
    <w:rsid w:val="00586058"/>
    <w:rsid w:val="00587DAB"/>
    <w:rsid w:val="00595F4D"/>
    <w:rsid w:val="005A0918"/>
    <w:rsid w:val="005A1B3E"/>
    <w:rsid w:val="005A432A"/>
    <w:rsid w:val="005A4D5A"/>
    <w:rsid w:val="005A6322"/>
    <w:rsid w:val="005B556D"/>
    <w:rsid w:val="005C134C"/>
    <w:rsid w:val="005C20B6"/>
    <w:rsid w:val="005C2DE3"/>
    <w:rsid w:val="005C4BDA"/>
    <w:rsid w:val="005D1A07"/>
    <w:rsid w:val="005D3511"/>
    <w:rsid w:val="005E08C7"/>
    <w:rsid w:val="005E0A88"/>
    <w:rsid w:val="005E3D53"/>
    <w:rsid w:val="005E56C5"/>
    <w:rsid w:val="005E5B96"/>
    <w:rsid w:val="005F07B7"/>
    <w:rsid w:val="005F0D86"/>
    <w:rsid w:val="005F1A6A"/>
    <w:rsid w:val="005F28FD"/>
    <w:rsid w:val="005F4A27"/>
    <w:rsid w:val="005F5D85"/>
    <w:rsid w:val="0060061D"/>
    <w:rsid w:val="00601C7F"/>
    <w:rsid w:val="0060622E"/>
    <w:rsid w:val="00610979"/>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5D9D"/>
    <w:rsid w:val="00657658"/>
    <w:rsid w:val="0066017C"/>
    <w:rsid w:val="006606F3"/>
    <w:rsid w:val="00662D27"/>
    <w:rsid w:val="006662F4"/>
    <w:rsid w:val="00673B19"/>
    <w:rsid w:val="00677DD0"/>
    <w:rsid w:val="006809A2"/>
    <w:rsid w:val="00681859"/>
    <w:rsid w:val="00681B49"/>
    <w:rsid w:val="00683788"/>
    <w:rsid w:val="006845DF"/>
    <w:rsid w:val="0068697F"/>
    <w:rsid w:val="00691C76"/>
    <w:rsid w:val="00692668"/>
    <w:rsid w:val="00694682"/>
    <w:rsid w:val="00697C1A"/>
    <w:rsid w:val="006A233A"/>
    <w:rsid w:val="006A42E9"/>
    <w:rsid w:val="006A4457"/>
    <w:rsid w:val="006B2171"/>
    <w:rsid w:val="006B5E91"/>
    <w:rsid w:val="006C4018"/>
    <w:rsid w:val="006C49B0"/>
    <w:rsid w:val="006C5E47"/>
    <w:rsid w:val="006D22AE"/>
    <w:rsid w:val="006D470F"/>
    <w:rsid w:val="006D57FB"/>
    <w:rsid w:val="006D5869"/>
    <w:rsid w:val="006D6F9F"/>
    <w:rsid w:val="006E2B07"/>
    <w:rsid w:val="006E2F09"/>
    <w:rsid w:val="006E4831"/>
    <w:rsid w:val="006E5555"/>
    <w:rsid w:val="006E7ADF"/>
    <w:rsid w:val="006F0BFA"/>
    <w:rsid w:val="006F3231"/>
    <w:rsid w:val="006F455E"/>
    <w:rsid w:val="006F587E"/>
    <w:rsid w:val="00701910"/>
    <w:rsid w:val="007025B1"/>
    <w:rsid w:val="00702615"/>
    <w:rsid w:val="007058FD"/>
    <w:rsid w:val="00705C76"/>
    <w:rsid w:val="00706D2A"/>
    <w:rsid w:val="0070708C"/>
    <w:rsid w:val="00713614"/>
    <w:rsid w:val="007205DE"/>
    <w:rsid w:val="00725895"/>
    <w:rsid w:val="007276B9"/>
    <w:rsid w:val="00727924"/>
    <w:rsid w:val="00727F1D"/>
    <w:rsid w:val="007305CF"/>
    <w:rsid w:val="00730B8A"/>
    <w:rsid w:val="00731F40"/>
    <w:rsid w:val="00734468"/>
    <w:rsid w:val="00740A2F"/>
    <w:rsid w:val="00741CCE"/>
    <w:rsid w:val="00756D1B"/>
    <w:rsid w:val="0076155A"/>
    <w:rsid w:val="00762EEE"/>
    <w:rsid w:val="00764798"/>
    <w:rsid w:val="00771378"/>
    <w:rsid w:val="00775F7C"/>
    <w:rsid w:val="007830CC"/>
    <w:rsid w:val="00783CFE"/>
    <w:rsid w:val="00784F35"/>
    <w:rsid w:val="0078708D"/>
    <w:rsid w:val="00787175"/>
    <w:rsid w:val="0079011E"/>
    <w:rsid w:val="007907DE"/>
    <w:rsid w:val="00790D83"/>
    <w:rsid w:val="00794117"/>
    <w:rsid w:val="007945EF"/>
    <w:rsid w:val="00797050"/>
    <w:rsid w:val="007971C6"/>
    <w:rsid w:val="007971CC"/>
    <w:rsid w:val="00797636"/>
    <w:rsid w:val="007A30B9"/>
    <w:rsid w:val="007A4D81"/>
    <w:rsid w:val="007A5F2E"/>
    <w:rsid w:val="007B14C0"/>
    <w:rsid w:val="007B25D0"/>
    <w:rsid w:val="007B3DED"/>
    <w:rsid w:val="007B4567"/>
    <w:rsid w:val="007C2324"/>
    <w:rsid w:val="007C245C"/>
    <w:rsid w:val="007C2618"/>
    <w:rsid w:val="007C3085"/>
    <w:rsid w:val="007C4AE6"/>
    <w:rsid w:val="007C5365"/>
    <w:rsid w:val="007C74FA"/>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633D"/>
    <w:rsid w:val="00816E70"/>
    <w:rsid w:val="008217EE"/>
    <w:rsid w:val="00823A1A"/>
    <w:rsid w:val="0083169A"/>
    <w:rsid w:val="00836852"/>
    <w:rsid w:val="00836C40"/>
    <w:rsid w:val="0084006F"/>
    <w:rsid w:val="00840FF4"/>
    <w:rsid w:val="00841040"/>
    <w:rsid w:val="00842B09"/>
    <w:rsid w:val="00847150"/>
    <w:rsid w:val="008505C1"/>
    <w:rsid w:val="008579CB"/>
    <w:rsid w:val="00860DA5"/>
    <w:rsid w:val="00863C56"/>
    <w:rsid w:val="008642C6"/>
    <w:rsid w:val="00864F66"/>
    <w:rsid w:val="0086798C"/>
    <w:rsid w:val="00870348"/>
    <w:rsid w:val="008728AA"/>
    <w:rsid w:val="00873CAF"/>
    <w:rsid w:val="00876ECA"/>
    <w:rsid w:val="008772A9"/>
    <w:rsid w:val="00877C8A"/>
    <w:rsid w:val="00881F7A"/>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45FD"/>
    <w:rsid w:val="008E75B6"/>
    <w:rsid w:val="008F5DCF"/>
    <w:rsid w:val="00903D92"/>
    <w:rsid w:val="00906811"/>
    <w:rsid w:val="00911F16"/>
    <w:rsid w:val="0091232A"/>
    <w:rsid w:val="00912AC9"/>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32A"/>
    <w:rsid w:val="00961B0E"/>
    <w:rsid w:val="00961F17"/>
    <w:rsid w:val="00964A3D"/>
    <w:rsid w:val="0096777A"/>
    <w:rsid w:val="00974040"/>
    <w:rsid w:val="00974BDA"/>
    <w:rsid w:val="00977907"/>
    <w:rsid w:val="00980750"/>
    <w:rsid w:val="00985325"/>
    <w:rsid w:val="00987BFE"/>
    <w:rsid w:val="00990CAB"/>
    <w:rsid w:val="009A3064"/>
    <w:rsid w:val="009A3AD6"/>
    <w:rsid w:val="009B0438"/>
    <w:rsid w:val="009B1242"/>
    <w:rsid w:val="009B3A14"/>
    <w:rsid w:val="009B4123"/>
    <w:rsid w:val="009B556B"/>
    <w:rsid w:val="009B63F8"/>
    <w:rsid w:val="009C1828"/>
    <w:rsid w:val="009C3CC9"/>
    <w:rsid w:val="009C3E06"/>
    <w:rsid w:val="009C49F9"/>
    <w:rsid w:val="009C5180"/>
    <w:rsid w:val="009D09E5"/>
    <w:rsid w:val="009D2281"/>
    <w:rsid w:val="009D248F"/>
    <w:rsid w:val="009D5FB0"/>
    <w:rsid w:val="009D63D9"/>
    <w:rsid w:val="009D6A7B"/>
    <w:rsid w:val="009E0E28"/>
    <w:rsid w:val="009E1D42"/>
    <w:rsid w:val="009E7E6B"/>
    <w:rsid w:val="009F0590"/>
    <w:rsid w:val="009F076A"/>
    <w:rsid w:val="009F19D0"/>
    <w:rsid w:val="009F2A17"/>
    <w:rsid w:val="009F2F70"/>
    <w:rsid w:val="009F5113"/>
    <w:rsid w:val="009F5929"/>
    <w:rsid w:val="00A01DCF"/>
    <w:rsid w:val="00A063E2"/>
    <w:rsid w:val="00A0758B"/>
    <w:rsid w:val="00A10977"/>
    <w:rsid w:val="00A2381D"/>
    <w:rsid w:val="00A23C8D"/>
    <w:rsid w:val="00A25F7B"/>
    <w:rsid w:val="00A26B17"/>
    <w:rsid w:val="00A26C15"/>
    <w:rsid w:val="00A32255"/>
    <w:rsid w:val="00A357AA"/>
    <w:rsid w:val="00A47EDA"/>
    <w:rsid w:val="00A53D70"/>
    <w:rsid w:val="00A61C98"/>
    <w:rsid w:val="00A625FC"/>
    <w:rsid w:val="00A62789"/>
    <w:rsid w:val="00A628F5"/>
    <w:rsid w:val="00A62A98"/>
    <w:rsid w:val="00A66578"/>
    <w:rsid w:val="00A677A7"/>
    <w:rsid w:val="00A7498F"/>
    <w:rsid w:val="00A77019"/>
    <w:rsid w:val="00A8292D"/>
    <w:rsid w:val="00A82A16"/>
    <w:rsid w:val="00A83882"/>
    <w:rsid w:val="00A863D0"/>
    <w:rsid w:val="00A872FE"/>
    <w:rsid w:val="00A8794C"/>
    <w:rsid w:val="00A916E8"/>
    <w:rsid w:val="00A9591A"/>
    <w:rsid w:val="00A9609D"/>
    <w:rsid w:val="00A9688B"/>
    <w:rsid w:val="00A97694"/>
    <w:rsid w:val="00AA16E2"/>
    <w:rsid w:val="00AA6B09"/>
    <w:rsid w:val="00AB5392"/>
    <w:rsid w:val="00AC744D"/>
    <w:rsid w:val="00AD108E"/>
    <w:rsid w:val="00AD2543"/>
    <w:rsid w:val="00AD2A6A"/>
    <w:rsid w:val="00AD37CB"/>
    <w:rsid w:val="00AD39E9"/>
    <w:rsid w:val="00AD402C"/>
    <w:rsid w:val="00AD4BC3"/>
    <w:rsid w:val="00AD77F3"/>
    <w:rsid w:val="00AE1F83"/>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B1507"/>
    <w:rsid w:val="00BB1EB3"/>
    <w:rsid w:val="00BB42C0"/>
    <w:rsid w:val="00BC1CCD"/>
    <w:rsid w:val="00BC2AED"/>
    <w:rsid w:val="00BC465A"/>
    <w:rsid w:val="00BC5F1B"/>
    <w:rsid w:val="00BC7B53"/>
    <w:rsid w:val="00BC7D11"/>
    <w:rsid w:val="00BD008E"/>
    <w:rsid w:val="00BD12AD"/>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EA"/>
    <w:rsid w:val="00C7726A"/>
    <w:rsid w:val="00C83068"/>
    <w:rsid w:val="00C86B40"/>
    <w:rsid w:val="00C91707"/>
    <w:rsid w:val="00C9237F"/>
    <w:rsid w:val="00C931A7"/>
    <w:rsid w:val="00C952B3"/>
    <w:rsid w:val="00CA459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47FA7"/>
    <w:rsid w:val="00D56DAD"/>
    <w:rsid w:val="00D57D25"/>
    <w:rsid w:val="00D60CD1"/>
    <w:rsid w:val="00D63E61"/>
    <w:rsid w:val="00D656A3"/>
    <w:rsid w:val="00D6577B"/>
    <w:rsid w:val="00D73FFC"/>
    <w:rsid w:val="00D855D9"/>
    <w:rsid w:val="00D92FB6"/>
    <w:rsid w:val="00DA0042"/>
    <w:rsid w:val="00DA0AF3"/>
    <w:rsid w:val="00DA0D33"/>
    <w:rsid w:val="00DA1419"/>
    <w:rsid w:val="00DA1C3B"/>
    <w:rsid w:val="00DA3602"/>
    <w:rsid w:val="00DA4404"/>
    <w:rsid w:val="00DA4B3B"/>
    <w:rsid w:val="00DA5B96"/>
    <w:rsid w:val="00DB0B54"/>
    <w:rsid w:val="00DB53D1"/>
    <w:rsid w:val="00DB73B1"/>
    <w:rsid w:val="00DC3CB9"/>
    <w:rsid w:val="00DC5D36"/>
    <w:rsid w:val="00DC662C"/>
    <w:rsid w:val="00DD6595"/>
    <w:rsid w:val="00DD6C9C"/>
    <w:rsid w:val="00DD729E"/>
    <w:rsid w:val="00DE31DC"/>
    <w:rsid w:val="00DE3219"/>
    <w:rsid w:val="00DE37F0"/>
    <w:rsid w:val="00DE39A7"/>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59D3"/>
    <w:rsid w:val="00E07103"/>
    <w:rsid w:val="00E1081D"/>
    <w:rsid w:val="00E135B2"/>
    <w:rsid w:val="00E15BE3"/>
    <w:rsid w:val="00E15D4F"/>
    <w:rsid w:val="00E1739B"/>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90E23"/>
    <w:rsid w:val="00E918E0"/>
    <w:rsid w:val="00E930A8"/>
    <w:rsid w:val="00E938B5"/>
    <w:rsid w:val="00E95957"/>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F048BD"/>
    <w:rsid w:val="00F06146"/>
    <w:rsid w:val="00F06D27"/>
    <w:rsid w:val="00F10A5F"/>
    <w:rsid w:val="00F116CC"/>
    <w:rsid w:val="00F121D3"/>
    <w:rsid w:val="00F172B0"/>
    <w:rsid w:val="00F20B50"/>
    <w:rsid w:val="00F20C44"/>
    <w:rsid w:val="00F316DA"/>
    <w:rsid w:val="00F3185C"/>
    <w:rsid w:val="00F32B96"/>
    <w:rsid w:val="00F335F1"/>
    <w:rsid w:val="00F33FDB"/>
    <w:rsid w:val="00F34ACD"/>
    <w:rsid w:val="00F36B85"/>
    <w:rsid w:val="00F36C12"/>
    <w:rsid w:val="00F466B5"/>
    <w:rsid w:val="00F51D9B"/>
    <w:rsid w:val="00F523E1"/>
    <w:rsid w:val="00F52AB3"/>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B080B"/>
    <w:rsid w:val="00FB2685"/>
    <w:rsid w:val="00FB2DCF"/>
    <w:rsid w:val="00FB3273"/>
    <w:rsid w:val="00FB3404"/>
    <w:rsid w:val="00FB3C2A"/>
    <w:rsid w:val="00FB642F"/>
    <w:rsid w:val="00FC20D1"/>
    <w:rsid w:val="00FC2165"/>
    <w:rsid w:val="00FC2B84"/>
    <w:rsid w:val="00FD49EF"/>
    <w:rsid w:val="00FD4AF2"/>
    <w:rsid w:val="00FD5D30"/>
    <w:rsid w:val="00FD6D82"/>
    <w:rsid w:val="00FD7002"/>
    <w:rsid w:val="00FE266E"/>
    <w:rsid w:val="00FE2EA1"/>
    <w:rsid w:val="00FE3A97"/>
    <w:rsid w:val="00FE600B"/>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2146E5-4176-455C-AE6A-635CC2CD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B39E9"/>
    <w:pPr>
      <w:tabs>
        <w:tab w:val="left" w:pos="8640"/>
      </w:tabs>
      <w:ind w:right="900"/>
      <w:jc w:val="both"/>
    </w:pPr>
  </w:style>
  <w:style w:type="character" w:customStyle="1" w:styleId="a4">
    <w:name w:val="Основной текст Знак"/>
    <w:link w:val="a3"/>
    <w:uiPriority w:val="99"/>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4421B-47B3-4F9F-84D2-E0B031BE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user_455</dc:creator>
  <cp:lastModifiedBy>user362b</cp:lastModifiedBy>
  <cp:revision>4</cp:revision>
  <cp:lastPrinted>2019-11-20T14:14:00Z</cp:lastPrinted>
  <dcterms:created xsi:type="dcterms:W3CDTF">2020-02-06T09:40:00Z</dcterms:created>
  <dcterms:modified xsi:type="dcterms:W3CDTF">2020-02-06T09:42:00Z</dcterms:modified>
</cp:coreProperties>
</file>