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E7" w:rsidRPr="003616D1" w:rsidRDefault="00975130">
      <w:pPr>
        <w:pStyle w:val="Standard"/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>
        <w:rPr>
          <w:sz w:val="20"/>
          <w:szCs w:val="20"/>
        </w:rPr>
        <w:t>-177-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 w:rsidR="003616D1">
        <w:rPr>
          <w:sz w:val="20"/>
          <w:szCs w:val="20"/>
        </w:rPr>
        <w:t>-</w:t>
      </w:r>
      <w:r w:rsidR="003616D1">
        <w:rPr>
          <w:sz w:val="20"/>
          <w:szCs w:val="20"/>
          <w:lang w:val="en-US"/>
        </w:rPr>
        <w:t>s</w:t>
      </w:r>
      <w:proofErr w:type="gramEnd"/>
    </w:p>
    <w:p w:rsidR="009778E7" w:rsidRDefault="009778E7">
      <w:pPr>
        <w:pStyle w:val="Standard"/>
        <w:jc w:val="both"/>
        <w:rPr>
          <w:sz w:val="28"/>
          <w:szCs w:val="28"/>
        </w:rPr>
      </w:pPr>
    </w:p>
    <w:p w:rsidR="009778E7" w:rsidRDefault="009778E7">
      <w:pPr>
        <w:pStyle w:val="Standard"/>
        <w:jc w:val="both"/>
        <w:rPr>
          <w:sz w:val="28"/>
          <w:szCs w:val="28"/>
        </w:rPr>
      </w:pPr>
    </w:p>
    <w:p w:rsidR="009778E7" w:rsidRDefault="009778E7">
      <w:pPr>
        <w:pStyle w:val="Standard"/>
        <w:jc w:val="both"/>
        <w:rPr>
          <w:sz w:val="28"/>
          <w:szCs w:val="28"/>
        </w:rPr>
      </w:pPr>
    </w:p>
    <w:p w:rsidR="009778E7" w:rsidRDefault="009778E7">
      <w:pPr>
        <w:pStyle w:val="Standard"/>
        <w:jc w:val="both"/>
        <w:rPr>
          <w:sz w:val="28"/>
          <w:szCs w:val="28"/>
        </w:rPr>
      </w:pPr>
    </w:p>
    <w:p w:rsidR="009778E7" w:rsidRDefault="00975130" w:rsidP="003616D1">
      <w:pPr>
        <w:pStyle w:val="Standard"/>
        <w:ind w:right="53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надання </w:t>
      </w:r>
      <w:r w:rsidR="003616D1">
        <w:rPr>
          <w:color w:val="000000"/>
          <w:sz w:val="28"/>
          <w:szCs w:val="28"/>
        </w:rPr>
        <w:t>ПІБ, (дата)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р.н</w:t>
      </w:r>
      <w:proofErr w:type="spellEnd"/>
      <w:r>
        <w:rPr>
          <w:color w:val="000000"/>
          <w:sz w:val="28"/>
          <w:szCs w:val="28"/>
        </w:rPr>
        <w:t>.,</w:t>
      </w:r>
    </w:p>
    <w:p w:rsidR="009778E7" w:rsidRDefault="00975130">
      <w:pPr>
        <w:pStyle w:val="Standard"/>
        <w:ind w:right="53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статусу дитини-сироти</w:t>
      </w:r>
    </w:p>
    <w:p w:rsidR="009778E7" w:rsidRDefault="009778E7">
      <w:pPr>
        <w:pStyle w:val="Standard"/>
        <w:ind w:right="3235"/>
        <w:jc w:val="both"/>
        <w:rPr>
          <w:color w:val="000000"/>
          <w:sz w:val="28"/>
          <w:szCs w:val="28"/>
        </w:rPr>
      </w:pPr>
    </w:p>
    <w:p w:rsidR="009778E7" w:rsidRDefault="009778E7">
      <w:pPr>
        <w:pStyle w:val="Standard"/>
        <w:ind w:right="3235"/>
        <w:jc w:val="both"/>
        <w:rPr>
          <w:color w:val="000000"/>
          <w:sz w:val="28"/>
          <w:szCs w:val="28"/>
        </w:rPr>
      </w:pPr>
    </w:p>
    <w:p w:rsidR="009778E7" w:rsidRDefault="00975130">
      <w:pPr>
        <w:pStyle w:val="Standard"/>
        <w:ind w:firstLine="708"/>
        <w:jc w:val="both"/>
      </w:pPr>
      <w:r>
        <w:rPr>
          <w:sz w:val="28"/>
          <w:szCs w:val="28"/>
        </w:rPr>
        <w:t xml:space="preserve">Розглянувши документи про надання </w:t>
      </w:r>
      <w:r w:rsidR="003616D1" w:rsidRPr="003616D1">
        <w:rPr>
          <w:sz w:val="28"/>
          <w:szCs w:val="28"/>
        </w:rPr>
        <w:t xml:space="preserve">ПІБ, (дата)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статусу дитини-сироти, </w:t>
      </w:r>
      <w:r>
        <w:rPr>
          <w:color w:val="000000"/>
          <w:sz w:val="28"/>
          <w:szCs w:val="28"/>
        </w:rPr>
        <w:t>встановлено:</w:t>
      </w:r>
    </w:p>
    <w:p w:rsidR="009778E7" w:rsidRDefault="00975130">
      <w:pPr>
        <w:pStyle w:val="Standard"/>
        <w:jc w:val="both"/>
      </w:pPr>
      <w:r>
        <w:rPr>
          <w:sz w:val="28"/>
          <w:szCs w:val="28"/>
        </w:rPr>
        <w:t xml:space="preserve">    -  мати дитини, </w:t>
      </w:r>
      <w:r w:rsidR="003616D1">
        <w:rPr>
          <w:color w:val="000000"/>
          <w:sz w:val="28"/>
          <w:szCs w:val="28"/>
        </w:rPr>
        <w:t>ПІБ</w:t>
      </w:r>
      <w:r>
        <w:rPr>
          <w:color w:val="000000"/>
          <w:sz w:val="28"/>
          <w:szCs w:val="28"/>
        </w:rPr>
        <w:t>, померла (свідоцтво про смерть видане Заводським районним у місті Миколаєві відділом державної реєстрац</w:t>
      </w:r>
      <w:r w:rsidR="00C6586F">
        <w:rPr>
          <w:color w:val="000000"/>
          <w:sz w:val="28"/>
          <w:szCs w:val="28"/>
        </w:rPr>
        <w:t>і</w:t>
      </w:r>
      <w:bookmarkStart w:id="0" w:name="_GoBack"/>
      <w:bookmarkEnd w:id="0"/>
      <w:r>
        <w:rPr>
          <w:color w:val="000000"/>
          <w:sz w:val="28"/>
          <w:szCs w:val="28"/>
        </w:rPr>
        <w:t xml:space="preserve">ї актів цивільного стану Південного міжрегіонального управління Міністерства юстиції (м. Одеса) від </w:t>
      </w:r>
      <w:r w:rsidR="003616D1">
        <w:rPr>
          <w:color w:val="000000"/>
          <w:sz w:val="28"/>
          <w:szCs w:val="28"/>
        </w:rPr>
        <w:t>(дата)</w:t>
      </w:r>
      <w:r>
        <w:rPr>
          <w:color w:val="000000"/>
          <w:sz w:val="28"/>
          <w:szCs w:val="28"/>
        </w:rPr>
        <w:t xml:space="preserve"> №</w:t>
      </w:r>
      <w:r w:rsidR="003616D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);</w:t>
      </w:r>
    </w:p>
    <w:p w:rsidR="009778E7" w:rsidRDefault="00975130">
      <w:pPr>
        <w:pStyle w:val="Standard"/>
        <w:ind w:firstLine="708"/>
        <w:jc w:val="both"/>
      </w:pPr>
      <w:r>
        <w:rPr>
          <w:sz w:val="28"/>
          <w:szCs w:val="28"/>
        </w:rPr>
        <w:t xml:space="preserve">- батько дитини, </w:t>
      </w:r>
      <w:r w:rsidR="003616D1">
        <w:rPr>
          <w:sz w:val="28"/>
          <w:szCs w:val="28"/>
        </w:rPr>
        <w:t>ПІБ</w:t>
      </w:r>
      <w:r>
        <w:rPr>
          <w:sz w:val="28"/>
          <w:szCs w:val="28"/>
        </w:rPr>
        <w:t xml:space="preserve">, записаний відповідно до ч.1 ст.135 Сімейного кодексу України (витяг з Державного реєстру актів цивільного стану громадян про народження виданий Заводським районним у місті Миколаєві  </w:t>
      </w:r>
      <w:r>
        <w:rPr>
          <w:color w:val="000000"/>
          <w:sz w:val="28"/>
          <w:szCs w:val="28"/>
        </w:rPr>
        <w:t xml:space="preserve">відділом державної реєстрації актів цивільного стану Південного міжрегіонального управління Міністерства юстиції (м. Одеса) від </w:t>
      </w:r>
      <w:r w:rsidR="003616D1">
        <w:rPr>
          <w:color w:val="000000"/>
          <w:sz w:val="28"/>
          <w:szCs w:val="28"/>
        </w:rPr>
        <w:t>(дата)</w:t>
      </w:r>
      <w:r>
        <w:rPr>
          <w:color w:val="000000"/>
          <w:sz w:val="28"/>
          <w:szCs w:val="28"/>
        </w:rPr>
        <w:t xml:space="preserve"> №</w:t>
      </w:r>
      <w:r w:rsidR="003616D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);</w:t>
      </w:r>
    </w:p>
    <w:p w:rsidR="009778E7" w:rsidRDefault="00975130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дитина перебуває під піклуванням, </w:t>
      </w:r>
      <w:r w:rsidR="003616D1">
        <w:rPr>
          <w:sz w:val="28"/>
          <w:szCs w:val="28"/>
        </w:rPr>
        <w:t>ПІБ</w:t>
      </w:r>
      <w:r>
        <w:rPr>
          <w:sz w:val="28"/>
          <w:szCs w:val="28"/>
        </w:rPr>
        <w:t xml:space="preserve"> за рішенням виконкому Миколаївської міської ради від </w:t>
      </w:r>
      <w:r w:rsidR="003616D1">
        <w:rPr>
          <w:sz w:val="28"/>
          <w:szCs w:val="28"/>
        </w:rPr>
        <w:t>(дата)</w:t>
      </w:r>
      <w:r>
        <w:rPr>
          <w:sz w:val="28"/>
          <w:szCs w:val="28"/>
        </w:rPr>
        <w:t xml:space="preserve"> №</w:t>
      </w:r>
      <w:r w:rsidR="003616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778E7" w:rsidRDefault="0097513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 3,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 “Питання діяльності органів опіки та піклування, пов’язаної із захистом прав дитини ”, керуючись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 п. “б” ч. 1 ст. 34 Закону України “Про місцеве самоврядування в Україні ”, виконком  міської ради</w:t>
      </w:r>
    </w:p>
    <w:p w:rsidR="009778E7" w:rsidRDefault="009778E7">
      <w:pPr>
        <w:pStyle w:val="Standard"/>
        <w:ind w:firstLine="709"/>
        <w:jc w:val="both"/>
        <w:rPr>
          <w:sz w:val="28"/>
          <w:szCs w:val="28"/>
        </w:rPr>
      </w:pPr>
    </w:p>
    <w:p w:rsidR="009778E7" w:rsidRDefault="009751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9778E7" w:rsidRDefault="009778E7">
      <w:pPr>
        <w:pStyle w:val="Standard"/>
        <w:ind w:firstLine="709"/>
        <w:jc w:val="both"/>
        <w:rPr>
          <w:sz w:val="28"/>
          <w:szCs w:val="28"/>
        </w:rPr>
      </w:pPr>
    </w:p>
    <w:p w:rsidR="009778E7" w:rsidRDefault="0097513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3616D1" w:rsidRPr="003616D1">
        <w:rPr>
          <w:sz w:val="28"/>
          <w:szCs w:val="28"/>
        </w:rPr>
        <w:t xml:space="preserve">ПІБ, (дата)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 дитини-сироти.</w:t>
      </w:r>
    </w:p>
    <w:p w:rsidR="009778E7" w:rsidRDefault="0097513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778E7" w:rsidRDefault="009778E7">
      <w:pPr>
        <w:pStyle w:val="Standard"/>
        <w:jc w:val="both"/>
        <w:rPr>
          <w:color w:val="000000"/>
          <w:sz w:val="28"/>
          <w:szCs w:val="28"/>
        </w:rPr>
      </w:pPr>
    </w:p>
    <w:p w:rsidR="009778E7" w:rsidRDefault="009778E7">
      <w:pPr>
        <w:pStyle w:val="Standard"/>
        <w:jc w:val="both"/>
        <w:rPr>
          <w:color w:val="000000"/>
          <w:sz w:val="28"/>
          <w:szCs w:val="28"/>
        </w:rPr>
      </w:pPr>
    </w:p>
    <w:p w:rsidR="009778E7" w:rsidRDefault="009751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О. СЄНКЕВИЧ</w:t>
      </w:r>
    </w:p>
    <w:p w:rsidR="009778E7" w:rsidRDefault="009778E7">
      <w:pPr>
        <w:pStyle w:val="Standard"/>
        <w:rPr>
          <w:sz w:val="28"/>
          <w:szCs w:val="28"/>
        </w:rPr>
      </w:pPr>
    </w:p>
    <w:p w:rsidR="009778E7" w:rsidRDefault="009778E7">
      <w:pPr>
        <w:pStyle w:val="Standard"/>
        <w:rPr>
          <w:sz w:val="28"/>
          <w:szCs w:val="28"/>
        </w:rPr>
      </w:pPr>
    </w:p>
    <w:p w:rsidR="009778E7" w:rsidRDefault="009778E7">
      <w:pPr>
        <w:pStyle w:val="Standard"/>
        <w:rPr>
          <w:sz w:val="28"/>
          <w:szCs w:val="28"/>
        </w:rPr>
      </w:pPr>
    </w:p>
    <w:sectPr w:rsidR="009778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34" w:rsidRDefault="00654234">
      <w:r>
        <w:separator/>
      </w:r>
    </w:p>
  </w:endnote>
  <w:endnote w:type="continuationSeparator" w:id="0">
    <w:p w:rsidR="00654234" w:rsidRDefault="0065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34" w:rsidRDefault="00654234">
      <w:r>
        <w:rPr>
          <w:color w:val="000000"/>
        </w:rPr>
        <w:separator/>
      </w:r>
    </w:p>
  </w:footnote>
  <w:footnote w:type="continuationSeparator" w:id="0">
    <w:p w:rsidR="00654234" w:rsidRDefault="0065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D1"/>
    <w:rsid w:val="003616D1"/>
    <w:rsid w:val="00654234"/>
    <w:rsid w:val="006E2A46"/>
    <w:rsid w:val="00975130"/>
    <w:rsid w:val="009778E7"/>
    <w:rsid w:val="00C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a3">
    <w:name w:val="Заголовок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a3">
    <w:name w:val="Заголовок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_Artem.SSD\Desktop\&#1074;&#1080;&#1082;&#1086;&#1085;&#1082;&#1086;&#1084;%20&#1075;&#1088;&#1091;&#1076;&#1077;&#1085;&#1100;%202020\v-za-177-sl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v-za-177-sld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Pan_Artem</dc:creator>
  <cp:lastModifiedBy>Pan_Artem</cp:lastModifiedBy>
  <cp:revision>2</cp:revision>
  <dcterms:created xsi:type="dcterms:W3CDTF">2020-12-02T12:25:00Z</dcterms:created>
  <dcterms:modified xsi:type="dcterms:W3CDTF">2020-12-02T12:25:00Z</dcterms:modified>
</cp:coreProperties>
</file>