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03631" w14:textId="77777777" w:rsidR="001B0871" w:rsidRPr="00BC40BB" w:rsidRDefault="001B0871" w:rsidP="00BC40BB">
      <w:pPr>
        <w:rPr>
          <w:sz w:val="20"/>
          <w:szCs w:val="20"/>
        </w:rPr>
      </w:pPr>
      <w:r w:rsidRPr="00BC40BB">
        <w:rPr>
          <w:sz w:val="20"/>
          <w:szCs w:val="20"/>
        </w:rPr>
        <w:t>v-</w:t>
      </w:r>
      <w:r w:rsidR="00C87391" w:rsidRPr="00BC40BB">
        <w:rPr>
          <w:sz w:val="20"/>
          <w:szCs w:val="20"/>
        </w:rPr>
        <w:t>du</w:t>
      </w:r>
      <w:r w:rsidRPr="00BC40BB">
        <w:rPr>
          <w:sz w:val="20"/>
          <w:szCs w:val="20"/>
        </w:rPr>
        <w:t>-</w:t>
      </w:r>
      <w:r w:rsidR="00C87391" w:rsidRPr="00BC40BB">
        <w:rPr>
          <w:sz w:val="20"/>
          <w:szCs w:val="20"/>
        </w:rPr>
        <w:t>004</w:t>
      </w:r>
    </w:p>
    <w:p w14:paraId="74DBC539" w14:textId="77777777" w:rsidR="001B0871" w:rsidRPr="00BC40BB" w:rsidRDefault="001B0871" w:rsidP="00BC40BB">
      <w:pPr>
        <w:jc w:val="both"/>
        <w:rPr>
          <w:sz w:val="28"/>
          <w:szCs w:val="28"/>
        </w:rPr>
      </w:pPr>
    </w:p>
    <w:p w14:paraId="2E2A0A3A" w14:textId="77777777" w:rsidR="001B0871" w:rsidRPr="00BC40BB" w:rsidRDefault="001B0871" w:rsidP="00BC40BB">
      <w:pPr>
        <w:jc w:val="both"/>
        <w:rPr>
          <w:sz w:val="28"/>
          <w:szCs w:val="28"/>
        </w:rPr>
      </w:pPr>
    </w:p>
    <w:p w14:paraId="1DD729EA" w14:textId="77777777" w:rsidR="001B0871" w:rsidRPr="00BC40BB" w:rsidRDefault="001B0871" w:rsidP="00BC40BB">
      <w:pPr>
        <w:jc w:val="both"/>
        <w:rPr>
          <w:sz w:val="28"/>
          <w:szCs w:val="28"/>
        </w:rPr>
      </w:pPr>
    </w:p>
    <w:p w14:paraId="626FBD7D" w14:textId="77777777" w:rsidR="001B0871" w:rsidRPr="00BC40BB" w:rsidRDefault="001B0871" w:rsidP="00BC40BB">
      <w:pPr>
        <w:jc w:val="both"/>
        <w:rPr>
          <w:sz w:val="28"/>
          <w:szCs w:val="28"/>
        </w:rPr>
      </w:pPr>
    </w:p>
    <w:p w14:paraId="73C54930" w14:textId="77777777" w:rsidR="001B0871" w:rsidRPr="00BC40BB" w:rsidRDefault="001B0871" w:rsidP="00BC40BB">
      <w:pPr>
        <w:jc w:val="both"/>
        <w:rPr>
          <w:sz w:val="28"/>
          <w:szCs w:val="28"/>
        </w:rPr>
      </w:pPr>
    </w:p>
    <w:p w14:paraId="72959C0A" w14:textId="77777777" w:rsidR="001B0871" w:rsidRPr="00BC40BB" w:rsidRDefault="001B0871" w:rsidP="00BC40BB">
      <w:pPr>
        <w:jc w:val="both"/>
        <w:rPr>
          <w:sz w:val="28"/>
          <w:szCs w:val="28"/>
        </w:rPr>
      </w:pPr>
    </w:p>
    <w:p w14:paraId="70901128" w14:textId="77777777" w:rsidR="001B0871" w:rsidRPr="00BC40BB" w:rsidRDefault="001B0871" w:rsidP="00BC40BB">
      <w:pPr>
        <w:jc w:val="both"/>
        <w:rPr>
          <w:sz w:val="28"/>
          <w:szCs w:val="28"/>
        </w:rPr>
      </w:pPr>
    </w:p>
    <w:p w14:paraId="253CF8CA" w14:textId="77777777" w:rsidR="00BC40BB" w:rsidRPr="00BC40BB" w:rsidRDefault="00BC40BB" w:rsidP="00BC40BB">
      <w:pPr>
        <w:jc w:val="both"/>
        <w:rPr>
          <w:sz w:val="28"/>
          <w:szCs w:val="28"/>
        </w:rPr>
      </w:pPr>
    </w:p>
    <w:p w14:paraId="26BDE97D" w14:textId="77777777" w:rsidR="00BC40BB" w:rsidRPr="00BC40BB" w:rsidRDefault="00BC40BB" w:rsidP="00BC40BB">
      <w:pPr>
        <w:jc w:val="both"/>
        <w:rPr>
          <w:sz w:val="28"/>
          <w:szCs w:val="28"/>
        </w:rPr>
      </w:pPr>
    </w:p>
    <w:p w14:paraId="1736FB54" w14:textId="77777777" w:rsidR="00BC40BB" w:rsidRPr="00BC40BB" w:rsidRDefault="00BC40BB" w:rsidP="00BC40BB">
      <w:pPr>
        <w:jc w:val="both"/>
        <w:rPr>
          <w:sz w:val="28"/>
          <w:szCs w:val="28"/>
        </w:rPr>
      </w:pPr>
    </w:p>
    <w:p w14:paraId="61EF3087" w14:textId="1E79CBE7" w:rsidR="001B0871" w:rsidRPr="00BC40BB" w:rsidRDefault="001B0871" w:rsidP="00970538">
      <w:pPr>
        <w:ind w:right="4251"/>
        <w:jc w:val="both"/>
        <w:rPr>
          <w:sz w:val="28"/>
          <w:szCs w:val="28"/>
        </w:rPr>
      </w:pPr>
      <w:r w:rsidRPr="00BC40BB">
        <w:rPr>
          <w:sz w:val="28"/>
          <w:szCs w:val="28"/>
        </w:rPr>
        <w:t xml:space="preserve">Про координаційні заходи щодо проведення </w:t>
      </w:r>
      <w:bookmarkStart w:id="0" w:name="_GoBack"/>
      <w:bookmarkEnd w:id="0"/>
      <w:r w:rsidRPr="00BC40BB">
        <w:rPr>
          <w:sz w:val="28"/>
          <w:szCs w:val="28"/>
        </w:rPr>
        <w:t>публічних закупівель комунальними підприємствами, установами, організаціями та виконавчими органами Миколаївської міської ради</w:t>
      </w:r>
    </w:p>
    <w:p w14:paraId="302594C5" w14:textId="77777777" w:rsidR="001B0871" w:rsidRPr="00BC40BB" w:rsidRDefault="001B0871" w:rsidP="00BC40BB">
      <w:pPr>
        <w:jc w:val="both"/>
        <w:rPr>
          <w:sz w:val="28"/>
          <w:szCs w:val="28"/>
        </w:rPr>
      </w:pPr>
    </w:p>
    <w:p w14:paraId="2CC9085C" w14:textId="77777777" w:rsidR="001B0871" w:rsidRPr="00BC40BB" w:rsidRDefault="001B0871" w:rsidP="00BC40BB">
      <w:pPr>
        <w:jc w:val="both"/>
        <w:rPr>
          <w:sz w:val="28"/>
          <w:szCs w:val="28"/>
        </w:rPr>
      </w:pPr>
    </w:p>
    <w:p w14:paraId="37526D24" w14:textId="683E62AD" w:rsidR="001B0871" w:rsidRPr="00BC40BB" w:rsidRDefault="001B0871" w:rsidP="00BC40BB">
      <w:pPr>
        <w:ind w:firstLine="567"/>
        <w:jc w:val="both"/>
        <w:rPr>
          <w:sz w:val="28"/>
          <w:szCs w:val="28"/>
        </w:rPr>
      </w:pPr>
      <w:r w:rsidRPr="00BC40BB">
        <w:rPr>
          <w:sz w:val="28"/>
          <w:szCs w:val="28"/>
        </w:rPr>
        <w:t>З метою економії бюджетн</w:t>
      </w:r>
      <w:r w:rsidR="001D1A0E" w:rsidRPr="00BC40BB">
        <w:rPr>
          <w:sz w:val="28"/>
          <w:szCs w:val="28"/>
        </w:rPr>
        <w:t>их коштів, забезпечення прозорості їх використання, створення конкурентного середовища у сфері публічних закупівель, запобігання проявам корупції, розвитк</w:t>
      </w:r>
      <w:r w:rsidR="00BB7852" w:rsidRPr="00BC40BB">
        <w:rPr>
          <w:sz w:val="28"/>
          <w:szCs w:val="28"/>
        </w:rPr>
        <w:t>у</w:t>
      </w:r>
      <w:r w:rsidR="001D1A0E" w:rsidRPr="00BC40BB">
        <w:rPr>
          <w:sz w:val="28"/>
          <w:szCs w:val="28"/>
        </w:rPr>
        <w:t xml:space="preserve"> добросовісної конкуренції, а також </w:t>
      </w:r>
      <w:r w:rsidRPr="00BC40BB">
        <w:rPr>
          <w:sz w:val="28"/>
          <w:szCs w:val="28"/>
        </w:rPr>
        <w:t>координ</w:t>
      </w:r>
      <w:r w:rsidR="001D1A0E" w:rsidRPr="00BC40BB">
        <w:rPr>
          <w:sz w:val="28"/>
          <w:szCs w:val="28"/>
        </w:rPr>
        <w:t>ації</w:t>
      </w:r>
      <w:r w:rsidRPr="00BC40BB">
        <w:rPr>
          <w:sz w:val="28"/>
          <w:szCs w:val="28"/>
        </w:rPr>
        <w:t xml:space="preserve"> діяльн</w:t>
      </w:r>
      <w:r w:rsidR="00C87391" w:rsidRPr="00BC40BB">
        <w:rPr>
          <w:sz w:val="28"/>
          <w:szCs w:val="28"/>
        </w:rPr>
        <w:t>ості</w:t>
      </w:r>
      <w:r w:rsidRPr="00BC40BB">
        <w:rPr>
          <w:sz w:val="28"/>
          <w:szCs w:val="28"/>
        </w:rPr>
        <w:t xml:space="preserve"> </w:t>
      </w:r>
      <w:r w:rsidR="00C87391" w:rsidRPr="00BC40BB">
        <w:rPr>
          <w:sz w:val="28"/>
          <w:szCs w:val="28"/>
        </w:rPr>
        <w:t>департаментів</w:t>
      </w:r>
      <w:r w:rsidRPr="00BC40BB">
        <w:rPr>
          <w:sz w:val="28"/>
          <w:szCs w:val="28"/>
        </w:rPr>
        <w:t>, управлінь та інших виконавчих органів</w:t>
      </w:r>
      <w:r w:rsidR="00C87391" w:rsidRPr="00BC40BB">
        <w:rPr>
          <w:sz w:val="28"/>
          <w:szCs w:val="28"/>
        </w:rPr>
        <w:t xml:space="preserve"> Миколаївської міської</w:t>
      </w:r>
      <w:r w:rsidRPr="00BC40BB">
        <w:rPr>
          <w:sz w:val="28"/>
          <w:szCs w:val="28"/>
        </w:rPr>
        <w:t xml:space="preserve"> ради, підприємств, установ та організацій, що належать до комунальної власності територіальної</w:t>
      </w:r>
      <w:r w:rsidR="00C87391" w:rsidRPr="00BC40BB">
        <w:rPr>
          <w:sz w:val="28"/>
          <w:szCs w:val="28"/>
        </w:rPr>
        <w:t xml:space="preserve"> громади міста Миколаєва</w:t>
      </w:r>
      <w:r w:rsidRPr="00BC40BB">
        <w:rPr>
          <w:sz w:val="28"/>
          <w:szCs w:val="28"/>
        </w:rPr>
        <w:t>, враховуючи</w:t>
      </w:r>
      <w:r w:rsidR="00C87391" w:rsidRPr="00BC40BB">
        <w:rPr>
          <w:sz w:val="28"/>
          <w:szCs w:val="28"/>
        </w:rPr>
        <w:t xml:space="preserve"> Закон України «Про публічні закупівлі»</w:t>
      </w:r>
      <w:r w:rsidR="00C506D3" w:rsidRPr="00BC40BB">
        <w:rPr>
          <w:sz w:val="28"/>
          <w:szCs w:val="28"/>
        </w:rPr>
        <w:t>,</w:t>
      </w:r>
      <w:r w:rsidR="00C87391" w:rsidRPr="00BC40BB">
        <w:rPr>
          <w:sz w:val="28"/>
          <w:szCs w:val="28"/>
        </w:rPr>
        <w:t xml:space="preserve"> керуючись п.</w:t>
      </w:r>
      <w:r w:rsidR="00BC40BB">
        <w:rPr>
          <w:sz w:val="28"/>
          <w:szCs w:val="28"/>
        </w:rPr>
        <w:t> </w:t>
      </w:r>
      <w:r w:rsidR="00C87391" w:rsidRPr="00BC40BB">
        <w:rPr>
          <w:sz w:val="28"/>
          <w:szCs w:val="28"/>
        </w:rPr>
        <w:t>11 Особливостей здійснення публічних закупівель товарів, робіт і послуг для замовників, передбачених</w:t>
      </w:r>
      <w:r w:rsidR="00BC40BB">
        <w:rPr>
          <w:sz w:val="28"/>
          <w:szCs w:val="28"/>
        </w:rPr>
        <w:t xml:space="preserve"> </w:t>
      </w:r>
      <w:r w:rsidR="00C87391" w:rsidRPr="00BC40BB">
        <w:rPr>
          <w:sz w:val="28"/>
          <w:szCs w:val="28"/>
        </w:rPr>
        <w:t>Законом України</w:t>
      </w:r>
      <w:r w:rsidR="00BC40BB">
        <w:rPr>
          <w:sz w:val="28"/>
          <w:szCs w:val="28"/>
        </w:rPr>
        <w:t xml:space="preserve"> </w:t>
      </w:r>
      <w:r w:rsidR="00C506D3" w:rsidRPr="00BC40BB">
        <w:rPr>
          <w:sz w:val="28"/>
          <w:szCs w:val="28"/>
        </w:rPr>
        <w:t>«</w:t>
      </w:r>
      <w:r w:rsidR="00C87391" w:rsidRPr="00BC40BB">
        <w:rPr>
          <w:sz w:val="28"/>
          <w:szCs w:val="28"/>
        </w:rPr>
        <w:t>Про публічні закупівлі</w:t>
      </w:r>
      <w:r w:rsidR="00C506D3" w:rsidRPr="00BC40BB">
        <w:rPr>
          <w:sz w:val="28"/>
          <w:szCs w:val="28"/>
        </w:rPr>
        <w:t>»</w:t>
      </w:r>
      <w:r w:rsidR="00C87391" w:rsidRPr="00BC40BB">
        <w:rPr>
          <w:sz w:val="28"/>
          <w:szCs w:val="28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C506D3" w:rsidRPr="00BC40BB">
        <w:rPr>
          <w:sz w:val="28"/>
          <w:szCs w:val="28"/>
        </w:rPr>
        <w:t xml:space="preserve">, затверджених </w:t>
      </w:r>
      <w:r w:rsidRPr="00BC40BB">
        <w:rPr>
          <w:sz w:val="28"/>
          <w:szCs w:val="28"/>
        </w:rPr>
        <w:t>постанов</w:t>
      </w:r>
      <w:r w:rsidR="00C506D3" w:rsidRPr="00BC40BB">
        <w:rPr>
          <w:sz w:val="28"/>
          <w:szCs w:val="28"/>
        </w:rPr>
        <w:t>ою</w:t>
      </w:r>
      <w:r w:rsidRPr="00BC40BB">
        <w:rPr>
          <w:sz w:val="28"/>
          <w:szCs w:val="28"/>
        </w:rPr>
        <w:t xml:space="preserve"> Кабінету Міністрів України від </w:t>
      </w:r>
      <w:r w:rsidR="00C506D3" w:rsidRPr="00BC40BB">
        <w:rPr>
          <w:sz w:val="28"/>
          <w:szCs w:val="28"/>
        </w:rPr>
        <w:t>12</w:t>
      </w:r>
      <w:r w:rsidRPr="00BC40BB">
        <w:rPr>
          <w:sz w:val="28"/>
          <w:szCs w:val="28"/>
        </w:rPr>
        <w:t>.</w:t>
      </w:r>
      <w:r w:rsidR="00C506D3" w:rsidRPr="00BC40BB">
        <w:rPr>
          <w:sz w:val="28"/>
          <w:szCs w:val="28"/>
        </w:rPr>
        <w:t>10</w:t>
      </w:r>
      <w:r w:rsidRPr="00BC40BB">
        <w:rPr>
          <w:sz w:val="28"/>
          <w:szCs w:val="28"/>
        </w:rPr>
        <w:t>.20</w:t>
      </w:r>
      <w:r w:rsidR="00C506D3" w:rsidRPr="00BC40BB">
        <w:rPr>
          <w:sz w:val="28"/>
          <w:szCs w:val="28"/>
        </w:rPr>
        <w:t>22</w:t>
      </w:r>
      <w:r w:rsidRPr="00BC40BB">
        <w:rPr>
          <w:sz w:val="28"/>
          <w:szCs w:val="28"/>
        </w:rPr>
        <w:t xml:space="preserve"> №</w:t>
      </w:r>
      <w:r w:rsidR="00BC40BB">
        <w:rPr>
          <w:sz w:val="28"/>
          <w:szCs w:val="28"/>
        </w:rPr>
        <w:t> </w:t>
      </w:r>
      <w:r w:rsidR="001D1A0E" w:rsidRPr="00BC40BB">
        <w:rPr>
          <w:sz w:val="28"/>
          <w:szCs w:val="28"/>
        </w:rPr>
        <w:t>1178</w:t>
      </w:r>
      <w:r w:rsidR="00C506D3" w:rsidRPr="00BC40BB">
        <w:rPr>
          <w:sz w:val="28"/>
          <w:szCs w:val="28"/>
        </w:rPr>
        <w:t>,</w:t>
      </w:r>
      <w:r w:rsidRPr="00BC40BB">
        <w:rPr>
          <w:sz w:val="28"/>
          <w:szCs w:val="28"/>
        </w:rPr>
        <w:t xml:space="preserve"> п.</w:t>
      </w:r>
      <w:r w:rsidR="00BC40BB">
        <w:rPr>
          <w:sz w:val="28"/>
          <w:szCs w:val="28"/>
        </w:rPr>
        <w:t> </w:t>
      </w:r>
      <w:r w:rsidRPr="00BC40BB">
        <w:rPr>
          <w:sz w:val="28"/>
          <w:szCs w:val="28"/>
        </w:rPr>
        <w:t>2 ч.</w:t>
      </w:r>
      <w:r w:rsidR="00BC40BB">
        <w:rPr>
          <w:sz w:val="28"/>
          <w:szCs w:val="28"/>
        </w:rPr>
        <w:t> </w:t>
      </w:r>
      <w:r w:rsidRPr="00BC40BB">
        <w:rPr>
          <w:sz w:val="28"/>
          <w:szCs w:val="28"/>
        </w:rPr>
        <w:t xml:space="preserve">2 </w:t>
      </w:r>
      <w:proofErr w:type="spellStart"/>
      <w:r w:rsidRPr="00BC40BB">
        <w:rPr>
          <w:sz w:val="28"/>
          <w:szCs w:val="28"/>
        </w:rPr>
        <w:t>ст</w:t>
      </w:r>
      <w:proofErr w:type="spellEnd"/>
      <w:r w:rsidRPr="00BC40BB">
        <w:rPr>
          <w:sz w:val="28"/>
          <w:szCs w:val="28"/>
        </w:rPr>
        <w:t xml:space="preserve">. 52, </w:t>
      </w:r>
      <w:proofErr w:type="spellStart"/>
      <w:r w:rsidRPr="00BC40BB">
        <w:rPr>
          <w:sz w:val="28"/>
          <w:szCs w:val="28"/>
        </w:rPr>
        <w:t>ст</w:t>
      </w:r>
      <w:proofErr w:type="spellEnd"/>
      <w:r w:rsidRPr="00BC40BB">
        <w:rPr>
          <w:sz w:val="28"/>
          <w:szCs w:val="28"/>
        </w:rPr>
        <w:t>.</w:t>
      </w:r>
      <w:r w:rsidR="00BC40BB">
        <w:rPr>
          <w:sz w:val="28"/>
          <w:szCs w:val="28"/>
        </w:rPr>
        <w:t> </w:t>
      </w:r>
      <w:r w:rsidRPr="00BC40BB">
        <w:rPr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7031CF00" w14:textId="77777777" w:rsidR="001B0871" w:rsidRPr="00BC40BB" w:rsidRDefault="001B0871" w:rsidP="00BC40BB">
      <w:pPr>
        <w:jc w:val="both"/>
        <w:rPr>
          <w:sz w:val="28"/>
          <w:szCs w:val="28"/>
        </w:rPr>
      </w:pPr>
    </w:p>
    <w:p w14:paraId="41DF136F" w14:textId="77777777" w:rsidR="001B0871" w:rsidRPr="00BC40BB" w:rsidRDefault="001B0871" w:rsidP="00BC40BB">
      <w:pPr>
        <w:jc w:val="both"/>
        <w:rPr>
          <w:sz w:val="28"/>
          <w:szCs w:val="28"/>
        </w:rPr>
      </w:pPr>
      <w:r w:rsidRPr="00BC40BB">
        <w:rPr>
          <w:sz w:val="28"/>
          <w:szCs w:val="28"/>
        </w:rPr>
        <w:t>ВИРІШИВ:</w:t>
      </w:r>
    </w:p>
    <w:p w14:paraId="25F95A79" w14:textId="77777777" w:rsidR="001B0871" w:rsidRPr="00BC40BB" w:rsidRDefault="001B0871" w:rsidP="00BC40BB">
      <w:pPr>
        <w:jc w:val="both"/>
        <w:rPr>
          <w:sz w:val="28"/>
          <w:szCs w:val="28"/>
        </w:rPr>
      </w:pPr>
    </w:p>
    <w:p w14:paraId="6A10A2EE" w14:textId="1342637E" w:rsidR="001B0871" w:rsidRPr="00BC40BB" w:rsidRDefault="001B0871" w:rsidP="00BC40BB">
      <w:pPr>
        <w:ind w:firstLine="567"/>
        <w:jc w:val="both"/>
        <w:rPr>
          <w:sz w:val="28"/>
          <w:szCs w:val="28"/>
        </w:rPr>
      </w:pPr>
      <w:r w:rsidRPr="00BC40BB">
        <w:rPr>
          <w:sz w:val="28"/>
          <w:szCs w:val="28"/>
        </w:rPr>
        <w:t>1.</w:t>
      </w:r>
      <w:r w:rsidR="00BC40BB">
        <w:rPr>
          <w:sz w:val="28"/>
          <w:szCs w:val="28"/>
        </w:rPr>
        <w:t> </w:t>
      </w:r>
      <w:r w:rsidRPr="00BC40BB">
        <w:rPr>
          <w:sz w:val="28"/>
          <w:szCs w:val="28"/>
        </w:rPr>
        <w:t xml:space="preserve">Для здійснення закупівель товарів і послуг (крім послуг з поточного ремонту), вартість яких дорівнює або перевищує 50 тис. гривень та є меншою ніж 100 тис. гривень, послуг з поточного ремонту, вартість яких дорівнює або перевищує 50 тис. гривень та є меншою ніж 200 тис. гривень, робіт, вартість яких дорівнює або перевищує 50 тис. гривень та є меншою ніж 1,5 млн. гривень, </w:t>
      </w:r>
      <w:r w:rsidR="00AE236E" w:rsidRPr="00BC40BB">
        <w:rPr>
          <w:sz w:val="28"/>
          <w:szCs w:val="28"/>
        </w:rPr>
        <w:t>комунальні підприємства, установи, організації та виконавчі органи Миколаївської міської ради (далі – З</w:t>
      </w:r>
      <w:r w:rsidRPr="00BC40BB">
        <w:rPr>
          <w:sz w:val="28"/>
          <w:szCs w:val="28"/>
        </w:rPr>
        <w:t>амовники</w:t>
      </w:r>
      <w:r w:rsidR="00AE236E" w:rsidRPr="00BC40BB">
        <w:rPr>
          <w:sz w:val="28"/>
          <w:szCs w:val="28"/>
        </w:rPr>
        <w:t>)</w:t>
      </w:r>
      <w:r w:rsidRPr="00BC40BB">
        <w:rPr>
          <w:sz w:val="28"/>
          <w:szCs w:val="28"/>
        </w:rPr>
        <w:t xml:space="preserve"> використовують електронну систему закупівель відповідно до умов, визначених адміністратором електронної системи закупівель</w:t>
      </w:r>
      <w:r w:rsidR="00D877E4" w:rsidRPr="00D877E4">
        <w:rPr>
          <w:sz w:val="28"/>
          <w:szCs w:val="28"/>
        </w:rPr>
        <w:t>,</w:t>
      </w:r>
      <w:r w:rsidRPr="00BC40BB">
        <w:rPr>
          <w:sz w:val="28"/>
          <w:szCs w:val="28"/>
        </w:rPr>
        <w:t xml:space="preserve"> </w:t>
      </w:r>
      <w:r w:rsidR="00206D09" w:rsidRPr="00BC40BB">
        <w:rPr>
          <w:sz w:val="28"/>
          <w:szCs w:val="28"/>
        </w:rPr>
        <w:t>або</w:t>
      </w:r>
      <w:r w:rsidRPr="00BC40BB">
        <w:rPr>
          <w:sz w:val="28"/>
          <w:szCs w:val="28"/>
        </w:rPr>
        <w:t xml:space="preserve"> електронний каталог для закупівлі товарів. </w:t>
      </w:r>
    </w:p>
    <w:p w14:paraId="1B476F89" w14:textId="67BF2D18" w:rsidR="00206D09" w:rsidRPr="00BC40BB" w:rsidRDefault="001B0871" w:rsidP="00BC40BB">
      <w:pPr>
        <w:ind w:firstLine="567"/>
        <w:jc w:val="both"/>
        <w:rPr>
          <w:sz w:val="28"/>
          <w:szCs w:val="28"/>
        </w:rPr>
      </w:pPr>
      <w:r w:rsidRPr="00BC40BB">
        <w:rPr>
          <w:sz w:val="28"/>
          <w:szCs w:val="28"/>
        </w:rPr>
        <w:t>2.</w:t>
      </w:r>
      <w:r w:rsidR="00206D09" w:rsidRPr="00BC40BB">
        <w:rPr>
          <w:sz w:val="28"/>
          <w:szCs w:val="28"/>
        </w:rPr>
        <w:t xml:space="preserve"> Придбання замовниками товарів і послуг (крім послуг з поточного ремонту), вартість яких дорівнює або перевищує 50 тис. гривень та є меншою </w:t>
      </w:r>
      <w:r w:rsidR="00206D09" w:rsidRPr="00BC40BB">
        <w:rPr>
          <w:sz w:val="28"/>
          <w:szCs w:val="28"/>
        </w:rPr>
        <w:lastRenderedPageBreak/>
        <w:t xml:space="preserve">ніж 100 тис. гривень, послуг з поточного ремонту, вартість яких дорівнює або перевищує 50 тис. гривень та є меншою ніж 200 тис. гривень, робіт, вартість яких дорівнює або перевищує 50 тис. гривень та є меншою ніж 1,5 млн. гривень, може здійснюватися шляхом укладення договору про закупівлю без застосування електронної системи закупівель у разі, коли існує нагальна потреба у здійсненні закупівлі у зв’язку з виникненням об’єктивних обставин, що унеможливлюють дотримання замовником строків для проведення закупівлі із використанням електронної системи закупівель, яка повинна бути аргументовано доведена </w:t>
      </w:r>
      <w:r w:rsidR="00236CDE" w:rsidRPr="00BC40BB">
        <w:rPr>
          <w:sz w:val="28"/>
          <w:szCs w:val="28"/>
        </w:rPr>
        <w:t xml:space="preserve">Замовником та погоджена </w:t>
      </w:r>
      <w:r w:rsidR="00206D09" w:rsidRPr="00BC40BB">
        <w:rPr>
          <w:sz w:val="28"/>
          <w:szCs w:val="28"/>
        </w:rPr>
        <w:t>міським головою або</w:t>
      </w:r>
      <w:r w:rsidR="00D942BA" w:rsidRPr="00BC40BB">
        <w:rPr>
          <w:sz w:val="28"/>
          <w:szCs w:val="28"/>
        </w:rPr>
        <w:t xml:space="preserve"> першим заступником міського голови,</w:t>
      </w:r>
      <w:r w:rsidR="00206D09" w:rsidRPr="00BC40BB">
        <w:rPr>
          <w:sz w:val="28"/>
          <w:szCs w:val="28"/>
        </w:rPr>
        <w:t xml:space="preserve"> </w:t>
      </w:r>
      <w:r w:rsidR="00236CDE" w:rsidRPr="00BC40BB">
        <w:rPr>
          <w:sz w:val="28"/>
          <w:szCs w:val="28"/>
        </w:rPr>
        <w:t>заступником міського голови</w:t>
      </w:r>
      <w:r w:rsidR="00D942BA" w:rsidRPr="00BC40BB">
        <w:rPr>
          <w:sz w:val="28"/>
          <w:szCs w:val="28"/>
        </w:rPr>
        <w:t xml:space="preserve"> або керуючим справами виконавчого комітету Миколаївської міської ради</w:t>
      </w:r>
      <w:r w:rsidR="00236CDE" w:rsidRPr="00BC40BB">
        <w:rPr>
          <w:sz w:val="28"/>
          <w:szCs w:val="28"/>
        </w:rPr>
        <w:t xml:space="preserve"> за розподілом обов’язків.</w:t>
      </w:r>
    </w:p>
    <w:p w14:paraId="1E8EA3E7" w14:textId="77685938" w:rsidR="00206D09" w:rsidRPr="00BC40BB" w:rsidRDefault="00935472" w:rsidP="00BC40BB">
      <w:pPr>
        <w:ind w:firstLine="567"/>
        <w:jc w:val="both"/>
        <w:rPr>
          <w:sz w:val="28"/>
          <w:szCs w:val="28"/>
        </w:rPr>
      </w:pPr>
      <w:r w:rsidRPr="00BC40BB">
        <w:rPr>
          <w:sz w:val="28"/>
          <w:szCs w:val="28"/>
        </w:rPr>
        <w:t>3.</w:t>
      </w:r>
      <w:r w:rsidR="00BC40BB">
        <w:rPr>
          <w:sz w:val="28"/>
          <w:szCs w:val="28"/>
        </w:rPr>
        <w:t> </w:t>
      </w:r>
      <w:r w:rsidRPr="00BC40BB">
        <w:rPr>
          <w:sz w:val="28"/>
          <w:szCs w:val="28"/>
        </w:rPr>
        <w:t>Замовникам здійснювати закупівлю товарів, робіт і послуг</w:t>
      </w:r>
      <w:r w:rsidR="00D877E4">
        <w:rPr>
          <w:sz w:val="28"/>
          <w:szCs w:val="28"/>
        </w:rPr>
        <w:t>,</w:t>
      </w:r>
      <w:r w:rsidRPr="00BC40BB">
        <w:rPr>
          <w:sz w:val="28"/>
          <w:szCs w:val="28"/>
        </w:rPr>
        <w:t xml:space="preserve"> неврегульованих пунктами 1 та 2 </w:t>
      </w:r>
      <w:r w:rsidR="00D942BA" w:rsidRPr="00BC40BB">
        <w:rPr>
          <w:sz w:val="28"/>
          <w:szCs w:val="28"/>
        </w:rPr>
        <w:t>даного</w:t>
      </w:r>
      <w:r w:rsidRPr="00BC40BB">
        <w:rPr>
          <w:sz w:val="28"/>
          <w:szCs w:val="28"/>
        </w:rPr>
        <w:t xml:space="preserve"> рішення</w:t>
      </w:r>
      <w:r w:rsidR="00D877E4">
        <w:rPr>
          <w:sz w:val="28"/>
          <w:szCs w:val="28"/>
        </w:rPr>
        <w:t>,</w:t>
      </w:r>
      <w:r w:rsidRPr="00BC40BB">
        <w:rPr>
          <w:sz w:val="28"/>
          <w:szCs w:val="28"/>
        </w:rPr>
        <w:t xml:space="preserve"> у порядку</w:t>
      </w:r>
      <w:r w:rsidR="00C14467" w:rsidRPr="00C14467">
        <w:rPr>
          <w:sz w:val="28"/>
          <w:szCs w:val="28"/>
        </w:rPr>
        <w:t>,</w:t>
      </w:r>
      <w:r w:rsidRPr="00BC40BB">
        <w:rPr>
          <w:sz w:val="28"/>
          <w:szCs w:val="28"/>
        </w:rPr>
        <w:t xml:space="preserve"> встановленому Закон</w:t>
      </w:r>
      <w:r w:rsidR="00D942BA" w:rsidRPr="00BC40BB">
        <w:rPr>
          <w:sz w:val="28"/>
          <w:szCs w:val="28"/>
        </w:rPr>
        <w:t>ом</w:t>
      </w:r>
      <w:r w:rsidRPr="00BC40BB">
        <w:rPr>
          <w:sz w:val="28"/>
          <w:szCs w:val="28"/>
        </w:rPr>
        <w:t xml:space="preserve"> України «Про публічні закупівлі»</w:t>
      </w:r>
      <w:r w:rsidR="00C14467" w:rsidRPr="00C14467">
        <w:rPr>
          <w:sz w:val="28"/>
          <w:szCs w:val="28"/>
        </w:rPr>
        <w:t>,</w:t>
      </w:r>
      <w:r w:rsidR="00D942BA" w:rsidRPr="00BC40BB">
        <w:rPr>
          <w:sz w:val="28"/>
          <w:szCs w:val="28"/>
        </w:rPr>
        <w:t xml:space="preserve"> з урахуванням </w:t>
      </w:r>
      <w:r w:rsidRPr="00BC40BB">
        <w:rPr>
          <w:sz w:val="28"/>
          <w:szCs w:val="28"/>
        </w:rPr>
        <w:t>Особливостей здійснення публічних закупівель товарів, робіт і послуг для замовників, передбачених</w:t>
      </w:r>
      <w:r w:rsidR="00BC40BB">
        <w:rPr>
          <w:sz w:val="28"/>
          <w:szCs w:val="28"/>
        </w:rPr>
        <w:t xml:space="preserve"> </w:t>
      </w:r>
      <w:r w:rsidRPr="00BC40BB">
        <w:rPr>
          <w:sz w:val="28"/>
          <w:szCs w:val="28"/>
        </w:rPr>
        <w:t>Законом України</w:t>
      </w:r>
      <w:r w:rsidR="00BC40BB">
        <w:rPr>
          <w:sz w:val="28"/>
          <w:szCs w:val="28"/>
        </w:rPr>
        <w:t xml:space="preserve"> </w:t>
      </w:r>
      <w:r w:rsidRPr="00BC40BB">
        <w:rPr>
          <w:sz w:val="28"/>
          <w:szCs w:val="28"/>
        </w:rPr>
        <w:t>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</w:t>
      </w:r>
      <w:r w:rsidR="00BC40BB">
        <w:rPr>
          <w:sz w:val="28"/>
          <w:szCs w:val="28"/>
        </w:rPr>
        <w:t> </w:t>
      </w:r>
      <w:r w:rsidRPr="00BC40BB">
        <w:rPr>
          <w:sz w:val="28"/>
          <w:szCs w:val="28"/>
        </w:rPr>
        <w:t>1178</w:t>
      </w:r>
      <w:r w:rsidR="00D942BA" w:rsidRPr="00BC40BB">
        <w:rPr>
          <w:sz w:val="28"/>
          <w:szCs w:val="28"/>
        </w:rPr>
        <w:t>.</w:t>
      </w:r>
    </w:p>
    <w:p w14:paraId="6C4549BD" w14:textId="49C09298" w:rsidR="001B0871" w:rsidRPr="00BC40BB" w:rsidRDefault="00D942BA" w:rsidP="00BC40BB">
      <w:pPr>
        <w:ind w:firstLine="567"/>
        <w:jc w:val="both"/>
        <w:rPr>
          <w:sz w:val="28"/>
          <w:szCs w:val="28"/>
        </w:rPr>
      </w:pPr>
      <w:r w:rsidRPr="00BC40BB">
        <w:rPr>
          <w:sz w:val="28"/>
          <w:szCs w:val="28"/>
        </w:rPr>
        <w:t>4</w:t>
      </w:r>
      <w:r w:rsidR="001B0871" w:rsidRPr="00BC40BB">
        <w:rPr>
          <w:sz w:val="28"/>
          <w:szCs w:val="28"/>
        </w:rPr>
        <w:t xml:space="preserve">. Контроль за виконанням даного рішення покласти на </w:t>
      </w:r>
      <w:r w:rsidRPr="00BC40BB">
        <w:rPr>
          <w:sz w:val="28"/>
          <w:szCs w:val="28"/>
        </w:rPr>
        <w:t>першого заступника міського голови, заступників міського голови та керуючого справами виконавчого комітету Миколаївської міської ради за розподілом обов’язків</w:t>
      </w:r>
      <w:r w:rsidR="001B0871" w:rsidRPr="00BC40BB">
        <w:rPr>
          <w:sz w:val="28"/>
          <w:szCs w:val="28"/>
        </w:rPr>
        <w:t>.</w:t>
      </w:r>
    </w:p>
    <w:p w14:paraId="392AC56E" w14:textId="7BC49B65" w:rsidR="001B0871" w:rsidRDefault="001B0871" w:rsidP="00BC40BB">
      <w:pPr>
        <w:jc w:val="both"/>
        <w:rPr>
          <w:sz w:val="28"/>
          <w:szCs w:val="28"/>
        </w:rPr>
      </w:pPr>
    </w:p>
    <w:p w14:paraId="408A6B27" w14:textId="193D7B95" w:rsidR="00BC40BB" w:rsidRDefault="00BC40BB" w:rsidP="00BC40BB">
      <w:pPr>
        <w:jc w:val="both"/>
        <w:rPr>
          <w:sz w:val="28"/>
          <w:szCs w:val="28"/>
        </w:rPr>
      </w:pPr>
    </w:p>
    <w:p w14:paraId="38E4EAD9" w14:textId="20F5EC9E" w:rsidR="001B0871" w:rsidRPr="00BC40BB" w:rsidRDefault="001B0871" w:rsidP="00BC40BB">
      <w:pPr>
        <w:jc w:val="both"/>
        <w:rPr>
          <w:sz w:val="28"/>
          <w:szCs w:val="28"/>
        </w:rPr>
      </w:pPr>
      <w:r w:rsidRPr="00BC40BB">
        <w:rPr>
          <w:sz w:val="28"/>
          <w:szCs w:val="28"/>
        </w:rPr>
        <w:t xml:space="preserve">Міський голова                                                       </w:t>
      </w:r>
      <w:r w:rsidR="00BC40BB">
        <w:rPr>
          <w:sz w:val="28"/>
          <w:szCs w:val="28"/>
        </w:rPr>
        <w:t xml:space="preserve">    </w:t>
      </w:r>
      <w:r w:rsidRPr="00BC40BB">
        <w:rPr>
          <w:sz w:val="28"/>
          <w:szCs w:val="28"/>
        </w:rPr>
        <w:t xml:space="preserve">                         О. СЄНКЕВИЧ</w:t>
      </w:r>
    </w:p>
    <w:sectPr w:rsidR="001B0871" w:rsidRPr="00BC40BB" w:rsidSect="00BC40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62B"/>
    <w:multiLevelType w:val="hybridMultilevel"/>
    <w:tmpl w:val="097C45C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1B0871"/>
    <w:rsid w:val="001D1A0E"/>
    <w:rsid w:val="00206D09"/>
    <w:rsid w:val="00236CDE"/>
    <w:rsid w:val="00412FF5"/>
    <w:rsid w:val="008A7EED"/>
    <w:rsid w:val="00935472"/>
    <w:rsid w:val="00970538"/>
    <w:rsid w:val="009A0908"/>
    <w:rsid w:val="00AE236E"/>
    <w:rsid w:val="00BB7852"/>
    <w:rsid w:val="00BC40BB"/>
    <w:rsid w:val="00C14467"/>
    <w:rsid w:val="00C506D3"/>
    <w:rsid w:val="00C87391"/>
    <w:rsid w:val="00C91532"/>
    <w:rsid w:val="00D877E4"/>
    <w:rsid w:val="00D942BA"/>
    <w:rsid w:val="00E053EA"/>
    <w:rsid w:val="00E41004"/>
    <w:rsid w:val="00EE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1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1B08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5">
    <w:name w:val="Hyperlink"/>
    <w:basedOn w:val="a0"/>
    <w:uiPriority w:val="99"/>
    <w:unhideWhenUsed/>
    <w:rsid w:val="001B0871"/>
    <w:rPr>
      <w:color w:val="0000FF"/>
      <w:u w:val="single"/>
    </w:rPr>
  </w:style>
  <w:style w:type="character" w:customStyle="1" w:styleId="rvts23">
    <w:name w:val="rvts23"/>
    <w:basedOn w:val="a0"/>
    <w:rsid w:val="001B0871"/>
  </w:style>
  <w:style w:type="character" w:customStyle="1" w:styleId="rvts9">
    <w:name w:val="rvts9"/>
    <w:basedOn w:val="a0"/>
    <w:rsid w:val="001B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1B08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5">
    <w:name w:val="Hyperlink"/>
    <w:basedOn w:val="a0"/>
    <w:uiPriority w:val="99"/>
    <w:unhideWhenUsed/>
    <w:rsid w:val="001B0871"/>
    <w:rPr>
      <w:color w:val="0000FF"/>
      <w:u w:val="single"/>
    </w:rPr>
  </w:style>
  <w:style w:type="character" w:customStyle="1" w:styleId="rvts23">
    <w:name w:val="rvts23"/>
    <w:basedOn w:val="a0"/>
    <w:rsid w:val="001B0871"/>
  </w:style>
  <w:style w:type="character" w:customStyle="1" w:styleId="rvts9">
    <w:name w:val="rvts9"/>
    <w:basedOn w:val="a0"/>
    <w:rsid w:val="001B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3D6D-91A0-49AA-A2AF-2473372C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User</cp:lastModifiedBy>
  <cp:revision>2</cp:revision>
  <dcterms:created xsi:type="dcterms:W3CDTF">2023-04-05T12:03:00Z</dcterms:created>
  <dcterms:modified xsi:type="dcterms:W3CDTF">2023-04-05T12:03:00Z</dcterms:modified>
</cp:coreProperties>
</file>