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6667" w14:textId="135ADD6F" w:rsidR="00E838C1" w:rsidRPr="004E3B97" w:rsidRDefault="004E3B97" w:rsidP="004E3B97">
      <w:pPr>
        <w:jc w:val="both"/>
        <w:rPr>
          <w:lang w:val="uk-UA"/>
        </w:rPr>
      </w:pPr>
      <w:r w:rsidRPr="004E3B97">
        <w:rPr>
          <w:lang w:val="uk-UA"/>
        </w:rPr>
        <w:t>v-sz-067</w:t>
      </w:r>
    </w:p>
    <w:p w14:paraId="36055AEE" w14:textId="77777777" w:rsidR="000872C2" w:rsidRPr="004E3B97" w:rsidRDefault="000872C2" w:rsidP="004E3B97">
      <w:pPr>
        <w:jc w:val="both"/>
        <w:rPr>
          <w:sz w:val="28"/>
          <w:szCs w:val="28"/>
          <w:lang w:val="uk-UA"/>
        </w:rPr>
      </w:pPr>
    </w:p>
    <w:p w14:paraId="067E2A51" w14:textId="77777777" w:rsidR="000872C2" w:rsidRPr="004E3B97" w:rsidRDefault="000872C2" w:rsidP="004E3B97">
      <w:pPr>
        <w:jc w:val="both"/>
        <w:rPr>
          <w:sz w:val="28"/>
          <w:szCs w:val="28"/>
          <w:lang w:val="uk-UA"/>
        </w:rPr>
      </w:pPr>
    </w:p>
    <w:p w14:paraId="312A0E56" w14:textId="77777777" w:rsidR="000872C2" w:rsidRPr="004E3B97" w:rsidRDefault="000872C2" w:rsidP="004E3B97">
      <w:pPr>
        <w:jc w:val="both"/>
        <w:rPr>
          <w:sz w:val="28"/>
          <w:szCs w:val="28"/>
          <w:lang w:val="uk-UA"/>
        </w:rPr>
      </w:pPr>
    </w:p>
    <w:p w14:paraId="3574D9D3" w14:textId="77777777" w:rsidR="000872C2" w:rsidRPr="004E3B97" w:rsidRDefault="000872C2" w:rsidP="004E3B97">
      <w:pPr>
        <w:jc w:val="both"/>
        <w:rPr>
          <w:sz w:val="28"/>
          <w:szCs w:val="28"/>
          <w:lang w:val="uk-UA"/>
        </w:rPr>
      </w:pPr>
    </w:p>
    <w:p w14:paraId="5ED552A9" w14:textId="77777777" w:rsidR="000872C2" w:rsidRPr="004E3B97" w:rsidRDefault="000872C2" w:rsidP="004E3B97">
      <w:pPr>
        <w:jc w:val="both"/>
        <w:rPr>
          <w:sz w:val="28"/>
          <w:szCs w:val="28"/>
          <w:lang w:val="uk-UA"/>
        </w:rPr>
      </w:pPr>
    </w:p>
    <w:p w14:paraId="38D10386" w14:textId="77777777" w:rsidR="000872C2" w:rsidRPr="004E3B97" w:rsidRDefault="000872C2" w:rsidP="004E3B97">
      <w:pPr>
        <w:jc w:val="both"/>
        <w:rPr>
          <w:sz w:val="28"/>
          <w:szCs w:val="28"/>
          <w:lang w:val="uk-UA"/>
        </w:rPr>
      </w:pPr>
    </w:p>
    <w:p w14:paraId="4580F542" w14:textId="77777777" w:rsidR="000872C2" w:rsidRPr="004E3B97" w:rsidRDefault="000872C2" w:rsidP="004E3B97">
      <w:pPr>
        <w:jc w:val="both"/>
        <w:rPr>
          <w:sz w:val="28"/>
          <w:szCs w:val="28"/>
          <w:lang w:val="uk-UA"/>
        </w:rPr>
      </w:pPr>
    </w:p>
    <w:p w14:paraId="7F4DCD0C" w14:textId="77777777" w:rsidR="000872C2" w:rsidRPr="004E3B97" w:rsidRDefault="000872C2" w:rsidP="004E3B97">
      <w:pPr>
        <w:jc w:val="both"/>
        <w:rPr>
          <w:sz w:val="28"/>
          <w:szCs w:val="28"/>
          <w:lang w:val="uk-UA"/>
        </w:rPr>
      </w:pPr>
    </w:p>
    <w:p w14:paraId="66C05106" w14:textId="77777777" w:rsidR="000872C2" w:rsidRPr="004E3B97" w:rsidRDefault="000872C2" w:rsidP="004E3B97">
      <w:pPr>
        <w:jc w:val="both"/>
        <w:rPr>
          <w:sz w:val="28"/>
          <w:szCs w:val="28"/>
          <w:lang w:val="uk-UA"/>
        </w:rPr>
      </w:pPr>
    </w:p>
    <w:p w14:paraId="7AF14332" w14:textId="77777777" w:rsidR="000872C2" w:rsidRPr="004E3B97" w:rsidRDefault="000872C2" w:rsidP="004E3B97">
      <w:pPr>
        <w:jc w:val="both"/>
        <w:rPr>
          <w:sz w:val="28"/>
          <w:szCs w:val="28"/>
          <w:lang w:val="uk-UA"/>
        </w:rPr>
      </w:pPr>
    </w:p>
    <w:p w14:paraId="4F708075" w14:textId="499DAD41" w:rsidR="00E838C1" w:rsidRPr="004E3B97" w:rsidRDefault="0023746A" w:rsidP="004E3B97">
      <w:pPr>
        <w:ind w:right="5243"/>
        <w:jc w:val="both"/>
        <w:rPr>
          <w:sz w:val="28"/>
          <w:szCs w:val="28"/>
          <w:lang w:val="uk-UA"/>
        </w:rPr>
      </w:pPr>
      <w:r w:rsidRPr="004E3B97">
        <w:rPr>
          <w:sz w:val="28"/>
          <w:szCs w:val="28"/>
          <w:lang w:val="uk-UA"/>
        </w:rPr>
        <w:t xml:space="preserve">Про затвердження </w:t>
      </w:r>
      <w:r w:rsidR="00E838C1" w:rsidRPr="004E3B97">
        <w:rPr>
          <w:sz w:val="28"/>
          <w:szCs w:val="28"/>
          <w:lang w:val="uk-UA"/>
        </w:rPr>
        <w:t>Положення про міську</w:t>
      </w:r>
      <w:r w:rsidR="000872C2" w:rsidRPr="004E3B97">
        <w:rPr>
          <w:sz w:val="28"/>
          <w:szCs w:val="28"/>
          <w:lang w:val="uk-UA"/>
        </w:rPr>
        <w:t xml:space="preserve"> </w:t>
      </w:r>
      <w:r w:rsidR="00E838C1" w:rsidRPr="004E3B97">
        <w:rPr>
          <w:sz w:val="28"/>
          <w:szCs w:val="28"/>
          <w:lang w:val="uk-UA"/>
        </w:rPr>
        <w:t>координаційну раду з питань</w:t>
      </w:r>
      <w:r w:rsidR="000872C2" w:rsidRPr="004E3B97">
        <w:rPr>
          <w:sz w:val="28"/>
          <w:szCs w:val="28"/>
          <w:lang w:val="uk-UA"/>
        </w:rPr>
        <w:t xml:space="preserve"> </w:t>
      </w:r>
      <w:r w:rsidR="00E838C1" w:rsidRPr="004E3B97">
        <w:rPr>
          <w:sz w:val="28"/>
          <w:szCs w:val="28"/>
          <w:lang w:val="uk-UA"/>
        </w:rPr>
        <w:t>комплексної реабілітації для</w:t>
      </w:r>
      <w:r w:rsidR="000872C2" w:rsidRPr="004E3B97">
        <w:rPr>
          <w:sz w:val="28"/>
          <w:szCs w:val="28"/>
          <w:lang w:val="uk-UA"/>
        </w:rPr>
        <w:t xml:space="preserve"> </w:t>
      </w:r>
      <w:r w:rsidR="00E838C1" w:rsidRPr="004E3B97">
        <w:rPr>
          <w:sz w:val="28"/>
          <w:szCs w:val="28"/>
          <w:lang w:val="uk-UA"/>
        </w:rPr>
        <w:t xml:space="preserve">дітей </w:t>
      </w:r>
      <w:r w:rsidR="000D075F" w:rsidRPr="004E3B97">
        <w:rPr>
          <w:sz w:val="28"/>
          <w:szCs w:val="28"/>
          <w:lang w:val="uk-UA"/>
        </w:rPr>
        <w:t xml:space="preserve">та осіб з інвалідністю </w:t>
      </w:r>
      <w:r w:rsidR="00E838C1" w:rsidRPr="004E3B97">
        <w:rPr>
          <w:sz w:val="28"/>
          <w:szCs w:val="28"/>
          <w:lang w:val="uk-UA"/>
        </w:rPr>
        <w:t>та її складу</w:t>
      </w:r>
    </w:p>
    <w:p w14:paraId="29FCEBC9" w14:textId="2E8874F6" w:rsidR="00E838C1" w:rsidRPr="004E3B97" w:rsidRDefault="00E838C1" w:rsidP="004E3B97">
      <w:pPr>
        <w:jc w:val="both"/>
        <w:rPr>
          <w:sz w:val="28"/>
          <w:szCs w:val="28"/>
          <w:lang w:val="uk-UA"/>
        </w:rPr>
      </w:pPr>
    </w:p>
    <w:p w14:paraId="66EE4B58" w14:textId="77777777" w:rsidR="000872C2" w:rsidRPr="004E3B97" w:rsidRDefault="000872C2" w:rsidP="004E3B97">
      <w:pPr>
        <w:jc w:val="both"/>
        <w:rPr>
          <w:sz w:val="28"/>
          <w:szCs w:val="28"/>
          <w:lang w:val="uk-UA"/>
        </w:rPr>
      </w:pPr>
    </w:p>
    <w:p w14:paraId="5ECD5A31" w14:textId="5097785D" w:rsidR="006174EE" w:rsidRPr="004E3B97" w:rsidRDefault="006174EE" w:rsidP="004E3B97">
      <w:pPr>
        <w:ind w:firstLine="567"/>
        <w:jc w:val="both"/>
        <w:rPr>
          <w:sz w:val="28"/>
          <w:szCs w:val="28"/>
          <w:lang w:val="uk-UA"/>
        </w:rPr>
      </w:pPr>
      <w:r w:rsidRPr="004E3B97">
        <w:rPr>
          <w:sz w:val="28"/>
          <w:szCs w:val="28"/>
          <w:lang w:val="uk-UA"/>
        </w:rPr>
        <w:t xml:space="preserve">З метою </w:t>
      </w:r>
      <w:r w:rsidR="000D075F" w:rsidRPr="004E3B97">
        <w:rPr>
          <w:sz w:val="28"/>
          <w:szCs w:val="28"/>
          <w:lang w:val="uk-UA"/>
        </w:rPr>
        <w:t>координації роботи</w:t>
      </w:r>
      <w:r w:rsidR="00F91AE3">
        <w:rPr>
          <w:sz w:val="28"/>
          <w:szCs w:val="28"/>
          <w:lang w:val="uk-UA"/>
        </w:rPr>
        <w:t>,</w:t>
      </w:r>
      <w:r w:rsidR="000D075F" w:rsidRPr="004E3B97">
        <w:rPr>
          <w:sz w:val="28"/>
          <w:szCs w:val="28"/>
          <w:lang w:val="uk-UA"/>
        </w:rPr>
        <w:t xml:space="preserve"> пов’язаної із вирішенням питань дітей та осіб з інвалідністю</w:t>
      </w:r>
      <w:r w:rsidR="002D7BE3" w:rsidRPr="004E3B97">
        <w:rPr>
          <w:sz w:val="28"/>
          <w:szCs w:val="28"/>
          <w:lang w:val="uk-UA"/>
        </w:rPr>
        <w:t>,</w:t>
      </w:r>
      <w:r w:rsidR="000D075F" w:rsidRPr="004E3B97">
        <w:rPr>
          <w:sz w:val="28"/>
          <w:szCs w:val="28"/>
          <w:lang w:val="uk-UA"/>
        </w:rPr>
        <w:t xml:space="preserve"> </w:t>
      </w:r>
      <w:r w:rsidR="00F91AE3">
        <w:rPr>
          <w:sz w:val="28"/>
          <w:szCs w:val="28"/>
          <w:lang w:val="uk-UA"/>
        </w:rPr>
        <w:t>відповідно до</w:t>
      </w:r>
      <w:r w:rsidR="002D7BE3" w:rsidRPr="004E3B97">
        <w:rPr>
          <w:sz w:val="28"/>
          <w:szCs w:val="28"/>
          <w:lang w:val="uk-UA"/>
        </w:rPr>
        <w:t xml:space="preserve"> </w:t>
      </w:r>
      <w:r w:rsidR="000D075F" w:rsidRPr="004E3B97">
        <w:rPr>
          <w:sz w:val="28"/>
          <w:szCs w:val="28"/>
          <w:lang w:val="uk-UA"/>
        </w:rPr>
        <w:t>Конвенції про права осіб з інвалід</w:t>
      </w:r>
      <w:r w:rsidR="002D7BE3" w:rsidRPr="004E3B97">
        <w:rPr>
          <w:sz w:val="28"/>
          <w:szCs w:val="28"/>
          <w:lang w:val="uk-UA"/>
        </w:rPr>
        <w:t>ністю</w:t>
      </w:r>
      <w:r w:rsidR="000D075F" w:rsidRPr="004E3B97">
        <w:rPr>
          <w:sz w:val="28"/>
          <w:szCs w:val="28"/>
          <w:lang w:val="uk-UA"/>
        </w:rPr>
        <w:t xml:space="preserve">, </w:t>
      </w:r>
      <w:r w:rsidR="00F91AE3">
        <w:rPr>
          <w:sz w:val="28"/>
          <w:szCs w:val="28"/>
          <w:lang w:val="uk-UA"/>
        </w:rPr>
        <w:t>керуючись</w:t>
      </w:r>
      <w:r w:rsidR="00F91AE3" w:rsidRPr="004E3B97">
        <w:rPr>
          <w:sz w:val="28"/>
          <w:szCs w:val="28"/>
          <w:lang w:val="uk-UA"/>
        </w:rPr>
        <w:t xml:space="preserve"> Закон</w:t>
      </w:r>
      <w:r w:rsidR="00F91AE3">
        <w:rPr>
          <w:sz w:val="28"/>
          <w:szCs w:val="28"/>
          <w:lang w:val="uk-UA"/>
        </w:rPr>
        <w:t>ом</w:t>
      </w:r>
      <w:r w:rsidR="00F91AE3" w:rsidRPr="004E3B97">
        <w:rPr>
          <w:sz w:val="28"/>
          <w:szCs w:val="28"/>
          <w:lang w:val="uk-UA"/>
        </w:rPr>
        <w:t xml:space="preserve"> України «Про основи соціальної захищеності осіб з інвалідністю в Україні</w:t>
      </w:r>
      <w:r w:rsidR="00F91AE3">
        <w:rPr>
          <w:sz w:val="28"/>
          <w:szCs w:val="28"/>
          <w:lang w:val="uk-UA"/>
        </w:rPr>
        <w:t>»,</w:t>
      </w:r>
      <w:r w:rsidR="000D075F" w:rsidRPr="004E3B97">
        <w:rPr>
          <w:sz w:val="28"/>
          <w:szCs w:val="28"/>
          <w:lang w:val="uk-UA"/>
        </w:rPr>
        <w:t xml:space="preserve"> ст.</w:t>
      </w:r>
      <w:r w:rsidR="004E3B97">
        <w:rPr>
          <w:sz w:val="28"/>
          <w:szCs w:val="28"/>
          <w:lang w:val="uk-UA"/>
        </w:rPr>
        <w:t> </w:t>
      </w:r>
      <w:r w:rsidR="000D075F" w:rsidRPr="004E3B97">
        <w:rPr>
          <w:sz w:val="28"/>
          <w:szCs w:val="28"/>
          <w:lang w:val="uk-UA"/>
        </w:rPr>
        <w:t>4</w:t>
      </w:r>
      <w:r w:rsidR="006F4D72" w:rsidRPr="004E3B97">
        <w:rPr>
          <w:sz w:val="28"/>
          <w:szCs w:val="28"/>
          <w:lang w:val="uk-UA"/>
        </w:rPr>
        <w:t>0, п.</w:t>
      </w:r>
      <w:r w:rsidR="004E3B97">
        <w:rPr>
          <w:sz w:val="28"/>
          <w:szCs w:val="28"/>
          <w:lang w:val="uk-UA"/>
        </w:rPr>
        <w:t> </w:t>
      </w:r>
      <w:r w:rsidR="006F4D72" w:rsidRPr="004E3B97">
        <w:rPr>
          <w:sz w:val="28"/>
          <w:szCs w:val="28"/>
          <w:lang w:val="uk-UA"/>
        </w:rPr>
        <w:t>6 ст.</w:t>
      </w:r>
      <w:r w:rsidR="004E3B97">
        <w:rPr>
          <w:sz w:val="28"/>
          <w:szCs w:val="28"/>
          <w:lang w:val="uk-UA"/>
        </w:rPr>
        <w:t> </w:t>
      </w:r>
      <w:r w:rsidR="006F4D72" w:rsidRPr="004E3B97">
        <w:rPr>
          <w:sz w:val="28"/>
          <w:szCs w:val="28"/>
          <w:lang w:val="uk-UA"/>
        </w:rPr>
        <w:t>59 Закону України «</w:t>
      </w:r>
      <w:r w:rsidR="000D075F" w:rsidRPr="004E3B97">
        <w:rPr>
          <w:sz w:val="28"/>
          <w:szCs w:val="28"/>
          <w:lang w:val="uk-UA"/>
        </w:rPr>
        <w:t>Про місцеве самоврядування в Україні»</w:t>
      </w:r>
      <w:r w:rsidR="00F91AE3">
        <w:rPr>
          <w:sz w:val="28"/>
          <w:szCs w:val="28"/>
          <w:lang w:val="uk-UA"/>
        </w:rPr>
        <w:t>,</w:t>
      </w:r>
      <w:r w:rsidR="000D075F" w:rsidRPr="004E3B97">
        <w:rPr>
          <w:sz w:val="28"/>
          <w:szCs w:val="28"/>
          <w:lang w:val="uk-UA"/>
        </w:rPr>
        <w:t xml:space="preserve"> виконком міської ради </w:t>
      </w:r>
    </w:p>
    <w:p w14:paraId="0709E0DF" w14:textId="77777777" w:rsidR="00E838C1" w:rsidRPr="004E3B97" w:rsidRDefault="00E838C1" w:rsidP="004E3B97">
      <w:pPr>
        <w:jc w:val="both"/>
        <w:rPr>
          <w:sz w:val="28"/>
          <w:szCs w:val="28"/>
          <w:lang w:val="uk-UA"/>
        </w:rPr>
      </w:pPr>
    </w:p>
    <w:p w14:paraId="2104810A" w14:textId="77777777" w:rsidR="006174EE" w:rsidRPr="004E3B97" w:rsidRDefault="00E838C1" w:rsidP="004E3B97">
      <w:pPr>
        <w:jc w:val="both"/>
        <w:rPr>
          <w:sz w:val="28"/>
          <w:szCs w:val="28"/>
          <w:lang w:val="uk-UA"/>
        </w:rPr>
      </w:pPr>
      <w:r w:rsidRPr="004E3B97">
        <w:rPr>
          <w:sz w:val="28"/>
          <w:szCs w:val="28"/>
          <w:lang w:val="uk-UA"/>
        </w:rPr>
        <w:t>ВИРІШИВ:</w:t>
      </w:r>
    </w:p>
    <w:p w14:paraId="44D70EAF" w14:textId="77777777" w:rsidR="000872C2" w:rsidRPr="004E3B97" w:rsidRDefault="000872C2" w:rsidP="004E3B97">
      <w:pPr>
        <w:jc w:val="both"/>
        <w:rPr>
          <w:sz w:val="28"/>
          <w:szCs w:val="28"/>
          <w:lang w:val="uk-UA"/>
        </w:rPr>
      </w:pPr>
    </w:p>
    <w:p w14:paraId="095B364E" w14:textId="621C5EBF" w:rsidR="006174EE" w:rsidRPr="004E3B97" w:rsidRDefault="006174EE" w:rsidP="004E3B97">
      <w:pPr>
        <w:ind w:firstLine="567"/>
        <w:jc w:val="both"/>
        <w:rPr>
          <w:sz w:val="28"/>
          <w:szCs w:val="28"/>
          <w:lang w:val="uk-UA"/>
        </w:rPr>
      </w:pPr>
      <w:r w:rsidRPr="004E3B97">
        <w:rPr>
          <w:sz w:val="28"/>
          <w:szCs w:val="28"/>
          <w:lang w:val="uk-UA"/>
        </w:rPr>
        <w:t>1.</w:t>
      </w:r>
      <w:r w:rsidR="004E3B97">
        <w:rPr>
          <w:sz w:val="28"/>
          <w:szCs w:val="28"/>
          <w:lang w:val="uk-UA"/>
        </w:rPr>
        <w:t> </w:t>
      </w:r>
      <w:r w:rsidR="000D075F" w:rsidRPr="004E3B97">
        <w:rPr>
          <w:sz w:val="28"/>
          <w:szCs w:val="28"/>
          <w:lang w:val="uk-UA"/>
        </w:rPr>
        <w:t xml:space="preserve">Затвердити </w:t>
      </w:r>
      <w:r w:rsidRPr="004E3B97">
        <w:rPr>
          <w:sz w:val="28"/>
          <w:szCs w:val="28"/>
          <w:lang w:val="uk-UA"/>
        </w:rPr>
        <w:t>Положення</w:t>
      </w:r>
      <w:r w:rsidR="000D075F" w:rsidRPr="004E3B97">
        <w:rPr>
          <w:sz w:val="28"/>
          <w:szCs w:val="28"/>
          <w:lang w:val="uk-UA"/>
        </w:rPr>
        <w:t xml:space="preserve"> про</w:t>
      </w:r>
      <w:r w:rsidRPr="004E3B97">
        <w:rPr>
          <w:sz w:val="28"/>
          <w:szCs w:val="28"/>
          <w:lang w:val="uk-UA"/>
        </w:rPr>
        <w:t xml:space="preserve"> </w:t>
      </w:r>
      <w:r w:rsidR="000D075F" w:rsidRPr="004E3B97">
        <w:rPr>
          <w:sz w:val="28"/>
          <w:szCs w:val="28"/>
          <w:lang w:val="uk-UA"/>
        </w:rPr>
        <w:t>міську координаційну раду</w:t>
      </w:r>
      <w:r w:rsidRPr="004E3B97">
        <w:rPr>
          <w:sz w:val="28"/>
          <w:szCs w:val="28"/>
          <w:lang w:val="uk-UA"/>
        </w:rPr>
        <w:t xml:space="preserve"> з питань комплексної реабілітації для дітей та осіб з інвалідністю (додається).</w:t>
      </w:r>
    </w:p>
    <w:p w14:paraId="0B3F02F0" w14:textId="4E2922D0" w:rsidR="00E838C1" w:rsidRPr="004E3B97" w:rsidRDefault="00E838C1" w:rsidP="004E3B97">
      <w:pPr>
        <w:ind w:firstLine="567"/>
        <w:jc w:val="both"/>
        <w:rPr>
          <w:sz w:val="28"/>
          <w:szCs w:val="28"/>
          <w:lang w:val="uk-UA"/>
        </w:rPr>
      </w:pPr>
      <w:r w:rsidRPr="004E3B97">
        <w:rPr>
          <w:sz w:val="28"/>
          <w:szCs w:val="28"/>
          <w:lang w:val="uk-UA"/>
        </w:rPr>
        <w:t>2. </w:t>
      </w:r>
      <w:r w:rsidR="00EF2F97" w:rsidRPr="004E3B97">
        <w:rPr>
          <w:sz w:val="28"/>
          <w:szCs w:val="28"/>
          <w:lang w:val="uk-UA"/>
        </w:rPr>
        <w:t>Затвердити с</w:t>
      </w:r>
      <w:r w:rsidRPr="004E3B97">
        <w:rPr>
          <w:sz w:val="28"/>
          <w:szCs w:val="28"/>
          <w:lang w:val="uk-UA"/>
        </w:rPr>
        <w:t>клад</w:t>
      </w:r>
      <w:r w:rsidR="006174EE" w:rsidRPr="004E3B97">
        <w:rPr>
          <w:sz w:val="28"/>
          <w:szCs w:val="28"/>
          <w:lang w:val="uk-UA"/>
        </w:rPr>
        <w:t xml:space="preserve"> </w:t>
      </w:r>
      <w:r w:rsidRPr="004E3B97">
        <w:rPr>
          <w:sz w:val="28"/>
          <w:szCs w:val="28"/>
          <w:lang w:val="uk-UA"/>
        </w:rPr>
        <w:t>міської координаційної ради з питань комплексної реабілітації для дітей</w:t>
      </w:r>
      <w:r w:rsidR="0023746A" w:rsidRPr="004E3B97">
        <w:rPr>
          <w:sz w:val="28"/>
          <w:szCs w:val="28"/>
          <w:lang w:val="uk-UA"/>
        </w:rPr>
        <w:t xml:space="preserve"> та осіб</w:t>
      </w:r>
      <w:r w:rsidR="00AB38DA" w:rsidRPr="004E3B97">
        <w:rPr>
          <w:sz w:val="28"/>
          <w:szCs w:val="28"/>
          <w:lang w:val="uk-UA"/>
        </w:rPr>
        <w:t xml:space="preserve"> </w:t>
      </w:r>
      <w:r w:rsidRPr="004E3B97">
        <w:rPr>
          <w:sz w:val="28"/>
          <w:szCs w:val="28"/>
          <w:lang w:val="uk-UA"/>
        </w:rPr>
        <w:t>з інвалідністю</w:t>
      </w:r>
      <w:r w:rsidR="006174EE" w:rsidRPr="004E3B97">
        <w:rPr>
          <w:sz w:val="28"/>
          <w:szCs w:val="28"/>
          <w:lang w:val="uk-UA"/>
        </w:rPr>
        <w:t xml:space="preserve"> </w:t>
      </w:r>
      <w:r w:rsidRPr="004E3B97">
        <w:rPr>
          <w:sz w:val="28"/>
          <w:szCs w:val="28"/>
          <w:lang w:val="uk-UA"/>
        </w:rPr>
        <w:t>(додається).</w:t>
      </w:r>
    </w:p>
    <w:p w14:paraId="0B60784C" w14:textId="69A0447B" w:rsidR="00E838C1" w:rsidRPr="004E3B97" w:rsidRDefault="00E838C1" w:rsidP="004E3B97">
      <w:pPr>
        <w:ind w:firstLine="567"/>
        <w:jc w:val="both"/>
        <w:rPr>
          <w:sz w:val="28"/>
          <w:szCs w:val="28"/>
          <w:lang w:val="uk-UA"/>
        </w:rPr>
      </w:pPr>
      <w:r w:rsidRPr="004E3B97">
        <w:rPr>
          <w:sz w:val="28"/>
          <w:szCs w:val="28"/>
          <w:lang w:val="uk-UA"/>
        </w:rPr>
        <w:t>3.</w:t>
      </w:r>
      <w:r w:rsidR="004E3B97">
        <w:rPr>
          <w:sz w:val="28"/>
          <w:szCs w:val="28"/>
          <w:lang w:val="uk-UA"/>
        </w:rPr>
        <w:t> </w:t>
      </w:r>
      <w:r w:rsidRPr="004E3B97">
        <w:rPr>
          <w:sz w:val="28"/>
          <w:szCs w:val="28"/>
          <w:lang w:val="uk-UA"/>
        </w:rPr>
        <w:t xml:space="preserve">Рішення </w:t>
      </w:r>
      <w:r w:rsidR="00EF2F97" w:rsidRPr="004E3B97">
        <w:rPr>
          <w:sz w:val="28"/>
          <w:szCs w:val="28"/>
          <w:lang w:val="uk-UA"/>
        </w:rPr>
        <w:t xml:space="preserve">виконавчого комітету Миколаївської міської ради </w:t>
      </w:r>
      <w:r w:rsidRPr="004E3B97">
        <w:rPr>
          <w:sz w:val="28"/>
          <w:szCs w:val="28"/>
          <w:lang w:val="uk-UA"/>
        </w:rPr>
        <w:t>від 30.05.2016 №</w:t>
      </w:r>
      <w:r w:rsidR="004E3B97">
        <w:rPr>
          <w:sz w:val="28"/>
          <w:szCs w:val="28"/>
          <w:lang w:val="uk-UA"/>
        </w:rPr>
        <w:t> </w:t>
      </w:r>
      <w:r w:rsidRPr="004E3B97">
        <w:rPr>
          <w:sz w:val="28"/>
          <w:szCs w:val="28"/>
          <w:lang w:val="uk-UA"/>
        </w:rPr>
        <w:t>459 «Про затвердження Положення про міську координаційну раду з питань соціальної реабілітації дітей-інвалідів та її складу»</w:t>
      </w:r>
      <w:r w:rsidR="00323423" w:rsidRPr="004E3B97">
        <w:rPr>
          <w:sz w:val="28"/>
          <w:szCs w:val="28"/>
          <w:lang w:val="uk-UA"/>
        </w:rPr>
        <w:t xml:space="preserve"> (зі змінами)</w:t>
      </w:r>
      <w:r w:rsidRPr="004E3B97">
        <w:rPr>
          <w:sz w:val="28"/>
          <w:szCs w:val="28"/>
          <w:lang w:val="uk-UA"/>
        </w:rPr>
        <w:t xml:space="preserve"> </w:t>
      </w:r>
      <w:r w:rsidR="00323423" w:rsidRPr="004E3B97">
        <w:rPr>
          <w:sz w:val="28"/>
          <w:szCs w:val="28"/>
          <w:lang w:val="uk-UA"/>
        </w:rPr>
        <w:t>визнати таким</w:t>
      </w:r>
      <w:r w:rsidR="00EF2F97" w:rsidRPr="004E3B97">
        <w:rPr>
          <w:sz w:val="28"/>
          <w:szCs w:val="28"/>
          <w:lang w:val="uk-UA"/>
        </w:rPr>
        <w:t xml:space="preserve">, що втратило </w:t>
      </w:r>
      <w:r w:rsidRPr="004E3B97">
        <w:rPr>
          <w:sz w:val="28"/>
          <w:szCs w:val="28"/>
          <w:lang w:val="uk-UA"/>
        </w:rPr>
        <w:t>чинність.</w:t>
      </w:r>
    </w:p>
    <w:p w14:paraId="0EF3BD8D" w14:textId="4745FC52" w:rsidR="00E838C1" w:rsidRPr="004E3B97" w:rsidRDefault="00E838C1" w:rsidP="004E3B97">
      <w:pPr>
        <w:ind w:firstLine="567"/>
        <w:jc w:val="both"/>
        <w:rPr>
          <w:sz w:val="28"/>
          <w:szCs w:val="28"/>
          <w:lang w:val="uk-UA"/>
        </w:rPr>
      </w:pPr>
      <w:r w:rsidRPr="004E3B97">
        <w:rPr>
          <w:sz w:val="28"/>
          <w:szCs w:val="28"/>
          <w:lang w:val="uk-UA"/>
        </w:rPr>
        <w:t>4.</w:t>
      </w:r>
      <w:r w:rsidR="004E3B97">
        <w:rPr>
          <w:sz w:val="28"/>
          <w:szCs w:val="28"/>
          <w:lang w:val="uk-UA"/>
        </w:rPr>
        <w:t> </w:t>
      </w:r>
      <w:r w:rsidRPr="004E3B97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</w:t>
      </w:r>
      <w:r w:rsidR="00EF2F97" w:rsidRPr="004E3B97">
        <w:rPr>
          <w:sz w:val="28"/>
          <w:szCs w:val="28"/>
          <w:lang w:val="uk-UA"/>
        </w:rPr>
        <w:t xml:space="preserve"> Петрова А.Л</w:t>
      </w:r>
      <w:r w:rsidRPr="004E3B97">
        <w:rPr>
          <w:sz w:val="28"/>
          <w:szCs w:val="28"/>
          <w:lang w:val="uk-UA"/>
        </w:rPr>
        <w:t>.</w:t>
      </w:r>
    </w:p>
    <w:p w14:paraId="37BB77B4" w14:textId="77777777" w:rsidR="00E838C1" w:rsidRPr="004E3B97" w:rsidRDefault="00E838C1" w:rsidP="004E3B97">
      <w:pPr>
        <w:jc w:val="both"/>
        <w:rPr>
          <w:sz w:val="28"/>
          <w:szCs w:val="28"/>
          <w:lang w:val="uk-UA"/>
        </w:rPr>
      </w:pPr>
    </w:p>
    <w:p w14:paraId="2DEC180C" w14:textId="77777777" w:rsidR="00E838C1" w:rsidRPr="004E3B97" w:rsidRDefault="00E838C1" w:rsidP="004E3B97">
      <w:pPr>
        <w:jc w:val="both"/>
        <w:rPr>
          <w:sz w:val="28"/>
          <w:szCs w:val="28"/>
          <w:lang w:val="uk-UA"/>
        </w:rPr>
      </w:pPr>
    </w:p>
    <w:p w14:paraId="55634E2A" w14:textId="77777777" w:rsidR="00E838C1" w:rsidRPr="004E3B97" w:rsidRDefault="00E838C1" w:rsidP="004E3B97">
      <w:pPr>
        <w:jc w:val="both"/>
        <w:rPr>
          <w:sz w:val="28"/>
          <w:szCs w:val="28"/>
          <w:lang w:val="uk-UA"/>
        </w:rPr>
      </w:pPr>
    </w:p>
    <w:p w14:paraId="5595A550" w14:textId="55037354" w:rsidR="00E838C1" w:rsidRPr="004E3B97" w:rsidRDefault="00E838C1" w:rsidP="004E3B97">
      <w:pPr>
        <w:jc w:val="both"/>
        <w:rPr>
          <w:sz w:val="28"/>
          <w:szCs w:val="28"/>
          <w:lang w:val="uk-UA"/>
        </w:rPr>
      </w:pPr>
      <w:r w:rsidRPr="004E3B97">
        <w:rPr>
          <w:sz w:val="28"/>
          <w:szCs w:val="28"/>
          <w:lang w:val="uk-UA"/>
        </w:rPr>
        <w:t>Міський голова                                                        </w:t>
      </w:r>
      <w:r w:rsidR="00A004F6" w:rsidRPr="004E3B97">
        <w:rPr>
          <w:sz w:val="28"/>
          <w:szCs w:val="28"/>
          <w:lang w:val="uk-UA"/>
        </w:rPr>
        <w:t xml:space="preserve">                      </w:t>
      </w:r>
      <w:r w:rsidR="00C62536" w:rsidRPr="004E3B97">
        <w:rPr>
          <w:sz w:val="28"/>
          <w:szCs w:val="28"/>
          <w:lang w:val="uk-UA"/>
        </w:rPr>
        <w:t xml:space="preserve"> </w:t>
      </w:r>
      <w:r w:rsidR="004E3B97">
        <w:rPr>
          <w:sz w:val="28"/>
          <w:szCs w:val="28"/>
          <w:lang w:val="uk-UA"/>
        </w:rPr>
        <w:t xml:space="preserve">  </w:t>
      </w:r>
      <w:r w:rsidR="00C62536" w:rsidRPr="004E3B97">
        <w:rPr>
          <w:sz w:val="28"/>
          <w:szCs w:val="28"/>
          <w:lang w:val="uk-UA"/>
        </w:rPr>
        <w:t xml:space="preserve"> </w:t>
      </w:r>
      <w:r w:rsidRPr="004E3B97">
        <w:rPr>
          <w:sz w:val="28"/>
          <w:szCs w:val="28"/>
          <w:lang w:val="uk-UA"/>
        </w:rPr>
        <w:t>  </w:t>
      </w:r>
      <w:r w:rsidR="00EF2F97" w:rsidRPr="004E3B97">
        <w:rPr>
          <w:sz w:val="28"/>
          <w:szCs w:val="28"/>
          <w:lang w:val="uk-UA"/>
        </w:rPr>
        <w:t>О.</w:t>
      </w:r>
      <w:r w:rsidR="004E3B97">
        <w:rPr>
          <w:sz w:val="28"/>
          <w:szCs w:val="28"/>
          <w:lang w:val="uk-UA"/>
        </w:rPr>
        <w:t> </w:t>
      </w:r>
      <w:r w:rsidRPr="004E3B97">
        <w:rPr>
          <w:sz w:val="28"/>
          <w:szCs w:val="28"/>
          <w:lang w:val="uk-UA"/>
        </w:rPr>
        <w:t>СЄНКЕВИЧ</w:t>
      </w:r>
    </w:p>
    <w:p w14:paraId="0DDE2E7D" w14:textId="77777777" w:rsidR="001A00D7" w:rsidRDefault="001A00D7">
      <w:pPr>
        <w:spacing w:after="200"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14:paraId="6EC6B25E" w14:textId="0BE290EB" w:rsidR="00E838C1" w:rsidRPr="000872C2" w:rsidRDefault="00E838C1" w:rsidP="00E03AED">
      <w:pPr>
        <w:shd w:val="clear" w:color="auto" w:fill="FFFFFF"/>
        <w:spacing w:line="360" w:lineRule="auto"/>
        <w:ind w:left="5670"/>
        <w:rPr>
          <w:color w:val="000000"/>
          <w:sz w:val="28"/>
          <w:szCs w:val="28"/>
          <w:lang w:val="uk-UA"/>
        </w:rPr>
      </w:pPr>
      <w:r w:rsidRPr="000872C2">
        <w:rPr>
          <w:color w:val="000000"/>
          <w:sz w:val="28"/>
          <w:szCs w:val="28"/>
          <w:lang w:val="uk-UA"/>
        </w:rPr>
        <w:lastRenderedPageBreak/>
        <w:t>ЗАТВЕРДЖЕНО</w:t>
      </w:r>
    </w:p>
    <w:p w14:paraId="70370A2B" w14:textId="754FF230" w:rsidR="00E838C1" w:rsidRPr="000872C2" w:rsidRDefault="00323423" w:rsidP="00E03AED">
      <w:pPr>
        <w:shd w:val="clear" w:color="auto" w:fill="FFFFFF"/>
        <w:spacing w:line="360" w:lineRule="auto"/>
        <w:ind w:left="5670"/>
        <w:rPr>
          <w:color w:val="000000"/>
          <w:sz w:val="28"/>
          <w:szCs w:val="28"/>
          <w:lang w:val="uk-UA"/>
        </w:rPr>
      </w:pPr>
      <w:r w:rsidRPr="000872C2">
        <w:rPr>
          <w:color w:val="000000"/>
          <w:sz w:val="28"/>
          <w:szCs w:val="28"/>
          <w:lang w:val="uk-UA"/>
        </w:rPr>
        <w:t>рішення</w:t>
      </w:r>
      <w:r w:rsidR="00E838C1" w:rsidRPr="000872C2">
        <w:rPr>
          <w:color w:val="000000"/>
          <w:sz w:val="28"/>
          <w:szCs w:val="28"/>
          <w:lang w:val="uk-UA"/>
        </w:rPr>
        <w:t xml:space="preserve"> виконкому</w:t>
      </w:r>
      <w:r w:rsidR="00195737" w:rsidRPr="000872C2">
        <w:rPr>
          <w:color w:val="000000"/>
          <w:sz w:val="28"/>
          <w:szCs w:val="28"/>
          <w:lang w:val="uk-UA"/>
        </w:rPr>
        <w:t xml:space="preserve"> </w:t>
      </w:r>
      <w:r w:rsidR="00E838C1" w:rsidRPr="000872C2">
        <w:rPr>
          <w:color w:val="000000"/>
          <w:sz w:val="28"/>
          <w:szCs w:val="28"/>
          <w:lang w:val="uk-UA"/>
        </w:rPr>
        <w:t>міської ради</w:t>
      </w:r>
    </w:p>
    <w:p w14:paraId="0A8E170D" w14:textId="23ACF7E9" w:rsidR="00E838C1" w:rsidRPr="000872C2" w:rsidRDefault="00E838C1" w:rsidP="00E03AED">
      <w:pPr>
        <w:shd w:val="clear" w:color="auto" w:fill="FFFFFF"/>
        <w:spacing w:line="360" w:lineRule="auto"/>
        <w:ind w:left="5670"/>
        <w:rPr>
          <w:color w:val="000000"/>
          <w:sz w:val="28"/>
          <w:szCs w:val="28"/>
          <w:lang w:val="uk-UA"/>
        </w:rPr>
      </w:pPr>
      <w:r w:rsidRPr="000872C2">
        <w:rPr>
          <w:color w:val="000000"/>
          <w:sz w:val="28"/>
          <w:szCs w:val="28"/>
          <w:lang w:val="uk-UA"/>
        </w:rPr>
        <w:t>від</w:t>
      </w:r>
      <w:r w:rsidR="009771EC" w:rsidRPr="000872C2">
        <w:rPr>
          <w:color w:val="000000"/>
          <w:sz w:val="28"/>
          <w:szCs w:val="28"/>
          <w:lang w:val="uk-UA"/>
        </w:rPr>
        <w:t>______</w:t>
      </w:r>
      <w:r w:rsidR="002D7BE3" w:rsidRPr="000872C2">
        <w:rPr>
          <w:color w:val="000000"/>
          <w:sz w:val="28"/>
          <w:szCs w:val="28"/>
          <w:lang w:val="uk-UA"/>
        </w:rPr>
        <w:t>_____</w:t>
      </w:r>
      <w:r w:rsidR="004E3B97">
        <w:rPr>
          <w:color w:val="000000"/>
          <w:sz w:val="28"/>
          <w:szCs w:val="28"/>
          <w:lang w:val="uk-UA"/>
        </w:rPr>
        <w:t>__</w:t>
      </w:r>
      <w:r w:rsidR="002D7BE3" w:rsidRPr="000872C2">
        <w:rPr>
          <w:color w:val="000000"/>
          <w:sz w:val="28"/>
          <w:szCs w:val="28"/>
          <w:lang w:val="uk-UA"/>
        </w:rPr>
        <w:t>_</w:t>
      </w:r>
      <w:r w:rsidR="00195737" w:rsidRPr="000872C2">
        <w:rPr>
          <w:color w:val="000000"/>
          <w:sz w:val="28"/>
          <w:szCs w:val="28"/>
          <w:lang w:val="uk-UA"/>
        </w:rPr>
        <w:t>________</w:t>
      </w:r>
      <w:r w:rsidR="00E03AED">
        <w:rPr>
          <w:color w:val="000000"/>
          <w:sz w:val="28"/>
          <w:szCs w:val="28"/>
          <w:lang w:val="uk-UA"/>
        </w:rPr>
        <w:t>___</w:t>
      </w:r>
    </w:p>
    <w:p w14:paraId="0816F1EB" w14:textId="25AD120E" w:rsidR="00E838C1" w:rsidRPr="000872C2" w:rsidRDefault="00E838C1" w:rsidP="00E03AED">
      <w:pPr>
        <w:shd w:val="clear" w:color="auto" w:fill="FFFFFF"/>
        <w:spacing w:line="360" w:lineRule="auto"/>
        <w:ind w:left="5670"/>
        <w:rPr>
          <w:color w:val="000000"/>
          <w:sz w:val="28"/>
          <w:szCs w:val="28"/>
          <w:lang w:val="uk-UA"/>
        </w:rPr>
      </w:pPr>
      <w:r w:rsidRPr="000872C2">
        <w:rPr>
          <w:color w:val="000000"/>
          <w:sz w:val="28"/>
          <w:szCs w:val="28"/>
          <w:lang w:val="uk-UA"/>
        </w:rPr>
        <w:t>№</w:t>
      </w:r>
      <w:r w:rsidR="009771EC" w:rsidRPr="000872C2">
        <w:rPr>
          <w:color w:val="000000"/>
          <w:sz w:val="28"/>
          <w:szCs w:val="28"/>
          <w:lang w:val="uk-UA"/>
        </w:rPr>
        <w:t>_____</w:t>
      </w:r>
      <w:r w:rsidR="002D7BE3" w:rsidRPr="000872C2">
        <w:rPr>
          <w:color w:val="000000"/>
          <w:sz w:val="28"/>
          <w:szCs w:val="28"/>
          <w:lang w:val="uk-UA"/>
        </w:rPr>
        <w:t>_______</w:t>
      </w:r>
      <w:r w:rsidR="00195737" w:rsidRPr="000872C2">
        <w:rPr>
          <w:color w:val="000000"/>
          <w:sz w:val="28"/>
          <w:szCs w:val="28"/>
          <w:lang w:val="uk-UA"/>
        </w:rPr>
        <w:t>________</w:t>
      </w:r>
      <w:r w:rsidR="00E03AED">
        <w:rPr>
          <w:color w:val="000000"/>
          <w:sz w:val="28"/>
          <w:szCs w:val="28"/>
          <w:lang w:val="uk-UA"/>
        </w:rPr>
        <w:t>___</w:t>
      </w:r>
      <w:r w:rsidR="00195737" w:rsidRPr="000872C2">
        <w:rPr>
          <w:color w:val="000000"/>
          <w:sz w:val="28"/>
          <w:szCs w:val="28"/>
          <w:lang w:val="uk-UA"/>
        </w:rPr>
        <w:t>__</w:t>
      </w:r>
    </w:p>
    <w:p w14:paraId="734B6D94" w14:textId="77777777" w:rsidR="00E838C1" w:rsidRPr="000872C2" w:rsidRDefault="00E838C1" w:rsidP="00E838C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0872C2">
        <w:rPr>
          <w:color w:val="000000"/>
          <w:sz w:val="28"/>
          <w:szCs w:val="28"/>
          <w:lang w:val="uk-UA"/>
        </w:rPr>
        <w:t> </w:t>
      </w:r>
    </w:p>
    <w:p w14:paraId="2FB7C339" w14:textId="77777777" w:rsidR="00E838C1" w:rsidRPr="00E03AED" w:rsidRDefault="00E838C1" w:rsidP="00E838C1">
      <w:pPr>
        <w:shd w:val="clear" w:color="auto" w:fill="FFFFFF"/>
        <w:jc w:val="center"/>
        <w:rPr>
          <w:color w:val="000000"/>
          <w:spacing w:val="54"/>
          <w:sz w:val="28"/>
          <w:szCs w:val="28"/>
          <w:lang w:val="uk-UA"/>
        </w:rPr>
      </w:pPr>
      <w:r w:rsidRPr="00E03AED">
        <w:rPr>
          <w:color w:val="000000"/>
          <w:spacing w:val="54"/>
          <w:sz w:val="28"/>
          <w:szCs w:val="28"/>
          <w:lang w:val="uk-UA"/>
        </w:rPr>
        <w:t>ПОЛОЖЕННЯ</w:t>
      </w:r>
    </w:p>
    <w:p w14:paraId="37C9304F" w14:textId="77777777" w:rsidR="00E838C1" w:rsidRPr="000872C2" w:rsidRDefault="00E838C1" w:rsidP="00E838C1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0872C2">
        <w:rPr>
          <w:color w:val="000000"/>
          <w:sz w:val="28"/>
          <w:szCs w:val="28"/>
          <w:lang w:val="uk-UA"/>
        </w:rPr>
        <w:t>про міську координаційну раду</w:t>
      </w:r>
    </w:p>
    <w:p w14:paraId="3C4F0EEE" w14:textId="59BED623" w:rsidR="00E838C1" w:rsidRPr="000872C2" w:rsidRDefault="00E838C1" w:rsidP="00E838C1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0872C2">
        <w:rPr>
          <w:color w:val="000000"/>
          <w:sz w:val="28"/>
          <w:szCs w:val="28"/>
          <w:lang w:val="uk-UA"/>
        </w:rPr>
        <w:t>з питань комплексної реабілітації для дітей</w:t>
      </w:r>
      <w:r w:rsidR="00AB38DA" w:rsidRPr="000872C2">
        <w:rPr>
          <w:color w:val="000000"/>
          <w:sz w:val="28"/>
          <w:szCs w:val="28"/>
          <w:lang w:val="uk-UA"/>
        </w:rPr>
        <w:t xml:space="preserve"> та осіб</w:t>
      </w:r>
      <w:r w:rsidRPr="000872C2">
        <w:rPr>
          <w:color w:val="000000"/>
          <w:sz w:val="28"/>
          <w:szCs w:val="28"/>
          <w:lang w:val="uk-UA"/>
        </w:rPr>
        <w:t xml:space="preserve"> з інвалідністю</w:t>
      </w:r>
    </w:p>
    <w:p w14:paraId="3FFC9E32" w14:textId="1DC591C8" w:rsidR="00E838C1" w:rsidRPr="000872C2" w:rsidRDefault="00E838C1" w:rsidP="00E838C1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14:paraId="594DC6EB" w14:textId="0F2CD4F5" w:rsidR="00E838C1" w:rsidRDefault="00E03AED" w:rsidP="00E03AE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E838C1" w:rsidRPr="00E03AED">
        <w:rPr>
          <w:sz w:val="28"/>
          <w:szCs w:val="28"/>
          <w:lang w:val="uk-UA"/>
        </w:rPr>
        <w:t xml:space="preserve">Міська координаційна рада з питань комплексної реабілітації для дітей та осіб з інвалідністю (далі – </w:t>
      </w:r>
      <w:r w:rsidR="00182ED7" w:rsidRPr="00E03AED">
        <w:rPr>
          <w:sz w:val="28"/>
          <w:szCs w:val="28"/>
          <w:lang w:val="uk-UA"/>
        </w:rPr>
        <w:t>к</w:t>
      </w:r>
      <w:r w:rsidR="00323423" w:rsidRPr="00E03AED">
        <w:rPr>
          <w:sz w:val="28"/>
          <w:szCs w:val="28"/>
          <w:lang w:val="uk-UA"/>
        </w:rPr>
        <w:t xml:space="preserve">оординаційна </w:t>
      </w:r>
      <w:r w:rsidR="00194CD2" w:rsidRPr="00E03AED">
        <w:rPr>
          <w:sz w:val="28"/>
          <w:szCs w:val="28"/>
          <w:lang w:val="uk-UA"/>
        </w:rPr>
        <w:t>р</w:t>
      </w:r>
      <w:r w:rsidR="00E838C1" w:rsidRPr="00E03AED">
        <w:rPr>
          <w:sz w:val="28"/>
          <w:szCs w:val="28"/>
          <w:lang w:val="uk-UA"/>
        </w:rPr>
        <w:t>ада) є</w:t>
      </w:r>
      <w:r w:rsidR="003A4B4D" w:rsidRPr="00E03AED">
        <w:rPr>
          <w:sz w:val="28"/>
          <w:szCs w:val="28"/>
          <w:lang w:val="uk-UA"/>
        </w:rPr>
        <w:t xml:space="preserve"> консультативно-</w:t>
      </w:r>
      <w:r w:rsidR="00E838C1" w:rsidRPr="00E03AED">
        <w:rPr>
          <w:sz w:val="28"/>
          <w:szCs w:val="28"/>
          <w:lang w:val="uk-UA"/>
        </w:rPr>
        <w:t>дорадчим органом, який створюється з метою координації роботи виконавчих органів міської ради, громадських та інших організацій, пов’язаної із забезпеченням комплексної реабілітації для дітей та осіб з інвалідністю.</w:t>
      </w:r>
    </w:p>
    <w:p w14:paraId="769A8245" w14:textId="77777777" w:rsidR="00E03AED" w:rsidRPr="00E03AED" w:rsidRDefault="00E03AED" w:rsidP="00E03AED">
      <w:pPr>
        <w:ind w:firstLine="567"/>
        <w:jc w:val="both"/>
        <w:rPr>
          <w:sz w:val="28"/>
          <w:szCs w:val="28"/>
          <w:lang w:val="uk-UA"/>
        </w:rPr>
      </w:pPr>
    </w:p>
    <w:p w14:paraId="17D50EA6" w14:textId="3BA1AF5E" w:rsidR="00E838C1" w:rsidRDefault="00E03AED" w:rsidP="00E03AE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E838C1" w:rsidRPr="00E03AED">
        <w:rPr>
          <w:sz w:val="28"/>
          <w:szCs w:val="28"/>
          <w:lang w:val="uk-UA"/>
        </w:rPr>
        <w:t xml:space="preserve">У своїй діяльності </w:t>
      </w:r>
      <w:r w:rsidR="00323423" w:rsidRPr="00E03AED">
        <w:rPr>
          <w:sz w:val="28"/>
          <w:szCs w:val="28"/>
          <w:lang w:val="uk-UA"/>
        </w:rPr>
        <w:t>координаційна р</w:t>
      </w:r>
      <w:r w:rsidR="00E838C1" w:rsidRPr="00E03AED">
        <w:rPr>
          <w:sz w:val="28"/>
          <w:szCs w:val="28"/>
          <w:lang w:val="uk-UA"/>
        </w:rPr>
        <w:t>ада к</w:t>
      </w:r>
      <w:r w:rsidR="00323423" w:rsidRPr="00E03AED">
        <w:rPr>
          <w:sz w:val="28"/>
          <w:szCs w:val="28"/>
          <w:lang w:val="uk-UA"/>
        </w:rPr>
        <w:t>ерується Конституцією України, З</w:t>
      </w:r>
      <w:r w:rsidR="00E838C1" w:rsidRPr="00E03AED">
        <w:rPr>
          <w:sz w:val="28"/>
          <w:szCs w:val="28"/>
          <w:lang w:val="uk-UA"/>
        </w:rPr>
        <w:t>аконами України, постановами Верховної Ради України, Указами та Розпорядженнями Президента України, постановами та розпорядженнями Кабінету Міністрів України, рішеннями міської ради, виконкому міської ради, розпорядженнями міського голови, а також цим Положенням.</w:t>
      </w:r>
    </w:p>
    <w:p w14:paraId="44D18B61" w14:textId="77777777" w:rsidR="00E03AED" w:rsidRPr="00E03AED" w:rsidRDefault="00E03AED" w:rsidP="00E03AED">
      <w:pPr>
        <w:ind w:firstLine="567"/>
        <w:jc w:val="both"/>
        <w:rPr>
          <w:sz w:val="28"/>
          <w:szCs w:val="28"/>
          <w:lang w:val="uk-UA"/>
        </w:rPr>
      </w:pPr>
    </w:p>
    <w:p w14:paraId="639FB1A5" w14:textId="45F271C7" w:rsidR="00E838C1" w:rsidRDefault="00E03AED" w:rsidP="00E03AE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E838C1" w:rsidRPr="00E03AED">
        <w:rPr>
          <w:sz w:val="28"/>
          <w:szCs w:val="28"/>
          <w:lang w:val="uk-UA"/>
        </w:rPr>
        <w:t xml:space="preserve">Метою діяльності </w:t>
      </w:r>
      <w:r w:rsidR="00323423" w:rsidRPr="00E03AED">
        <w:rPr>
          <w:sz w:val="28"/>
          <w:szCs w:val="28"/>
          <w:lang w:val="uk-UA"/>
        </w:rPr>
        <w:t xml:space="preserve">координаційної </w:t>
      </w:r>
      <w:r w:rsidR="00E838C1" w:rsidRPr="00E03AED">
        <w:rPr>
          <w:sz w:val="28"/>
          <w:szCs w:val="28"/>
          <w:lang w:val="uk-UA"/>
        </w:rPr>
        <w:t xml:space="preserve">ради є </w:t>
      </w:r>
      <w:r w:rsidR="003A4B4D" w:rsidRPr="00E03AED">
        <w:rPr>
          <w:sz w:val="28"/>
          <w:szCs w:val="28"/>
          <w:lang w:val="uk-UA"/>
        </w:rPr>
        <w:t>координація діяльності виконавчих органів міської ради (</w:t>
      </w:r>
      <w:r w:rsidR="002D7BE3" w:rsidRPr="00E03AED">
        <w:rPr>
          <w:sz w:val="28"/>
          <w:szCs w:val="28"/>
          <w:lang w:val="uk-UA"/>
        </w:rPr>
        <w:t>комунальних</w:t>
      </w:r>
      <w:r w:rsidR="003A4B4D" w:rsidRPr="00E03AED">
        <w:rPr>
          <w:sz w:val="28"/>
          <w:szCs w:val="28"/>
          <w:lang w:val="uk-UA"/>
        </w:rPr>
        <w:t xml:space="preserve"> установ, підприємств</w:t>
      </w:r>
      <w:r w:rsidR="002D7BE3" w:rsidRPr="00E03AED">
        <w:rPr>
          <w:sz w:val="28"/>
          <w:szCs w:val="28"/>
          <w:lang w:val="uk-UA"/>
        </w:rPr>
        <w:t>, організацій, громадських організацій</w:t>
      </w:r>
      <w:r w:rsidR="003A4B4D" w:rsidRPr="00E03AED">
        <w:rPr>
          <w:sz w:val="28"/>
          <w:szCs w:val="28"/>
          <w:lang w:val="uk-UA"/>
        </w:rPr>
        <w:t>)</w:t>
      </w:r>
      <w:r w:rsidR="00F91AE3">
        <w:rPr>
          <w:sz w:val="28"/>
          <w:szCs w:val="28"/>
          <w:lang w:val="uk-UA"/>
        </w:rPr>
        <w:t>,</w:t>
      </w:r>
      <w:r w:rsidR="003A4B4D" w:rsidRPr="00E03AED">
        <w:rPr>
          <w:sz w:val="28"/>
          <w:szCs w:val="28"/>
          <w:lang w:val="uk-UA"/>
        </w:rPr>
        <w:t xml:space="preserve"> спрямованої на вирішення питань дітей та осіб з інвалідністю.</w:t>
      </w:r>
    </w:p>
    <w:p w14:paraId="264B16D5" w14:textId="77777777" w:rsidR="00E03AED" w:rsidRPr="00E03AED" w:rsidRDefault="00E03AED" w:rsidP="00E03AED">
      <w:pPr>
        <w:ind w:firstLine="567"/>
        <w:jc w:val="both"/>
        <w:rPr>
          <w:sz w:val="28"/>
          <w:szCs w:val="28"/>
          <w:lang w:val="uk-UA"/>
        </w:rPr>
      </w:pPr>
    </w:p>
    <w:p w14:paraId="006F01C1" w14:textId="063F95C2" w:rsidR="00E838C1" w:rsidRPr="00E03AED" w:rsidRDefault="00EF2F97" w:rsidP="00E03AED">
      <w:pPr>
        <w:ind w:firstLine="567"/>
        <w:jc w:val="both"/>
        <w:rPr>
          <w:sz w:val="28"/>
          <w:szCs w:val="28"/>
          <w:lang w:val="uk-UA"/>
        </w:rPr>
      </w:pPr>
      <w:r w:rsidRPr="00E03AED">
        <w:rPr>
          <w:sz w:val="28"/>
          <w:szCs w:val="28"/>
          <w:lang w:val="uk-UA"/>
        </w:rPr>
        <w:t>4</w:t>
      </w:r>
      <w:r w:rsidR="00444F9C" w:rsidRPr="00E03AED">
        <w:rPr>
          <w:sz w:val="28"/>
          <w:szCs w:val="28"/>
          <w:lang w:val="uk-UA"/>
        </w:rPr>
        <w:t>.</w:t>
      </w:r>
      <w:r w:rsidR="00E03AED">
        <w:rPr>
          <w:sz w:val="28"/>
          <w:szCs w:val="28"/>
          <w:lang w:val="uk-UA"/>
        </w:rPr>
        <w:t> </w:t>
      </w:r>
      <w:r w:rsidR="00E838C1" w:rsidRPr="00E03AED">
        <w:rPr>
          <w:sz w:val="28"/>
          <w:szCs w:val="28"/>
          <w:lang w:val="uk-UA"/>
        </w:rPr>
        <w:t xml:space="preserve">Основними завданнями </w:t>
      </w:r>
      <w:r w:rsidR="00182ED7" w:rsidRPr="00E03AED">
        <w:rPr>
          <w:sz w:val="28"/>
          <w:szCs w:val="28"/>
          <w:lang w:val="uk-UA"/>
        </w:rPr>
        <w:t>координаційної р</w:t>
      </w:r>
      <w:r w:rsidR="00E838C1" w:rsidRPr="00E03AED">
        <w:rPr>
          <w:sz w:val="28"/>
          <w:szCs w:val="28"/>
          <w:lang w:val="uk-UA"/>
        </w:rPr>
        <w:t>ади є:</w:t>
      </w:r>
    </w:p>
    <w:p w14:paraId="3DA2F16D" w14:textId="2413A68F" w:rsidR="00E838C1" w:rsidRPr="00E03AED" w:rsidRDefault="00E838C1" w:rsidP="00E03AED">
      <w:pPr>
        <w:ind w:firstLine="567"/>
        <w:jc w:val="both"/>
        <w:rPr>
          <w:sz w:val="28"/>
          <w:szCs w:val="28"/>
          <w:lang w:val="uk-UA"/>
        </w:rPr>
      </w:pPr>
      <w:r w:rsidRPr="00E03AED">
        <w:rPr>
          <w:sz w:val="28"/>
          <w:szCs w:val="28"/>
          <w:lang w:val="uk-UA"/>
        </w:rPr>
        <w:t>- координація діяльності виконавчих органів міської ради, спрямованої на забезпечення комплексної реабілітації для дітей та осіб з інвалідністю</w:t>
      </w:r>
      <w:r w:rsidR="00F91AE3">
        <w:rPr>
          <w:sz w:val="28"/>
          <w:szCs w:val="28"/>
          <w:lang w:val="uk-UA"/>
        </w:rPr>
        <w:t>,</w:t>
      </w:r>
      <w:r w:rsidRPr="00E03AED">
        <w:rPr>
          <w:sz w:val="28"/>
          <w:szCs w:val="28"/>
          <w:lang w:val="uk-UA"/>
        </w:rPr>
        <w:t xml:space="preserve"> </w:t>
      </w:r>
      <w:r w:rsidR="00F91AE3">
        <w:rPr>
          <w:sz w:val="28"/>
          <w:szCs w:val="28"/>
          <w:lang w:val="uk-UA"/>
        </w:rPr>
        <w:t>і</w:t>
      </w:r>
      <w:r w:rsidRPr="00E03AED">
        <w:rPr>
          <w:sz w:val="28"/>
          <w:szCs w:val="28"/>
          <w:lang w:val="uk-UA"/>
        </w:rPr>
        <w:t xml:space="preserve"> створення в місті цілісної реабілітаційної системи;</w:t>
      </w:r>
    </w:p>
    <w:p w14:paraId="2F14B1CD" w14:textId="23DF3A6C" w:rsidR="00E838C1" w:rsidRPr="00E03AED" w:rsidRDefault="00E838C1" w:rsidP="00E03AED">
      <w:pPr>
        <w:ind w:firstLine="567"/>
        <w:jc w:val="both"/>
        <w:rPr>
          <w:sz w:val="28"/>
          <w:szCs w:val="28"/>
          <w:lang w:val="uk-UA"/>
        </w:rPr>
      </w:pPr>
      <w:r w:rsidRPr="00E03AED">
        <w:rPr>
          <w:sz w:val="28"/>
          <w:szCs w:val="28"/>
          <w:lang w:val="uk-UA"/>
        </w:rPr>
        <w:t xml:space="preserve">- об’єднання зусиль виконавчих органів міської ради, підприємств, установ і організацій </w:t>
      </w:r>
      <w:r w:rsidR="00671DD4">
        <w:rPr>
          <w:sz w:val="28"/>
          <w:szCs w:val="28"/>
          <w:lang w:val="uk-UA"/>
        </w:rPr>
        <w:t>із</w:t>
      </w:r>
      <w:r w:rsidRPr="00E03AED">
        <w:rPr>
          <w:sz w:val="28"/>
          <w:szCs w:val="28"/>
          <w:lang w:val="uk-UA"/>
        </w:rPr>
        <w:t xml:space="preserve"> забезпеченн</w:t>
      </w:r>
      <w:r w:rsidR="00671DD4">
        <w:rPr>
          <w:sz w:val="28"/>
          <w:szCs w:val="28"/>
          <w:lang w:val="uk-UA"/>
        </w:rPr>
        <w:t>я</w:t>
      </w:r>
      <w:r w:rsidRPr="00E03AED">
        <w:rPr>
          <w:sz w:val="28"/>
          <w:szCs w:val="28"/>
          <w:lang w:val="uk-UA"/>
        </w:rPr>
        <w:t xml:space="preserve"> комплексної реабілітації дітей та осіб з особливими потребами;</w:t>
      </w:r>
    </w:p>
    <w:p w14:paraId="47F5C430" w14:textId="003A27C9" w:rsidR="00E838C1" w:rsidRPr="00E03AED" w:rsidRDefault="00E838C1" w:rsidP="00E03AED">
      <w:pPr>
        <w:ind w:firstLine="567"/>
        <w:jc w:val="both"/>
        <w:rPr>
          <w:sz w:val="28"/>
          <w:szCs w:val="28"/>
          <w:lang w:val="uk-UA"/>
        </w:rPr>
      </w:pPr>
      <w:r w:rsidRPr="00E03AED">
        <w:rPr>
          <w:sz w:val="28"/>
          <w:szCs w:val="28"/>
          <w:lang w:val="uk-UA"/>
        </w:rPr>
        <w:t>- здійснення контролю за реалізацією комплексної реабілітації для дітей та осіб з інвалідністю в місті;</w:t>
      </w:r>
    </w:p>
    <w:p w14:paraId="3A74408D" w14:textId="5232C19B" w:rsidR="00E838C1" w:rsidRPr="00E03AED" w:rsidRDefault="00E838C1" w:rsidP="00E03AED">
      <w:pPr>
        <w:ind w:firstLine="567"/>
        <w:jc w:val="both"/>
        <w:rPr>
          <w:sz w:val="28"/>
          <w:szCs w:val="28"/>
          <w:lang w:val="uk-UA"/>
        </w:rPr>
      </w:pPr>
      <w:r w:rsidRPr="00E03AED">
        <w:rPr>
          <w:sz w:val="28"/>
          <w:szCs w:val="28"/>
          <w:lang w:val="uk-UA"/>
        </w:rPr>
        <w:t>- надання кваліфікованої допомоги громадським організаціям міста, які займаються проблемами дітей та осіб з особливими потребами;</w:t>
      </w:r>
    </w:p>
    <w:p w14:paraId="18DD3645" w14:textId="521500A4" w:rsidR="00E838C1" w:rsidRPr="00E03AED" w:rsidRDefault="00E838C1" w:rsidP="00E03AED">
      <w:pPr>
        <w:ind w:firstLine="567"/>
        <w:jc w:val="both"/>
        <w:rPr>
          <w:sz w:val="28"/>
          <w:szCs w:val="28"/>
          <w:lang w:val="uk-UA"/>
        </w:rPr>
      </w:pPr>
      <w:r w:rsidRPr="00E03AED">
        <w:rPr>
          <w:sz w:val="28"/>
          <w:szCs w:val="28"/>
          <w:lang w:val="uk-UA"/>
        </w:rPr>
        <w:t>- надання інформаційної та консультативної допомоги з питань комплексної реабілітації для дітей та осіб з інвалідністю;</w:t>
      </w:r>
    </w:p>
    <w:p w14:paraId="7977AEC2" w14:textId="0B4C37F4" w:rsidR="009771EC" w:rsidRDefault="00E838C1" w:rsidP="00E03AED">
      <w:pPr>
        <w:ind w:firstLine="567"/>
        <w:jc w:val="both"/>
        <w:rPr>
          <w:sz w:val="28"/>
          <w:szCs w:val="28"/>
          <w:lang w:val="uk-UA"/>
        </w:rPr>
      </w:pPr>
      <w:r w:rsidRPr="00E03AED">
        <w:rPr>
          <w:sz w:val="28"/>
          <w:szCs w:val="28"/>
          <w:lang w:val="uk-UA"/>
        </w:rPr>
        <w:t xml:space="preserve">- здійснення співпраці з вітчизняними та закордонними реабілітаційними, освітніми, медичними, науковими підприємствами, установами та організаціями з питань реабілітації для дітей та осіб </w:t>
      </w:r>
      <w:r w:rsidR="00AB38DA" w:rsidRPr="00E03AED">
        <w:rPr>
          <w:sz w:val="28"/>
          <w:szCs w:val="28"/>
          <w:lang w:val="uk-UA"/>
        </w:rPr>
        <w:t>з інвалідністю.</w:t>
      </w:r>
    </w:p>
    <w:p w14:paraId="060B5333" w14:textId="77777777" w:rsidR="00E03AED" w:rsidRPr="00E03AED" w:rsidRDefault="00E03AED" w:rsidP="00E03AED">
      <w:pPr>
        <w:ind w:firstLine="567"/>
        <w:jc w:val="both"/>
        <w:rPr>
          <w:sz w:val="28"/>
          <w:szCs w:val="28"/>
          <w:lang w:val="uk-UA"/>
        </w:rPr>
      </w:pPr>
    </w:p>
    <w:p w14:paraId="7F78436E" w14:textId="015B1C21" w:rsidR="00E838C1" w:rsidRPr="00E03AED" w:rsidRDefault="00EF2F97" w:rsidP="00E03AED">
      <w:pPr>
        <w:keepNext/>
        <w:ind w:firstLine="567"/>
        <w:jc w:val="both"/>
        <w:rPr>
          <w:sz w:val="28"/>
          <w:szCs w:val="28"/>
          <w:lang w:val="uk-UA"/>
        </w:rPr>
      </w:pPr>
      <w:r w:rsidRPr="00E03AED">
        <w:rPr>
          <w:sz w:val="28"/>
          <w:szCs w:val="28"/>
          <w:lang w:val="uk-UA"/>
        </w:rPr>
        <w:lastRenderedPageBreak/>
        <w:t>5</w:t>
      </w:r>
      <w:r w:rsidR="00444F9C" w:rsidRPr="00E03AED">
        <w:rPr>
          <w:sz w:val="28"/>
          <w:szCs w:val="28"/>
          <w:lang w:val="uk-UA"/>
        </w:rPr>
        <w:t>.</w:t>
      </w:r>
      <w:r w:rsidR="00E03AED">
        <w:rPr>
          <w:sz w:val="28"/>
          <w:szCs w:val="28"/>
          <w:lang w:val="uk-UA"/>
        </w:rPr>
        <w:t> </w:t>
      </w:r>
      <w:r w:rsidR="00182ED7" w:rsidRPr="00E03AED">
        <w:rPr>
          <w:sz w:val="28"/>
          <w:szCs w:val="28"/>
          <w:lang w:val="uk-UA"/>
        </w:rPr>
        <w:t>Координаційна р</w:t>
      </w:r>
      <w:r w:rsidR="00E838C1" w:rsidRPr="00E03AED">
        <w:rPr>
          <w:sz w:val="28"/>
          <w:szCs w:val="28"/>
          <w:lang w:val="uk-UA"/>
        </w:rPr>
        <w:t>ада, відповідно до покладених на неї завдань, має право:</w:t>
      </w:r>
    </w:p>
    <w:p w14:paraId="43BFD603" w14:textId="34430CBB" w:rsidR="00E838C1" w:rsidRPr="00E03AED" w:rsidRDefault="00444F9C" w:rsidP="00E03AED">
      <w:pPr>
        <w:keepNext/>
        <w:ind w:firstLine="567"/>
        <w:jc w:val="both"/>
        <w:rPr>
          <w:sz w:val="28"/>
          <w:szCs w:val="28"/>
          <w:lang w:val="uk-UA"/>
        </w:rPr>
      </w:pPr>
      <w:r w:rsidRPr="00E03AED">
        <w:rPr>
          <w:sz w:val="28"/>
          <w:szCs w:val="28"/>
          <w:lang w:val="uk-UA"/>
        </w:rPr>
        <w:t>-</w:t>
      </w:r>
      <w:r w:rsidR="00E03AED">
        <w:rPr>
          <w:sz w:val="28"/>
          <w:szCs w:val="28"/>
          <w:lang w:val="uk-UA"/>
        </w:rPr>
        <w:t> </w:t>
      </w:r>
      <w:r w:rsidR="00E838C1" w:rsidRPr="00E03AED">
        <w:rPr>
          <w:sz w:val="28"/>
          <w:szCs w:val="28"/>
          <w:lang w:val="uk-UA"/>
        </w:rPr>
        <w:t>залучати для розгляду питань комплексної реабілітації для дітей та осіб з інвалідністю спеціалістів виконавчих органів міської ради та інших підприємств, установ та організацій міста;</w:t>
      </w:r>
    </w:p>
    <w:p w14:paraId="3181FF17" w14:textId="063D6F1E" w:rsidR="00E838C1" w:rsidRPr="00E03AED" w:rsidRDefault="00444F9C" w:rsidP="00E03AED">
      <w:pPr>
        <w:ind w:firstLine="567"/>
        <w:jc w:val="both"/>
        <w:rPr>
          <w:sz w:val="28"/>
          <w:szCs w:val="28"/>
          <w:lang w:val="uk-UA"/>
        </w:rPr>
      </w:pPr>
      <w:r w:rsidRPr="00E03AED">
        <w:rPr>
          <w:sz w:val="28"/>
          <w:szCs w:val="28"/>
          <w:lang w:val="uk-UA"/>
        </w:rPr>
        <w:t>-</w:t>
      </w:r>
      <w:r w:rsidR="00E03AED">
        <w:rPr>
          <w:sz w:val="28"/>
          <w:szCs w:val="28"/>
          <w:lang w:val="uk-UA"/>
        </w:rPr>
        <w:t> </w:t>
      </w:r>
      <w:r w:rsidR="00E838C1" w:rsidRPr="00E03AED">
        <w:rPr>
          <w:sz w:val="28"/>
          <w:szCs w:val="28"/>
          <w:lang w:val="uk-UA"/>
        </w:rPr>
        <w:t>одержувати в установленому порядку від виконавчих органів міської ради, громадських та інших організацій інформацію відносно комплексної реабілітації для дітей та осіб з інвалідністю;</w:t>
      </w:r>
    </w:p>
    <w:p w14:paraId="6323F290" w14:textId="6A40A4E5" w:rsidR="00E838C1" w:rsidRPr="00E03AED" w:rsidRDefault="00444F9C" w:rsidP="00E03AED">
      <w:pPr>
        <w:ind w:firstLine="567"/>
        <w:jc w:val="both"/>
        <w:rPr>
          <w:sz w:val="28"/>
          <w:szCs w:val="28"/>
          <w:lang w:val="uk-UA"/>
        </w:rPr>
      </w:pPr>
      <w:r w:rsidRPr="00E03AED">
        <w:rPr>
          <w:sz w:val="28"/>
          <w:szCs w:val="28"/>
          <w:lang w:val="uk-UA"/>
        </w:rPr>
        <w:t>-</w:t>
      </w:r>
      <w:r w:rsidR="00E03AED">
        <w:rPr>
          <w:sz w:val="28"/>
          <w:szCs w:val="28"/>
          <w:lang w:val="uk-UA"/>
        </w:rPr>
        <w:t> </w:t>
      </w:r>
      <w:r w:rsidR="00E838C1" w:rsidRPr="00E03AED">
        <w:rPr>
          <w:sz w:val="28"/>
          <w:szCs w:val="28"/>
          <w:lang w:val="uk-UA"/>
        </w:rPr>
        <w:t>контролювати роботу установ міста, які задіяні в комплексній реабілітації дітей та осіб з особливими потребами;</w:t>
      </w:r>
    </w:p>
    <w:p w14:paraId="751D7D03" w14:textId="7DDC8BF7" w:rsidR="00E838C1" w:rsidRPr="00E03AED" w:rsidRDefault="00444F9C" w:rsidP="00E03AED">
      <w:pPr>
        <w:ind w:firstLine="567"/>
        <w:jc w:val="both"/>
        <w:rPr>
          <w:sz w:val="28"/>
          <w:szCs w:val="28"/>
          <w:lang w:val="uk-UA"/>
        </w:rPr>
      </w:pPr>
      <w:r w:rsidRPr="00E03AED">
        <w:rPr>
          <w:sz w:val="28"/>
          <w:szCs w:val="28"/>
          <w:lang w:val="uk-UA"/>
        </w:rPr>
        <w:t>-</w:t>
      </w:r>
      <w:r w:rsidR="00E03AED">
        <w:rPr>
          <w:sz w:val="28"/>
          <w:szCs w:val="28"/>
          <w:lang w:val="uk-UA"/>
        </w:rPr>
        <w:t> </w:t>
      </w:r>
      <w:r w:rsidR="00E838C1" w:rsidRPr="00E03AED">
        <w:rPr>
          <w:sz w:val="28"/>
          <w:szCs w:val="28"/>
          <w:lang w:val="uk-UA"/>
        </w:rPr>
        <w:t>вносити міському голові пропозиції щодо удосконалення системи комплексної реабілітації для дітей та осіб з інвалідністю;</w:t>
      </w:r>
    </w:p>
    <w:p w14:paraId="0751E237" w14:textId="41458BC7" w:rsidR="00E838C1" w:rsidRPr="00E03AED" w:rsidRDefault="00444F9C" w:rsidP="00E03AED">
      <w:pPr>
        <w:ind w:firstLine="567"/>
        <w:jc w:val="both"/>
        <w:rPr>
          <w:sz w:val="28"/>
          <w:szCs w:val="28"/>
          <w:lang w:val="uk-UA"/>
        </w:rPr>
      </w:pPr>
      <w:r w:rsidRPr="00E03AED">
        <w:rPr>
          <w:sz w:val="28"/>
          <w:szCs w:val="28"/>
          <w:lang w:val="uk-UA"/>
        </w:rPr>
        <w:t>-</w:t>
      </w:r>
      <w:r w:rsidR="00E03AED">
        <w:rPr>
          <w:sz w:val="28"/>
          <w:szCs w:val="28"/>
          <w:lang w:val="uk-UA"/>
        </w:rPr>
        <w:t> </w:t>
      </w:r>
      <w:r w:rsidR="00E838C1" w:rsidRPr="00E03AED">
        <w:rPr>
          <w:sz w:val="28"/>
          <w:szCs w:val="28"/>
          <w:lang w:val="uk-UA"/>
        </w:rPr>
        <w:t>ініціювати перед міським головою проведення нарад та круглих столів з питань, що належать до компетенції координаційної ради</w:t>
      </w:r>
      <w:r w:rsidR="00671DD4">
        <w:rPr>
          <w:sz w:val="28"/>
          <w:szCs w:val="28"/>
          <w:lang w:val="uk-UA"/>
        </w:rPr>
        <w:t>;</w:t>
      </w:r>
    </w:p>
    <w:p w14:paraId="6B6010D9" w14:textId="2E46F820" w:rsidR="00E838C1" w:rsidRPr="00E03AED" w:rsidRDefault="00444F9C" w:rsidP="00E03AED">
      <w:pPr>
        <w:ind w:firstLine="567"/>
        <w:jc w:val="both"/>
        <w:rPr>
          <w:sz w:val="28"/>
          <w:szCs w:val="28"/>
          <w:lang w:val="uk-UA"/>
        </w:rPr>
      </w:pPr>
      <w:r w:rsidRPr="00E03AED">
        <w:rPr>
          <w:sz w:val="28"/>
          <w:szCs w:val="28"/>
          <w:lang w:val="uk-UA"/>
        </w:rPr>
        <w:t>-</w:t>
      </w:r>
      <w:r w:rsidR="00E03AED">
        <w:rPr>
          <w:sz w:val="28"/>
          <w:szCs w:val="28"/>
          <w:lang w:val="uk-UA"/>
        </w:rPr>
        <w:t> </w:t>
      </w:r>
      <w:r w:rsidR="00E838C1" w:rsidRPr="00E03AED">
        <w:rPr>
          <w:sz w:val="28"/>
          <w:szCs w:val="28"/>
          <w:lang w:val="uk-UA"/>
        </w:rPr>
        <w:t>взаємодіяти з виконавчими органами міської ради, громадськими об’єднаннями, підприємствами та організаціями всіх форм власності.</w:t>
      </w:r>
    </w:p>
    <w:p w14:paraId="5F734FDD" w14:textId="12C8BD97" w:rsidR="00E838C1" w:rsidRPr="00E03AED" w:rsidRDefault="00E838C1" w:rsidP="00E03AED">
      <w:pPr>
        <w:ind w:firstLine="567"/>
        <w:jc w:val="both"/>
        <w:rPr>
          <w:sz w:val="28"/>
          <w:szCs w:val="28"/>
          <w:lang w:val="uk-UA"/>
        </w:rPr>
      </w:pPr>
    </w:p>
    <w:p w14:paraId="65CBB503" w14:textId="24102810" w:rsidR="00E838C1" w:rsidRPr="00E03AED" w:rsidRDefault="00EF2F97" w:rsidP="00E03AED">
      <w:pPr>
        <w:ind w:firstLine="567"/>
        <w:jc w:val="both"/>
        <w:rPr>
          <w:sz w:val="28"/>
          <w:szCs w:val="28"/>
          <w:lang w:val="uk-UA"/>
        </w:rPr>
      </w:pPr>
      <w:r w:rsidRPr="00E03AED">
        <w:rPr>
          <w:sz w:val="28"/>
          <w:szCs w:val="28"/>
          <w:lang w:val="uk-UA"/>
        </w:rPr>
        <w:t>6.</w:t>
      </w:r>
      <w:r w:rsidR="00E03AED">
        <w:rPr>
          <w:sz w:val="28"/>
          <w:szCs w:val="28"/>
          <w:lang w:val="uk-UA"/>
        </w:rPr>
        <w:t> </w:t>
      </w:r>
      <w:r w:rsidR="00E838C1" w:rsidRPr="00E03AED">
        <w:rPr>
          <w:sz w:val="28"/>
          <w:szCs w:val="28"/>
          <w:lang w:val="uk-UA"/>
        </w:rPr>
        <w:t xml:space="preserve">Оперативне керівництво діяльністю </w:t>
      </w:r>
      <w:r w:rsidR="003A4B4D" w:rsidRPr="00E03AED">
        <w:rPr>
          <w:sz w:val="28"/>
          <w:szCs w:val="28"/>
          <w:lang w:val="uk-UA"/>
        </w:rPr>
        <w:t>координаційної р</w:t>
      </w:r>
      <w:r w:rsidR="00E838C1" w:rsidRPr="00E03AED">
        <w:rPr>
          <w:sz w:val="28"/>
          <w:szCs w:val="28"/>
          <w:lang w:val="uk-UA"/>
        </w:rPr>
        <w:t>ади здійснює її голова, а в разі його відсутності заступник голови координаційної ради.</w:t>
      </w:r>
    </w:p>
    <w:p w14:paraId="52EC2B3A" w14:textId="77777777" w:rsidR="00E838C1" w:rsidRPr="00E03AED" w:rsidRDefault="00E838C1" w:rsidP="00E03AED">
      <w:pPr>
        <w:ind w:firstLine="567"/>
        <w:jc w:val="both"/>
        <w:rPr>
          <w:sz w:val="28"/>
          <w:szCs w:val="28"/>
          <w:lang w:val="uk-UA"/>
        </w:rPr>
      </w:pPr>
    </w:p>
    <w:p w14:paraId="49432291" w14:textId="3CD002D1" w:rsidR="00E838C1" w:rsidRPr="00E03AED" w:rsidRDefault="00EF2F97" w:rsidP="00E03AED">
      <w:pPr>
        <w:ind w:firstLine="567"/>
        <w:jc w:val="both"/>
        <w:rPr>
          <w:sz w:val="28"/>
          <w:szCs w:val="28"/>
          <w:lang w:val="uk-UA"/>
        </w:rPr>
      </w:pPr>
      <w:r w:rsidRPr="00E03AED">
        <w:rPr>
          <w:sz w:val="28"/>
          <w:szCs w:val="28"/>
          <w:lang w:val="uk-UA"/>
        </w:rPr>
        <w:t>7.</w:t>
      </w:r>
      <w:r w:rsidR="00E03AED">
        <w:rPr>
          <w:sz w:val="28"/>
          <w:szCs w:val="28"/>
          <w:lang w:val="uk-UA"/>
        </w:rPr>
        <w:t> </w:t>
      </w:r>
      <w:r w:rsidR="003A4B4D" w:rsidRPr="00E03AED">
        <w:rPr>
          <w:sz w:val="28"/>
          <w:szCs w:val="28"/>
          <w:lang w:val="uk-UA"/>
        </w:rPr>
        <w:t>Координаційна р</w:t>
      </w:r>
      <w:r w:rsidR="00E838C1" w:rsidRPr="00E03AED">
        <w:rPr>
          <w:sz w:val="28"/>
          <w:szCs w:val="28"/>
          <w:lang w:val="uk-UA"/>
        </w:rPr>
        <w:t xml:space="preserve">ада самостійно визначає порядок та регламент роботи. Засідання ради проводяться за потребою, але не рідше одного разу на півріччя. Члени Ради беруть участь у її роботі особисто. У разі відсутності членів Ради у зв’язку з відпусткою, хворобою чи з інших причин, у її роботі беруть участь особи, які виконують їх обов’язки. Рішення </w:t>
      </w:r>
      <w:r w:rsidR="003A4B4D" w:rsidRPr="00E03AED">
        <w:rPr>
          <w:sz w:val="28"/>
          <w:szCs w:val="28"/>
          <w:lang w:val="uk-UA"/>
        </w:rPr>
        <w:t>координаційної р</w:t>
      </w:r>
      <w:r w:rsidR="00E838C1" w:rsidRPr="00E03AED">
        <w:rPr>
          <w:sz w:val="28"/>
          <w:szCs w:val="28"/>
          <w:lang w:val="uk-UA"/>
        </w:rPr>
        <w:t>ади оформляється у вигляді протоколів та рекомендацій за підписом голови координаційної ради або його заступника та секретаря.</w:t>
      </w:r>
    </w:p>
    <w:p w14:paraId="2F91EDFE" w14:textId="77777777" w:rsidR="00444F9C" w:rsidRPr="00E03AED" w:rsidRDefault="00444F9C" w:rsidP="00E03AED">
      <w:pPr>
        <w:ind w:firstLine="567"/>
        <w:jc w:val="both"/>
        <w:rPr>
          <w:sz w:val="28"/>
          <w:szCs w:val="28"/>
          <w:lang w:val="uk-UA"/>
        </w:rPr>
      </w:pPr>
    </w:p>
    <w:p w14:paraId="0C63F089" w14:textId="50332A0B" w:rsidR="00E838C1" w:rsidRPr="00E03AED" w:rsidRDefault="00EF2F97" w:rsidP="00E03AED">
      <w:pPr>
        <w:ind w:firstLine="567"/>
        <w:jc w:val="both"/>
        <w:rPr>
          <w:sz w:val="28"/>
          <w:szCs w:val="28"/>
          <w:lang w:val="uk-UA"/>
        </w:rPr>
      </w:pPr>
      <w:r w:rsidRPr="00E03AED">
        <w:rPr>
          <w:sz w:val="28"/>
          <w:szCs w:val="28"/>
          <w:lang w:val="uk-UA"/>
        </w:rPr>
        <w:t>8.</w:t>
      </w:r>
      <w:r w:rsidR="00E03AED">
        <w:rPr>
          <w:sz w:val="28"/>
          <w:szCs w:val="28"/>
          <w:lang w:val="uk-UA"/>
        </w:rPr>
        <w:t> </w:t>
      </w:r>
      <w:r w:rsidR="00E838C1" w:rsidRPr="00E03AED">
        <w:rPr>
          <w:sz w:val="28"/>
          <w:szCs w:val="28"/>
          <w:lang w:val="uk-UA"/>
        </w:rPr>
        <w:t>Рішення</w:t>
      </w:r>
      <w:r w:rsidRPr="00E03AED">
        <w:rPr>
          <w:sz w:val="28"/>
          <w:szCs w:val="28"/>
          <w:lang w:val="uk-UA"/>
        </w:rPr>
        <w:t xml:space="preserve"> </w:t>
      </w:r>
      <w:r w:rsidR="003A4B4D" w:rsidRPr="00E03AED">
        <w:rPr>
          <w:sz w:val="28"/>
          <w:szCs w:val="28"/>
          <w:lang w:val="uk-UA"/>
        </w:rPr>
        <w:t>координаційної р</w:t>
      </w:r>
      <w:r w:rsidR="00E838C1" w:rsidRPr="00E03AED">
        <w:rPr>
          <w:sz w:val="28"/>
          <w:szCs w:val="28"/>
          <w:lang w:val="uk-UA"/>
        </w:rPr>
        <w:t>ади, прийняті в межах її повноважень, мають рекомендаційний характер.</w:t>
      </w:r>
    </w:p>
    <w:p w14:paraId="710F6147" w14:textId="77777777" w:rsidR="00E838C1" w:rsidRPr="00E03AED" w:rsidRDefault="00E838C1" w:rsidP="00E03AED">
      <w:pPr>
        <w:ind w:firstLine="567"/>
        <w:jc w:val="both"/>
        <w:rPr>
          <w:sz w:val="28"/>
          <w:szCs w:val="28"/>
          <w:lang w:val="uk-UA"/>
        </w:rPr>
      </w:pPr>
    </w:p>
    <w:p w14:paraId="7613D2C2" w14:textId="1ADDAE54" w:rsidR="00E838C1" w:rsidRPr="00E03AED" w:rsidRDefault="00E838C1" w:rsidP="00E03AED">
      <w:pPr>
        <w:ind w:firstLine="567"/>
        <w:jc w:val="both"/>
        <w:rPr>
          <w:sz w:val="28"/>
          <w:szCs w:val="28"/>
          <w:lang w:val="uk-UA"/>
        </w:rPr>
      </w:pPr>
      <w:r w:rsidRPr="00E03AED">
        <w:rPr>
          <w:sz w:val="28"/>
          <w:szCs w:val="28"/>
          <w:lang w:val="uk-UA"/>
        </w:rPr>
        <w:t>9.</w:t>
      </w:r>
      <w:r w:rsidR="00E03AED">
        <w:rPr>
          <w:sz w:val="28"/>
          <w:szCs w:val="28"/>
          <w:lang w:val="uk-UA"/>
        </w:rPr>
        <w:t> </w:t>
      </w:r>
      <w:r w:rsidRPr="00E03AED">
        <w:rPr>
          <w:sz w:val="28"/>
          <w:szCs w:val="28"/>
          <w:lang w:val="uk-UA"/>
        </w:rPr>
        <w:t xml:space="preserve">Засідання </w:t>
      </w:r>
      <w:r w:rsidR="003A4B4D" w:rsidRPr="00E03AED">
        <w:rPr>
          <w:sz w:val="28"/>
          <w:szCs w:val="28"/>
          <w:lang w:val="uk-UA"/>
        </w:rPr>
        <w:t>координаційної р</w:t>
      </w:r>
      <w:r w:rsidRPr="00E03AED">
        <w:rPr>
          <w:sz w:val="28"/>
          <w:szCs w:val="28"/>
          <w:lang w:val="uk-UA"/>
        </w:rPr>
        <w:t xml:space="preserve">ади вважається правомочним, якщо на ньому присутні більше половини її членів. Головуючим на засіданні </w:t>
      </w:r>
      <w:r w:rsidR="003A4B4D" w:rsidRPr="00E03AED">
        <w:rPr>
          <w:sz w:val="28"/>
          <w:szCs w:val="28"/>
          <w:lang w:val="uk-UA"/>
        </w:rPr>
        <w:t>координаційної р</w:t>
      </w:r>
      <w:r w:rsidRPr="00E03AED">
        <w:rPr>
          <w:sz w:val="28"/>
          <w:szCs w:val="28"/>
          <w:lang w:val="uk-UA"/>
        </w:rPr>
        <w:t xml:space="preserve">ади є її голова, а у разі його відсутності – заступник голови </w:t>
      </w:r>
      <w:r w:rsidR="003A4B4D" w:rsidRPr="00E03AED">
        <w:rPr>
          <w:sz w:val="28"/>
          <w:szCs w:val="28"/>
          <w:lang w:val="uk-UA"/>
        </w:rPr>
        <w:t>координаційної р</w:t>
      </w:r>
      <w:r w:rsidRPr="00E03AED">
        <w:rPr>
          <w:sz w:val="28"/>
          <w:szCs w:val="28"/>
          <w:lang w:val="uk-UA"/>
        </w:rPr>
        <w:t>ади.</w:t>
      </w:r>
    </w:p>
    <w:p w14:paraId="718940F4" w14:textId="77777777" w:rsidR="00E838C1" w:rsidRPr="00E03AED" w:rsidRDefault="00E838C1" w:rsidP="00E03AED">
      <w:pPr>
        <w:ind w:firstLine="567"/>
        <w:jc w:val="both"/>
        <w:rPr>
          <w:sz w:val="28"/>
          <w:szCs w:val="28"/>
          <w:lang w:val="uk-UA"/>
        </w:rPr>
      </w:pPr>
    </w:p>
    <w:p w14:paraId="398DC0CF" w14:textId="2600661B" w:rsidR="00AB38DA" w:rsidRPr="00E03AED" w:rsidRDefault="00691720" w:rsidP="00E03AED">
      <w:pPr>
        <w:ind w:firstLine="567"/>
        <w:jc w:val="both"/>
        <w:rPr>
          <w:sz w:val="28"/>
          <w:szCs w:val="28"/>
          <w:lang w:val="uk-UA"/>
        </w:rPr>
      </w:pPr>
      <w:r w:rsidRPr="00E03AED">
        <w:rPr>
          <w:sz w:val="28"/>
          <w:szCs w:val="28"/>
          <w:lang w:val="uk-UA"/>
        </w:rPr>
        <w:t>10.</w:t>
      </w:r>
      <w:r w:rsidR="00E03AED">
        <w:rPr>
          <w:sz w:val="28"/>
          <w:szCs w:val="28"/>
          <w:lang w:val="uk-UA"/>
        </w:rPr>
        <w:t> </w:t>
      </w:r>
      <w:r w:rsidR="00E838C1" w:rsidRPr="00E03AED">
        <w:rPr>
          <w:sz w:val="28"/>
          <w:szCs w:val="28"/>
          <w:lang w:val="uk-UA"/>
        </w:rPr>
        <w:t xml:space="preserve">Організаційно-технічне забезпечення роботи </w:t>
      </w:r>
      <w:r w:rsidR="003A4B4D" w:rsidRPr="00E03AED">
        <w:rPr>
          <w:sz w:val="28"/>
          <w:szCs w:val="28"/>
          <w:lang w:val="uk-UA"/>
        </w:rPr>
        <w:t>координаційної р</w:t>
      </w:r>
      <w:r w:rsidR="00E838C1" w:rsidRPr="00E03AED">
        <w:rPr>
          <w:sz w:val="28"/>
          <w:szCs w:val="28"/>
          <w:lang w:val="uk-UA"/>
        </w:rPr>
        <w:t>ади здійснює департамент праці та соціального захисту населення Миколаївської міської ради.</w:t>
      </w:r>
    </w:p>
    <w:p w14:paraId="0E2A9BE5" w14:textId="77777777" w:rsidR="000872C2" w:rsidRPr="000872C2" w:rsidRDefault="000872C2" w:rsidP="00444F9C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</w:t>
      </w:r>
    </w:p>
    <w:p w14:paraId="569FEAAB" w14:textId="77777777" w:rsidR="00E03AED" w:rsidRDefault="00E03AED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1602099C" w14:textId="1308E0AC" w:rsidR="00E838C1" w:rsidRPr="000872C2" w:rsidRDefault="00E838C1" w:rsidP="00E03AED">
      <w:pPr>
        <w:spacing w:line="360" w:lineRule="auto"/>
        <w:ind w:left="5670" w:firstLine="6"/>
        <w:rPr>
          <w:sz w:val="28"/>
          <w:szCs w:val="28"/>
          <w:lang w:val="uk-UA"/>
        </w:rPr>
      </w:pPr>
      <w:r w:rsidRPr="000872C2">
        <w:rPr>
          <w:sz w:val="28"/>
          <w:szCs w:val="28"/>
          <w:lang w:val="uk-UA"/>
        </w:rPr>
        <w:lastRenderedPageBreak/>
        <w:t>ЗАТВЕРДЖЕНО</w:t>
      </w:r>
    </w:p>
    <w:p w14:paraId="5191D668" w14:textId="5F7B82BC" w:rsidR="00E838C1" w:rsidRPr="000872C2" w:rsidRDefault="00D73380" w:rsidP="00E03AED">
      <w:pPr>
        <w:spacing w:line="360" w:lineRule="auto"/>
        <w:ind w:left="5670" w:firstLine="6"/>
        <w:rPr>
          <w:sz w:val="28"/>
          <w:szCs w:val="28"/>
          <w:lang w:val="uk-UA"/>
        </w:rPr>
      </w:pPr>
      <w:r w:rsidRPr="000872C2">
        <w:rPr>
          <w:sz w:val="28"/>
          <w:szCs w:val="28"/>
          <w:lang w:val="uk-UA"/>
        </w:rPr>
        <w:t>р</w:t>
      </w:r>
      <w:r w:rsidR="003A4B4D" w:rsidRPr="000872C2">
        <w:rPr>
          <w:sz w:val="28"/>
          <w:szCs w:val="28"/>
          <w:lang w:val="uk-UA"/>
        </w:rPr>
        <w:t>ішення виконкому міської ради</w:t>
      </w:r>
    </w:p>
    <w:p w14:paraId="62DB37F5" w14:textId="2D34D927" w:rsidR="00E838C1" w:rsidRPr="000872C2" w:rsidRDefault="00E838C1" w:rsidP="00E03AED">
      <w:pPr>
        <w:spacing w:line="360" w:lineRule="auto"/>
        <w:ind w:left="5670" w:firstLine="6"/>
        <w:rPr>
          <w:sz w:val="28"/>
          <w:szCs w:val="28"/>
          <w:lang w:val="uk-UA"/>
        </w:rPr>
      </w:pPr>
      <w:r w:rsidRPr="000872C2">
        <w:rPr>
          <w:sz w:val="28"/>
          <w:szCs w:val="28"/>
          <w:lang w:val="uk-UA"/>
        </w:rPr>
        <w:t>від</w:t>
      </w:r>
      <w:r w:rsidR="00E03AED">
        <w:rPr>
          <w:sz w:val="28"/>
          <w:szCs w:val="28"/>
          <w:lang w:val="uk-UA"/>
        </w:rPr>
        <w:t>__________</w:t>
      </w:r>
      <w:r w:rsidRPr="000872C2">
        <w:rPr>
          <w:sz w:val="28"/>
          <w:szCs w:val="28"/>
          <w:lang w:val="uk-UA"/>
        </w:rPr>
        <w:t>_______________</w:t>
      </w:r>
    </w:p>
    <w:p w14:paraId="0EFEAC97" w14:textId="45758F0D" w:rsidR="00E838C1" w:rsidRPr="000872C2" w:rsidRDefault="00E838C1" w:rsidP="00E03AED">
      <w:pPr>
        <w:spacing w:line="360" w:lineRule="auto"/>
        <w:ind w:left="5670" w:firstLine="6"/>
        <w:rPr>
          <w:sz w:val="28"/>
          <w:szCs w:val="28"/>
          <w:lang w:val="uk-UA"/>
        </w:rPr>
      </w:pPr>
      <w:r w:rsidRPr="000872C2">
        <w:rPr>
          <w:sz w:val="28"/>
          <w:szCs w:val="28"/>
          <w:lang w:val="uk-UA"/>
        </w:rPr>
        <w:t>№</w:t>
      </w:r>
      <w:r w:rsidR="00E03AED">
        <w:rPr>
          <w:sz w:val="28"/>
          <w:szCs w:val="28"/>
          <w:lang w:val="uk-UA"/>
        </w:rPr>
        <w:t>_________</w:t>
      </w:r>
      <w:r w:rsidRPr="000872C2">
        <w:rPr>
          <w:sz w:val="28"/>
          <w:szCs w:val="28"/>
          <w:lang w:val="uk-UA"/>
        </w:rPr>
        <w:t>________________</w:t>
      </w:r>
    </w:p>
    <w:p w14:paraId="5B2FD6A0" w14:textId="77777777" w:rsidR="00691720" w:rsidRPr="000872C2" w:rsidRDefault="00691720" w:rsidP="00691720">
      <w:pPr>
        <w:ind w:left="4956" w:firstLine="708"/>
        <w:rPr>
          <w:sz w:val="28"/>
          <w:szCs w:val="28"/>
          <w:lang w:val="uk-UA"/>
        </w:rPr>
      </w:pPr>
    </w:p>
    <w:p w14:paraId="554993B0" w14:textId="77777777" w:rsidR="00E838C1" w:rsidRPr="000872C2" w:rsidRDefault="00E838C1" w:rsidP="00E838C1">
      <w:pPr>
        <w:jc w:val="center"/>
        <w:rPr>
          <w:spacing w:val="54"/>
          <w:sz w:val="28"/>
          <w:szCs w:val="28"/>
          <w:lang w:val="uk-UA"/>
        </w:rPr>
      </w:pPr>
      <w:r w:rsidRPr="000872C2">
        <w:rPr>
          <w:spacing w:val="54"/>
          <w:sz w:val="28"/>
          <w:szCs w:val="28"/>
          <w:lang w:val="uk-UA"/>
        </w:rPr>
        <w:t>СКЛАД</w:t>
      </w:r>
    </w:p>
    <w:p w14:paraId="0010D0AC" w14:textId="77777777" w:rsidR="00E03AED" w:rsidRDefault="003A4B4D" w:rsidP="003A4B4D">
      <w:pPr>
        <w:jc w:val="center"/>
        <w:rPr>
          <w:color w:val="000000"/>
          <w:sz w:val="28"/>
          <w:szCs w:val="28"/>
          <w:lang w:val="uk-UA"/>
        </w:rPr>
      </w:pPr>
      <w:r w:rsidRPr="000872C2">
        <w:rPr>
          <w:color w:val="000000"/>
          <w:sz w:val="28"/>
          <w:szCs w:val="28"/>
          <w:lang w:val="uk-UA"/>
        </w:rPr>
        <w:t>міської координаційної ради з питань комплексної реабілітації</w:t>
      </w:r>
    </w:p>
    <w:p w14:paraId="02B39F6F" w14:textId="2603EFBC" w:rsidR="00E838C1" w:rsidRPr="000872C2" w:rsidRDefault="003A4B4D" w:rsidP="003A4B4D">
      <w:pPr>
        <w:jc w:val="center"/>
        <w:rPr>
          <w:color w:val="000000"/>
          <w:sz w:val="28"/>
          <w:szCs w:val="28"/>
          <w:lang w:val="uk-UA"/>
        </w:rPr>
      </w:pPr>
      <w:r w:rsidRPr="000872C2">
        <w:rPr>
          <w:color w:val="000000"/>
          <w:sz w:val="28"/>
          <w:szCs w:val="28"/>
          <w:lang w:val="uk-UA"/>
        </w:rPr>
        <w:t>для дітей та осіб з інвалідністю</w:t>
      </w:r>
    </w:p>
    <w:p w14:paraId="781C1FEC" w14:textId="77777777" w:rsidR="00671DD4" w:rsidRDefault="00671DD4" w:rsidP="003A4B4D">
      <w:pPr>
        <w:jc w:val="center"/>
        <w:rPr>
          <w:color w:val="000000"/>
          <w:sz w:val="28"/>
          <w:szCs w:val="28"/>
          <w:lang w:val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"/>
        <w:gridCol w:w="5097"/>
      </w:tblGrid>
      <w:tr w:rsidR="001E786C" w14:paraId="6668D204" w14:textId="77777777" w:rsidTr="002013CA">
        <w:tc>
          <w:tcPr>
            <w:tcW w:w="9628" w:type="dxa"/>
            <w:gridSpan w:val="3"/>
          </w:tcPr>
          <w:p w14:paraId="5383FEC7" w14:textId="77777777" w:rsidR="001E786C" w:rsidRDefault="001E786C" w:rsidP="003A4B4D">
            <w:pPr>
              <w:jc w:val="center"/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Голова координаційної ради</w:t>
            </w:r>
          </w:p>
          <w:p w14:paraId="6098F12A" w14:textId="42C05302" w:rsidR="001D4146" w:rsidRDefault="001D4146" w:rsidP="003A4B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E786C" w14:paraId="0ABC274E" w14:textId="77777777" w:rsidTr="002013CA">
        <w:tc>
          <w:tcPr>
            <w:tcW w:w="3964" w:type="dxa"/>
          </w:tcPr>
          <w:p w14:paraId="73A5335E" w14:textId="77777777" w:rsidR="001E786C" w:rsidRPr="000872C2" w:rsidRDefault="001E786C" w:rsidP="007C604D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Петров</w:t>
            </w:r>
          </w:p>
          <w:p w14:paraId="23B08AD8" w14:textId="77777777" w:rsidR="001E786C" w:rsidRPr="000872C2" w:rsidRDefault="001E786C" w:rsidP="007C604D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Анатолій Леонідович</w:t>
            </w:r>
          </w:p>
          <w:p w14:paraId="5E4DC3A9" w14:textId="77777777" w:rsidR="001E786C" w:rsidRDefault="001E786C" w:rsidP="003A4B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68580CEC" w14:textId="49FDCAF3" w:rsidR="001E786C" w:rsidRDefault="00671DD4" w:rsidP="003A4B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14F4B478" w14:textId="3F964C41" w:rsidR="001E786C" w:rsidRDefault="001E786C" w:rsidP="007C604D">
            <w:pPr>
              <w:rPr>
                <w:color w:val="000000"/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786C" w14:paraId="287223E5" w14:textId="77777777" w:rsidTr="002013CA">
        <w:tc>
          <w:tcPr>
            <w:tcW w:w="9628" w:type="dxa"/>
            <w:gridSpan w:val="3"/>
          </w:tcPr>
          <w:p w14:paraId="205EB22A" w14:textId="77777777" w:rsidR="001E786C" w:rsidRPr="000872C2" w:rsidRDefault="001E786C" w:rsidP="001E786C">
            <w:pPr>
              <w:jc w:val="center"/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Заступник голови координаційної ради</w:t>
            </w:r>
          </w:p>
          <w:p w14:paraId="051241C7" w14:textId="77777777" w:rsidR="001E786C" w:rsidRDefault="001E786C" w:rsidP="003A4B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E786C" w14:paraId="61C77446" w14:textId="77777777" w:rsidTr="002013CA">
        <w:tc>
          <w:tcPr>
            <w:tcW w:w="3964" w:type="dxa"/>
          </w:tcPr>
          <w:p w14:paraId="601AC493" w14:textId="77777777" w:rsidR="001E786C" w:rsidRPr="000872C2" w:rsidRDefault="001E786C" w:rsidP="007C604D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Василенко</w:t>
            </w:r>
          </w:p>
          <w:p w14:paraId="3DD7DDAC" w14:textId="7DF43011" w:rsidR="001E786C" w:rsidRDefault="001E786C" w:rsidP="007C604D">
            <w:pPr>
              <w:rPr>
                <w:color w:val="000000"/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567" w:type="dxa"/>
          </w:tcPr>
          <w:p w14:paraId="1D5FDC1A" w14:textId="285FB554" w:rsidR="001E786C" w:rsidRDefault="00671DD4" w:rsidP="003A4B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4FD10697" w14:textId="77777777" w:rsidR="001E786C" w:rsidRDefault="001E786C" w:rsidP="007C604D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директор департаменту праці та соціального захисту населення Миколаївської міської ради</w:t>
            </w:r>
          </w:p>
          <w:p w14:paraId="018B8DB1" w14:textId="2771B247" w:rsidR="007C604D" w:rsidRDefault="007C604D" w:rsidP="003A4B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E786C" w14:paraId="045D30E5" w14:textId="77777777" w:rsidTr="002013CA">
        <w:tc>
          <w:tcPr>
            <w:tcW w:w="9628" w:type="dxa"/>
            <w:gridSpan w:val="3"/>
          </w:tcPr>
          <w:p w14:paraId="30BD989B" w14:textId="77777777" w:rsidR="001E786C" w:rsidRPr="000872C2" w:rsidRDefault="001E786C" w:rsidP="001E786C">
            <w:pPr>
              <w:jc w:val="center"/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Відповідальний секретар координаційної ради</w:t>
            </w:r>
          </w:p>
          <w:p w14:paraId="427101C1" w14:textId="77777777" w:rsidR="001E786C" w:rsidRDefault="001E786C" w:rsidP="003A4B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E786C" w:rsidRPr="00936606" w14:paraId="32CA7EAF" w14:textId="77777777" w:rsidTr="002013CA">
        <w:tc>
          <w:tcPr>
            <w:tcW w:w="3964" w:type="dxa"/>
          </w:tcPr>
          <w:p w14:paraId="4D19E51C" w14:textId="77777777" w:rsidR="001E786C" w:rsidRPr="000872C2" w:rsidRDefault="001E786C" w:rsidP="007C604D">
            <w:pPr>
              <w:rPr>
                <w:sz w:val="28"/>
                <w:szCs w:val="28"/>
                <w:lang w:val="uk-UA"/>
              </w:rPr>
            </w:pPr>
            <w:proofErr w:type="spellStart"/>
            <w:r w:rsidRPr="000872C2">
              <w:rPr>
                <w:sz w:val="28"/>
                <w:szCs w:val="28"/>
                <w:lang w:val="uk-UA"/>
              </w:rPr>
              <w:t>Крайнік</w:t>
            </w:r>
            <w:proofErr w:type="spellEnd"/>
          </w:p>
          <w:p w14:paraId="757744D7" w14:textId="77777777" w:rsidR="001E786C" w:rsidRPr="000872C2" w:rsidRDefault="001E786C" w:rsidP="007C604D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Роман Миколайович</w:t>
            </w:r>
          </w:p>
          <w:p w14:paraId="06296443" w14:textId="77777777" w:rsidR="001E786C" w:rsidRDefault="001E786C" w:rsidP="003A4B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7CF8121D" w14:textId="7ABC2450" w:rsidR="001E786C" w:rsidRDefault="00671DD4" w:rsidP="003A4B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2FE0DB4A" w14:textId="77777777" w:rsidR="001E786C" w:rsidRDefault="001E786C" w:rsidP="007C604D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директор комунальної установи «Міський центр комплексної реабілітації для дітей та осіб з інвалідністю»</w:t>
            </w:r>
          </w:p>
          <w:p w14:paraId="53DBD014" w14:textId="20F69C8F" w:rsidR="007C604D" w:rsidRDefault="007C604D" w:rsidP="002013C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E786C" w14:paraId="35B04503" w14:textId="77777777" w:rsidTr="002013CA">
        <w:tc>
          <w:tcPr>
            <w:tcW w:w="9628" w:type="dxa"/>
            <w:gridSpan w:val="3"/>
          </w:tcPr>
          <w:p w14:paraId="7B34D63A" w14:textId="77777777" w:rsidR="001E786C" w:rsidRDefault="001E786C" w:rsidP="003A4B4D">
            <w:pPr>
              <w:jc w:val="center"/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Члени координаційної ради</w:t>
            </w:r>
          </w:p>
          <w:p w14:paraId="11599B87" w14:textId="60496858" w:rsidR="007C604D" w:rsidRDefault="007C604D" w:rsidP="003A4B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E786C" w14:paraId="5FEB2C2E" w14:textId="77777777" w:rsidTr="002013CA">
        <w:tc>
          <w:tcPr>
            <w:tcW w:w="3964" w:type="dxa"/>
          </w:tcPr>
          <w:p w14:paraId="510CD8E1" w14:textId="77777777" w:rsidR="001E786C" w:rsidRPr="000872C2" w:rsidRDefault="001E786C" w:rsidP="007C604D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Бондаренко</w:t>
            </w:r>
          </w:p>
          <w:p w14:paraId="46545C0E" w14:textId="74E91E7B" w:rsidR="001E786C" w:rsidRDefault="001E786C" w:rsidP="007C604D">
            <w:pPr>
              <w:rPr>
                <w:color w:val="000000"/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567" w:type="dxa"/>
          </w:tcPr>
          <w:p w14:paraId="2D5C685E" w14:textId="1ECA183C" w:rsidR="001E786C" w:rsidRDefault="00671DD4" w:rsidP="003A4B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58F41A2B" w14:textId="77777777" w:rsidR="001E786C" w:rsidRPr="000872C2" w:rsidRDefault="001E786C" w:rsidP="007C604D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директор міського територіального центру соціального обслуговування (надання соціальних послуг)</w:t>
            </w:r>
          </w:p>
          <w:p w14:paraId="4D1CAB79" w14:textId="77777777" w:rsidR="001E786C" w:rsidRDefault="001E786C" w:rsidP="002013C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E786C" w14:paraId="535EED6E" w14:textId="77777777" w:rsidTr="002013CA">
        <w:tc>
          <w:tcPr>
            <w:tcW w:w="3964" w:type="dxa"/>
          </w:tcPr>
          <w:p w14:paraId="0C3D2F7A" w14:textId="77777777" w:rsidR="001E786C" w:rsidRPr="000872C2" w:rsidRDefault="001E786C" w:rsidP="007C604D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Власов</w:t>
            </w:r>
          </w:p>
          <w:p w14:paraId="2433680A" w14:textId="22531E88" w:rsidR="001E786C" w:rsidRDefault="001E786C" w:rsidP="007C604D">
            <w:pPr>
              <w:rPr>
                <w:color w:val="000000"/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Володимир Яковлевич</w:t>
            </w:r>
          </w:p>
        </w:tc>
        <w:tc>
          <w:tcPr>
            <w:tcW w:w="567" w:type="dxa"/>
          </w:tcPr>
          <w:p w14:paraId="632B0E97" w14:textId="4A108359" w:rsidR="001E786C" w:rsidRDefault="00671DD4" w:rsidP="003A4B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09D1E878" w14:textId="77777777" w:rsidR="001E786C" w:rsidRDefault="001E786C" w:rsidP="002013CA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директор міського геріатричного будинку милосердя імені Святого Миколая</w:t>
            </w:r>
          </w:p>
          <w:p w14:paraId="05DB9139" w14:textId="15BC3A73" w:rsidR="001D4146" w:rsidRDefault="001D4146" w:rsidP="002013C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E786C" w14:paraId="4D53F479" w14:textId="77777777" w:rsidTr="002013CA">
        <w:tc>
          <w:tcPr>
            <w:tcW w:w="3964" w:type="dxa"/>
          </w:tcPr>
          <w:p w14:paraId="5D45E82B" w14:textId="77777777" w:rsidR="001E786C" w:rsidRPr="000872C2" w:rsidRDefault="001E786C" w:rsidP="007C604D">
            <w:pPr>
              <w:rPr>
                <w:sz w:val="28"/>
                <w:szCs w:val="28"/>
                <w:lang w:val="uk-UA"/>
              </w:rPr>
            </w:pPr>
            <w:proofErr w:type="spellStart"/>
            <w:r w:rsidRPr="000872C2">
              <w:rPr>
                <w:sz w:val="28"/>
                <w:szCs w:val="28"/>
                <w:lang w:val="uk-UA"/>
              </w:rPr>
              <w:t>Гайдуков</w:t>
            </w:r>
            <w:proofErr w:type="spellEnd"/>
          </w:p>
          <w:p w14:paraId="10ADB1C9" w14:textId="5DE8ACA2" w:rsidR="001E786C" w:rsidRDefault="001E786C" w:rsidP="007C604D">
            <w:pPr>
              <w:rPr>
                <w:color w:val="000000"/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567" w:type="dxa"/>
          </w:tcPr>
          <w:p w14:paraId="728A384B" w14:textId="768BC718" w:rsidR="001E786C" w:rsidRDefault="00671DD4" w:rsidP="003A4B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28F3A9E6" w14:textId="77777777" w:rsidR="001E786C" w:rsidRPr="000872C2" w:rsidRDefault="001E786C" w:rsidP="002013CA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 xml:space="preserve">директор центру реінтеграції бездомних громадян </w:t>
            </w:r>
          </w:p>
          <w:p w14:paraId="3B9E9201" w14:textId="77777777" w:rsidR="001E786C" w:rsidRDefault="001E786C" w:rsidP="002013C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E786C" w14:paraId="6C441452" w14:textId="77777777" w:rsidTr="002013CA">
        <w:tc>
          <w:tcPr>
            <w:tcW w:w="3964" w:type="dxa"/>
          </w:tcPr>
          <w:p w14:paraId="05CC5EC4" w14:textId="77777777" w:rsidR="001E786C" w:rsidRPr="000872C2" w:rsidRDefault="001E786C" w:rsidP="007C604D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Гончарук</w:t>
            </w:r>
          </w:p>
          <w:p w14:paraId="0DAE5603" w14:textId="0C5C27D3" w:rsidR="001E786C" w:rsidRDefault="001E786C" w:rsidP="007C604D">
            <w:pPr>
              <w:rPr>
                <w:color w:val="000000"/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Віра Борисівна</w:t>
            </w:r>
          </w:p>
        </w:tc>
        <w:tc>
          <w:tcPr>
            <w:tcW w:w="567" w:type="dxa"/>
          </w:tcPr>
          <w:p w14:paraId="74267499" w14:textId="6B61D4C9" w:rsidR="001E786C" w:rsidRDefault="00671DD4" w:rsidP="003A4B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025404AD" w14:textId="7B019359" w:rsidR="00671DD4" w:rsidRDefault="001E786C" w:rsidP="00EB7303">
            <w:pPr>
              <w:rPr>
                <w:color w:val="000000"/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директор Миколаївського міського центру соціальних служб для сім’ї, дітей та молоді</w:t>
            </w:r>
            <w:r w:rsidR="00671DD4">
              <w:rPr>
                <w:sz w:val="28"/>
                <w:szCs w:val="28"/>
                <w:lang w:val="uk-UA"/>
              </w:rPr>
              <w:t xml:space="preserve"> </w:t>
            </w:r>
            <w:r w:rsidRPr="000872C2">
              <w:rPr>
                <w:sz w:val="28"/>
                <w:szCs w:val="28"/>
                <w:lang w:val="uk-UA"/>
              </w:rPr>
              <w:t>(за узгодженням)</w:t>
            </w:r>
          </w:p>
        </w:tc>
      </w:tr>
      <w:tr w:rsidR="001E786C" w14:paraId="121B7188" w14:textId="77777777" w:rsidTr="002013CA">
        <w:tc>
          <w:tcPr>
            <w:tcW w:w="3964" w:type="dxa"/>
          </w:tcPr>
          <w:p w14:paraId="1931AC86" w14:textId="5E89D65D" w:rsidR="001E786C" w:rsidRPr="000872C2" w:rsidRDefault="001E786C" w:rsidP="007C604D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lastRenderedPageBreak/>
              <w:t>Корсунська</w:t>
            </w:r>
          </w:p>
          <w:p w14:paraId="3DA16F90" w14:textId="21B4426F" w:rsidR="001E786C" w:rsidRDefault="001E786C" w:rsidP="007C604D">
            <w:pPr>
              <w:rPr>
                <w:color w:val="000000"/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567" w:type="dxa"/>
          </w:tcPr>
          <w:p w14:paraId="7541C27F" w14:textId="6A01A2F5" w:rsidR="001E786C" w:rsidRDefault="00671DD4" w:rsidP="003A4B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7C0D49C0" w14:textId="067EAC28" w:rsidR="001E786C" w:rsidRPr="000872C2" w:rsidRDefault="001E786C" w:rsidP="002013CA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керівник громадської організації Миколаївське міське об</w:t>
            </w:r>
            <w:r w:rsidR="00671DD4">
              <w:rPr>
                <w:sz w:val="28"/>
                <w:szCs w:val="28"/>
                <w:lang w:val="uk-UA"/>
              </w:rPr>
              <w:t>’</w:t>
            </w:r>
            <w:r w:rsidRPr="000872C2">
              <w:rPr>
                <w:sz w:val="28"/>
                <w:szCs w:val="28"/>
                <w:lang w:val="uk-UA"/>
              </w:rPr>
              <w:t>єднання родин з особливими дітьми та інвалідів-дитинства «Усмішка дитини»</w:t>
            </w:r>
          </w:p>
          <w:p w14:paraId="1337D921" w14:textId="77777777" w:rsidR="001E786C" w:rsidRDefault="001E786C" w:rsidP="002013CA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(за узгодженням)</w:t>
            </w:r>
          </w:p>
          <w:p w14:paraId="76CF8482" w14:textId="5A97F8FD" w:rsidR="002013CA" w:rsidRDefault="002013CA" w:rsidP="002013C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E786C" w14:paraId="60D8CC24" w14:textId="77777777" w:rsidTr="002013CA">
        <w:tc>
          <w:tcPr>
            <w:tcW w:w="3964" w:type="dxa"/>
          </w:tcPr>
          <w:p w14:paraId="0C1D5C75" w14:textId="77777777" w:rsidR="001E786C" w:rsidRPr="000872C2" w:rsidRDefault="001E786C" w:rsidP="007C604D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Кравченко</w:t>
            </w:r>
          </w:p>
          <w:p w14:paraId="5AD33A70" w14:textId="5D70B2B1" w:rsidR="001E786C" w:rsidRDefault="001E786C" w:rsidP="007C604D">
            <w:pPr>
              <w:rPr>
                <w:color w:val="000000"/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Юлія Вікторівна</w:t>
            </w:r>
          </w:p>
        </w:tc>
        <w:tc>
          <w:tcPr>
            <w:tcW w:w="567" w:type="dxa"/>
          </w:tcPr>
          <w:p w14:paraId="7475B054" w14:textId="5BD58584" w:rsidR="001E786C" w:rsidRDefault="00671DD4" w:rsidP="003A4B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468E4272" w14:textId="77777777" w:rsidR="001E786C" w:rsidRDefault="001E786C" w:rsidP="002013CA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начальник служби у справах дітей Миколаївської міської ради</w:t>
            </w:r>
          </w:p>
          <w:p w14:paraId="61FA77F5" w14:textId="5CA52521" w:rsidR="002013CA" w:rsidRDefault="002013CA" w:rsidP="002013C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E786C" w14:paraId="1B51471A" w14:textId="77777777" w:rsidTr="002013CA">
        <w:tc>
          <w:tcPr>
            <w:tcW w:w="3964" w:type="dxa"/>
          </w:tcPr>
          <w:p w14:paraId="28AD80DD" w14:textId="77777777" w:rsidR="001E786C" w:rsidRPr="000872C2" w:rsidRDefault="001E786C" w:rsidP="007C604D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Личко</w:t>
            </w:r>
          </w:p>
          <w:p w14:paraId="02FAC389" w14:textId="7DAC857C" w:rsidR="001E786C" w:rsidRDefault="001E786C" w:rsidP="007C604D">
            <w:pPr>
              <w:rPr>
                <w:color w:val="000000"/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Ганна Володимирівна</w:t>
            </w:r>
          </w:p>
        </w:tc>
        <w:tc>
          <w:tcPr>
            <w:tcW w:w="567" w:type="dxa"/>
          </w:tcPr>
          <w:p w14:paraId="692C1F6E" w14:textId="2970041A" w:rsidR="001E786C" w:rsidRDefault="00671DD4" w:rsidP="003A4B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58C9BE34" w14:textId="77777777" w:rsidR="001E786C" w:rsidRPr="000872C2" w:rsidRDefault="001E786C" w:rsidP="002013CA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начальник управління освіти Миколаївської міської ради</w:t>
            </w:r>
          </w:p>
          <w:p w14:paraId="5CBEB5CC" w14:textId="77777777" w:rsidR="001E786C" w:rsidRDefault="001E786C" w:rsidP="002013C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E786C" w14:paraId="0226F3BA" w14:textId="77777777" w:rsidTr="002013CA">
        <w:tc>
          <w:tcPr>
            <w:tcW w:w="3964" w:type="dxa"/>
          </w:tcPr>
          <w:p w14:paraId="1A8FF353" w14:textId="2CCB5281" w:rsidR="001E786C" w:rsidRPr="00936606" w:rsidRDefault="001E786C" w:rsidP="00EB73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766F20" w14:textId="736CB792" w:rsidR="001E786C" w:rsidRDefault="001E786C" w:rsidP="003A4B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97" w:type="dxa"/>
          </w:tcPr>
          <w:p w14:paraId="1D91EC67" w14:textId="2BBC25B2" w:rsidR="002013CA" w:rsidRDefault="002013CA" w:rsidP="002013C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E786C" w14:paraId="6CCC6963" w14:textId="77777777" w:rsidTr="002013CA">
        <w:tc>
          <w:tcPr>
            <w:tcW w:w="3964" w:type="dxa"/>
          </w:tcPr>
          <w:p w14:paraId="0E5779A6" w14:textId="77777777" w:rsidR="007C604D" w:rsidRPr="000872C2" w:rsidRDefault="007C604D" w:rsidP="007C604D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Норд</w:t>
            </w:r>
          </w:p>
          <w:p w14:paraId="2CDCDF77" w14:textId="4CE27BD1" w:rsidR="001E786C" w:rsidRDefault="007C604D" w:rsidP="007C604D">
            <w:pPr>
              <w:rPr>
                <w:color w:val="000000"/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Ганна Леонідівна</w:t>
            </w:r>
          </w:p>
        </w:tc>
        <w:tc>
          <w:tcPr>
            <w:tcW w:w="567" w:type="dxa"/>
          </w:tcPr>
          <w:p w14:paraId="3075A15D" w14:textId="22F89A01" w:rsidR="001E786C" w:rsidRDefault="00671DD4" w:rsidP="003A4B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044AD4C0" w14:textId="2FEE1B96" w:rsidR="007C604D" w:rsidRPr="000872C2" w:rsidRDefault="007C604D" w:rsidP="002013CA">
            <w:pPr>
              <w:tabs>
                <w:tab w:val="left" w:pos="4678"/>
              </w:tabs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депутат міської ради</w:t>
            </w:r>
          </w:p>
          <w:p w14:paraId="431F8849" w14:textId="77777777" w:rsidR="001E786C" w:rsidRDefault="007C604D" w:rsidP="002013CA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(за узгодженням)</w:t>
            </w:r>
          </w:p>
          <w:p w14:paraId="2BBC2B0D" w14:textId="5F7FC117" w:rsidR="002013CA" w:rsidRDefault="002013CA" w:rsidP="002013C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C604D" w14:paraId="201AB687" w14:textId="77777777" w:rsidTr="002013CA">
        <w:tc>
          <w:tcPr>
            <w:tcW w:w="3964" w:type="dxa"/>
          </w:tcPr>
          <w:p w14:paraId="66BA419C" w14:textId="77777777" w:rsidR="007C604D" w:rsidRPr="000872C2" w:rsidRDefault="007C604D" w:rsidP="007C604D">
            <w:pPr>
              <w:rPr>
                <w:sz w:val="28"/>
                <w:szCs w:val="28"/>
                <w:lang w:val="uk-UA"/>
              </w:rPr>
            </w:pPr>
            <w:proofErr w:type="spellStart"/>
            <w:r w:rsidRPr="000872C2">
              <w:rPr>
                <w:sz w:val="28"/>
                <w:szCs w:val="28"/>
                <w:lang w:val="uk-UA"/>
              </w:rPr>
              <w:t>Пріщак</w:t>
            </w:r>
            <w:proofErr w:type="spellEnd"/>
          </w:p>
          <w:p w14:paraId="4DFC92B6" w14:textId="1273E5E6" w:rsidR="007C604D" w:rsidRDefault="007C604D" w:rsidP="007C604D">
            <w:pPr>
              <w:rPr>
                <w:color w:val="000000"/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567" w:type="dxa"/>
          </w:tcPr>
          <w:p w14:paraId="6D953C50" w14:textId="3638F068" w:rsidR="007C604D" w:rsidRDefault="00671DD4" w:rsidP="003A4B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3397EAE2" w14:textId="77777777" w:rsidR="007C604D" w:rsidRPr="000872C2" w:rsidRDefault="007C604D" w:rsidP="002013CA">
            <w:pPr>
              <w:tabs>
                <w:tab w:val="left" w:pos="4253"/>
                <w:tab w:val="left" w:pos="4678"/>
              </w:tabs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директор комунальної установи</w:t>
            </w:r>
          </w:p>
          <w:p w14:paraId="661AACD3" w14:textId="03078DEE" w:rsidR="007C604D" w:rsidRPr="000872C2" w:rsidRDefault="007C604D" w:rsidP="002013CA">
            <w:pPr>
              <w:tabs>
                <w:tab w:val="left" w:pos="4253"/>
                <w:tab w:val="left" w:pos="4678"/>
              </w:tabs>
              <w:ind w:right="-342"/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«Інклюзивно-ресурсний центр №</w:t>
            </w:r>
            <w:r w:rsidR="00671DD4">
              <w:rPr>
                <w:sz w:val="28"/>
                <w:szCs w:val="28"/>
                <w:lang w:val="uk-UA"/>
              </w:rPr>
              <w:t> </w:t>
            </w:r>
            <w:r w:rsidRPr="000872C2">
              <w:rPr>
                <w:sz w:val="28"/>
                <w:szCs w:val="28"/>
                <w:lang w:val="uk-UA"/>
              </w:rPr>
              <w:t>2»</w:t>
            </w:r>
          </w:p>
          <w:p w14:paraId="28651ADB" w14:textId="77777777" w:rsidR="007C604D" w:rsidRPr="000872C2" w:rsidRDefault="007C604D" w:rsidP="002013CA">
            <w:pPr>
              <w:tabs>
                <w:tab w:val="left" w:pos="4253"/>
                <w:tab w:val="left" w:pos="4678"/>
              </w:tabs>
              <w:ind w:right="-342"/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 xml:space="preserve">(за узгодженням) </w:t>
            </w:r>
          </w:p>
          <w:p w14:paraId="1137ADFE" w14:textId="77777777" w:rsidR="007C604D" w:rsidRDefault="007C604D" w:rsidP="002013C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C604D" w14:paraId="099CC0C4" w14:textId="77777777" w:rsidTr="002013CA">
        <w:tc>
          <w:tcPr>
            <w:tcW w:w="3964" w:type="dxa"/>
          </w:tcPr>
          <w:p w14:paraId="74E56B5C" w14:textId="77777777" w:rsidR="007C604D" w:rsidRPr="000872C2" w:rsidRDefault="007C604D" w:rsidP="007C604D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 xml:space="preserve">Степаненко </w:t>
            </w:r>
          </w:p>
          <w:p w14:paraId="2054AACD" w14:textId="77777777" w:rsidR="007C604D" w:rsidRPr="000872C2" w:rsidRDefault="007C604D" w:rsidP="007C604D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Ольга Георгіївна</w:t>
            </w:r>
          </w:p>
          <w:p w14:paraId="58B430AD" w14:textId="77777777" w:rsidR="007C604D" w:rsidRDefault="007C604D" w:rsidP="007C604D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13BC4F91" w14:textId="416B89AB" w:rsidR="007C604D" w:rsidRDefault="00671DD4" w:rsidP="003A4B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51517FF2" w14:textId="53070ACC" w:rsidR="007C604D" w:rsidRPr="000872C2" w:rsidRDefault="007C604D" w:rsidP="002013CA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 xml:space="preserve">голова «Миколаївської обласної організації всеукраїнської </w:t>
            </w:r>
            <w:r w:rsidR="00671DD4" w:rsidRPr="000872C2">
              <w:rPr>
                <w:sz w:val="28"/>
                <w:szCs w:val="28"/>
                <w:lang w:val="uk-UA"/>
              </w:rPr>
              <w:t>організації</w:t>
            </w:r>
            <w:r w:rsidRPr="000872C2">
              <w:rPr>
                <w:sz w:val="28"/>
                <w:szCs w:val="28"/>
                <w:lang w:val="uk-UA"/>
              </w:rPr>
              <w:t xml:space="preserve"> «Союз осіб з</w:t>
            </w:r>
            <w:r w:rsidR="00671DD4">
              <w:rPr>
                <w:sz w:val="28"/>
                <w:szCs w:val="28"/>
                <w:lang w:val="uk-UA"/>
              </w:rPr>
              <w:t xml:space="preserve"> </w:t>
            </w:r>
            <w:r w:rsidRPr="000872C2">
              <w:rPr>
                <w:sz w:val="28"/>
                <w:szCs w:val="28"/>
                <w:lang w:val="uk-UA"/>
              </w:rPr>
              <w:t xml:space="preserve">інвалідністю України»» </w:t>
            </w:r>
          </w:p>
          <w:p w14:paraId="3EA6579B" w14:textId="77777777" w:rsidR="007C604D" w:rsidRPr="000872C2" w:rsidRDefault="007C604D" w:rsidP="002013CA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(за узгодженням)</w:t>
            </w:r>
          </w:p>
          <w:p w14:paraId="3A4524AC" w14:textId="77777777" w:rsidR="007C604D" w:rsidRDefault="007C604D" w:rsidP="002013C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C604D" w14:paraId="2FC2E393" w14:textId="77777777" w:rsidTr="002013CA">
        <w:tc>
          <w:tcPr>
            <w:tcW w:w="3964" w:type="dxa"/>
          </w:tcPr>
          <w:p w14:paraId="52203554" w14:textId="77777777" w:rsidR="007C604D" w:rsidRPr="000872C2" w:rsidRDefault="007C604D" w:rsidP="007C604D">
            <w:pPr>
              <w:rPr>
                <w:sz w:val="28"/>
                <w:szCs w:val="28"/>
                <w:lang w:val="uk-UA"/>
              </w:rPr>
            </w:pPr>
            <w:proofErr w:type="spellStart"/>
            <w:r w:rsidRPr="000872C2">
              <w:rPr>
                <w:sz w:val="28"/>
                <w:szCs w:val="28"/>
                <w:lang w:val="uk-UA"/>
              </w:rPr>
              <w:t>Чинякова</w:t>
            </w:r>
            <w:proofErr w:type="spellEnd"/>
          </w:p>
          <w:p w14:paraId="172F0088" w14:textId="7CAFC1D8" w:rsidR="007C604D" w:rsidRPr="000872C2" w:rsidRDefault="007C604D" w:rsidP="007C604D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Людмила Борисівна</w:t>
            </w:r>
          </w:p>
        </w:tc>
        <w:tc>
          <w:tcPr>
            <w:tcW w:w="567" w:type="dxa"/>
          </w:tcPr>
          <w:p w14:paraId="01341AE1" w14:textId="558D2E53" w:rsidR="007C604D" w:rsidRDefault="00671DD4" w:rsidP="003A4B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0166CAD3" w14:textId="77777777" w:rsidR="007C604D" w:rsidRDefault="007C604D" w:rsidP="002013CA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начальник відділу по охороні материнства та дитинства управління охорони здоров’я Миколаївської міської ради</w:t>
            </w:r>
          </w:p>
          <w:p w14:paraId="46F7E96D" w14:textId="02EAB678" w:rsidR="002013CA" w:rsidRPr="000872C2" w:rsidRDefault="002013CA" w:rsidP="002013CA">
            <w:pPr>
              <w:rPr>
                <w:sz w:val="28"/>
                <w:szCs w:val="28"/>
                <w:lang w:val="uk-UA"/>
              </w:rPr>
            </w:pPr>
          </w:p>
        </w:tc>
      </w:tr>
      <w:tr w:rsidR="007C604D" w14:paraId="02BC11CA" w14:textId="77777777" w:rsidTr="002013CA">
        <w:tc>
          <w:tcPr>
            <w:tcW w:w="3964" w:type="dxa"/>
          </w:tcPr>
          <w:p w14:paraId="591A1AC8" w14:textId="77777777" w:rsidR="007C604D" w:rsidRPr="000872C2" w:rsidRDefault="007C604D" w:rsidP="007C604D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Шепель</w:t>
            </w:r>
          </w:p>
          <w:p w14:paraId="205D6ACF" w14:textId="59825115" w:rsidR="007C604D" w:rsidRPr="000872C2" w:rsidRDefault="007C604D" w:rsidP="007C604D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bCs/>
                <w:color w:val="1A1918"/>
                <w:sz w:val="28"/>
                <w:szCs w:val="28"/>
                <w:shd w:val="clear" w:color="auto" w:fill="FFFFFF"/>
                <w:lang w:val="uk-UA" w:eastAsia="ru-RU"/>
              </w:rPr>
              <w:t>Олег Геннадійович</w:t>
            </w:r>
          </w:p>
        </w:tc>
        <w:tc>
          <w:tcPr>
            <w:tcW w:w="567" w:type="dxa"/>
          </w:tcPr>
          <w:p w14:paraId="3AD75A25" w14:textId="243711C0" w:rsidR="007C604D" w:rsidRDefault="00671DD4" w:rsidP="003A4B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465A2296" w14:textId="77777777" w:rsidR="00671DD4" w:rsidRDefault="007C604D" w:rsidP="002013CA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керівник Служби соціальної реабілітації Державної ре</w:t>
            </w:r>
            <w:r>
              <w:rPr>
                <w:sz w:val="28"/>
                <w:szCs w:val="28"/>
                <w:lang w:val="uk-UA"/>
              </w:rPr>
              <w:t xml:space="preserve">абілітаційної установи «Центр </w:t>
            </w:r>
            <w:r w:rsidRPr="000872C2">
              <w:rPr>
                <w:sz w:val="28"/>
                <w:szCs w:val="28"/>
                <w:lang w:val="uk-UA"/>
              </w:rPr>
              <w:t xml:space="preserve">комплексної реабілітації дітей з інвалідністю «Мрія» </w:t>
            </w:r>
          </w:p>
          <w:p w14:paraId="1B125B57" w14:textId="0AEDA425" w:rsidR="007C604D" w:rsidRPr="000872C2" w:rsidRDefault="007C604D" w:rsidP="002013CA">
            <w:pPr>
              <w:rPr>
                <w:sz w:val="28"/>
                <w:szCs w:val="28"/>
                <w:lang w:val="uk-UA"/>
              </w:rPr>
            </w:pPr>
            <w:r w:rsidRPr="000872C2">
              <w:rPr>
                <w:sz w:val="28"/>
                <w:szCs w:val="28"/>
                <w:lang w:val="uk-UA"/>
              </w:rPr>
              <w:t>(за узгодженням)</w:t>
            </w:r>
          </w:p>
          <w:p w14:paraId="72AA1A33" w14:textId="77777777" w:rsidR="007C604D" w:rsidRPr="000872C2" w:rsidRDefault="007C604D" w:rsidP="002013CA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2869EE5F" w14:textId="46293862" w:rsidR="00BB35A1" w:rsidRDefault="00C62536" w:rsidP="007C60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</w:t>
      </w:r>
    </w:p>
    <w:p w14:paraId="3664D8F9" w14:textId="3105C242" w:rsidR="001A00D7" w:rsidRDefault="001A00D7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sectPr w:rsidR="001A00D7" w:rsidSect="004E3B9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356B" w14:textId="77777777" w:rsidR="00C829EA" w:rsidRDefault="00C829EA" w:rsidP="004E3B97">
      <w:r>
        <w:separator/>
      </w:r>
    </w:p>
  </w:endnote>
  <w:endnote w:type="continuationSeparator" w:id="0">
    <w:p w14:paraId="6A3A9F15" w14:textId="77777777" w:rsidR="00C829EA" w:rsidRDefault="00C829EA" w:rsidP="004E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54313" w14:textId="77777777" w:rsidR="00C829EA" w:rsidRDefault="00C829EA" w:rsidP="004E3B97">
      <w:r>
        <w:separator/>
      </w:r>
    </w:p>
  </w:footnote>
  <w:footnote w:type="continuationSeparator" w:id="0">
    <w:p w14:paraId="570FD417" w14:textId="77777777" w:rsidR="00C829EA" w:rsidRDefault="00C829EA" w:rsidP="004E3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7044332"/>
      <w:docPartObj>
        <w:docPartGallery w:val="Page Numbers (Top of Page)"/>
        <w:docPartUnique/>
      </w:docPartObj>
    </w:sdtPr>
    <w:sdtEndPr/>
    <w:sdtContent>
      <w:p w14:paraId="4FACD9B6" w14:textId="02216BF6" w:rsidR="004E3B97" w:rsidRDefault="004E3B97">
        <w:pPr>
          <w:pStyle w:val="a7"/>
          <w:jc w:val="center"/>
        </w:pPr>
        <w:r w:rsidRPr="004E3B97">
          <w:rPr>
            <w:sz w:val="28"/>
            <w:szCs w:val="28"/>
          </w:rPr>
          <w:fldChar w:fldCharType="begin"/>
        </w:r>
        <w:r w:rsidRPr="004E3B97">
          <w:rPr>
            <w:sz w:val="28"/>
            <w:szCs w:val="28"/>
          </w:rPr>
          <w:instrText>PAGE   \* MERGEFORMAT</w:instrText>
        </w:r>
        <w:r w:rsidRPr="004E3B97">
          <w:rPr>
            <w:sz w:val="28"/>
            <w:szCs w:val="28"/>
          </w:rPr>
          <w:fldChar w:fldCharType="separate"/>
        </w:r>
        <w:r w:rsidR="00F24FFB">
          <w:rPr>
            <w:noProof/>
            <w:sz w:val="28"/>
            <w:szCs w:val="28"/>
          </w:rPr>
          <w:t>3</w:t>
        </w:r>
        <w:r w:rsidRPr="004E3B9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406"/>
    <w:multiLevelType w:val="multilevel"/>
    <w:tmpl w:val="956E0ED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4D1716E"/>
    <w:multiLevelType w:val="hybridMultilevel"/>
    <w:tmpl w:val="F8B286A8"/>
    <w:lvl w:ilvl="0" w:tplc="653C2F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459BC"/>
    <w:multiLevelType w:val="hybridMultilevel"/>
    <w:tmpl w:val="98C096B0"/>
    <w:lvl w:ilvl="0" w:tplc="82C2D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15871"/>
    <w:multiLevelType w:val="hybridMultilevel"/>
    <w:tmpl w:val="8C58B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6417187"/>
    <w:multiLevelType w:val="multilevel"/>
    <w:tmpl w:val="501222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EB77E2F"/>
    <w:multiLevelType w:val="hybridMultilevel"/>
    <w:tmpl w:val="5184CE04"/>
    <w:lvl w:ilvl="0" w:tplc="653C2F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778F6"/>
    <w:multiLevelType w:val="hybridMultilevel"/>
    <w:tmpl w:val="2478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C1"/>
    <w:rsid w:val="000872C2"/>
    <w:rsid w:val="000D075F"/>
    <w:rsid w:val="000F68A3"/>
    <w:rsid w:val="00182ED7"/>
    <w:rsid w:val="00194CD2"/>
    <w:rsid w:val="00195737"/>
    <w:rsid w:val="001A00D7"/>
    <w:rsid w:val="001B0C69"/>
    <w:rsid w:val="001D4146"/>
    <w:rsid w:val="001E786C"/>
    <w:rsid w:val="002013CA"/>
    <w:rsid w:val="0023746A"/>
    <w:rsid w:val="0025084D"/>
    <w:rsid w:val="002D7BE3"/>
    <w:rsid w:val="00323423"/>
    <w:rsid w:val="003235C3"/>
    <w:rsid w:val="00327C4C"/>
    <w:rsid w:val="003A4B4D"/>
    <w:rsid w:val="003C64FF"/>
    <w:rsid w:val="00444F9C"/>
    <w:rsid w:val="00456188"/>
    <w:rsid w:val="004E3B97"/>
    <w:rsid w:val="00501FED"/>
    <w:rsid w:val="006174EE"/>
    <w:rsid w:val="00671DD4"/>
    <w:rsid w:val="00690863"/>
    <w:rsid w:val="00691720"/>
    <w:rsid w:val="006C753D"/>
    <w:rsid w:val="006F4D72"/>
    <w:rsid w:val="00704786"/>
    <w:rsid w:val="007A6A6D"/>
    <w:rsid w:val="007C604D"/>
    <w:rsid w:val="008C0F90"/>
    <w:rsid w:val="00936606"/>
    <w:rsid w:val="009771EC"/>
    <w:rsid w:val="00A004F6"/>
    <w:rsid w:val="00AB38DA"/>
    <w:rsid w:val="00BB35A1"/>
    <w:rsid w:val="00C14E06"/>
    <w:rsid w:val="00C62536"/>
    <w:rsid w:val="00C829EA"/>
    <w:rsid w:val="00C8573E"/>
    <w:rsid w:val="00CB7967"/>
    <w:rsid w:val="00D70640"/>
    <w:rsid w:val="00D73380"/>
    <w:rsid w:val="00E03AED"/>
    <w:rsid w:val="00E74B59"/>
    <w:rsid w:val="00E838C1"/>
    <w:rsid w:val="00EB7303"/>
    <w:rsid w:val="00EF2F97"/>
    <w:rsid w:val="00F24FFB"/>
    <w:rsid w:val="00F9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CF18"/>
  <w15:docId w15:val="{A8280E8A-E7D4-4223-B7C6-246B07FE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38C1"/>
    <w:pPr>
      <w:spacing w:before="100" w:beforeAutospacing="1" w:after="100" w:afterAutospacing="1"/>
    </w:pPr>
    <w:rPr>
      <w:sz w:val="24"/>
      <w:szCs w:val="24"/>
      <w:lang w:val="uk-UA"/>
    </w:rPr>
  </w:style>
  <w:style w:type="paragraph" w:styleId="a4">
    <w:name w:val="List Paragraph"/>
    <w:basedOn w:val="a"/>
    <w:uiPriority w:val="34"/>
    <w:qFormat/>
    <w:rsid w:val="006174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4F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F9C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4E3B9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3B9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footer"/>
    <w:basedOn w:val="a"/>
    <w:link w:val="aa"/>
    <w:uiPriority w:val="99"/>
    <w:unhideWhenUsed/>
    <w:rsid w:val="004E3B9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3B97"/>
    <w:rPr>
      <w:rFonts w:ascii="Times New Roman" w:eastAsia="Times New Roman" w:hAnsi="Times New Roman" w:cs="Times New Roman"/>
      <w:sz w:val="20"/>
      <w:szCs w:val="20"/>
      <w:lang w:eastAsia="uk-UA"/>
    </w:rPr>
  </w:style>
  <w:style w:type="table" w:styleId="ab">
    <w:name w:val="Table Grid"/>
    <w:basedOn w:val="a1"/>
    <w:uiPriority w:val="59"/>
    <w:rsid w:val="001E7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4867</Words>
  <Characters>2775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К_</cp:lastModifiedBy>
  <cp:revision>2</cp:revision>
  <cp:lastPrinted>2023-06-27T09:15:00Z</cp:lastPrinted>
  <dcterms:created xsi:type="dcterms:W3CDTF">2023-07-03T07:50:00Z</dcterms:created>
  <dcterms:modified xsi:type="dcterms:W3CDTF">2023-07-03T07:50:00Z</dcterms:modified>
</cp:coreProperties>
</file>