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8639B1" w14:textId="77777777" w:rsidR="00FD201A" w:rsidRPr="00267961" w:rsidRDefault="00B03671">
      <w:pPr>
        <w:tabs>
          <w:tab w:val="left" w:pos="567"/>
        </w:tabs>
        <w:jc w:val="both"/>
        <w:rPr>
          <w:sz w:val="20"/>
          <w:szCs w:val="20"/>
          <w:lang w:val="uk-UA"/>
        </w:rPr>
      </w:pPr>
      <w:r w:rsidRPr="00267961">
        <w:rPr>
          <w:sz w:val="20"/>
          <w:szCs w:val="20"/>
          <w:lang w:val="uk-UA"/>
        </w:rPr>
        <w:t>v-ju-1173</w:t>
      </w:r>
    </w:p>
    <w:p w14:paraId="205FFC1E" w14:textId="77777777" w:rsidR="00FD201A" w:rsidRPr="00267961" w:rsidRDefault="00FD201A">
      <w:pPr>
        <w:jc w:val="both"/>
        <w:rPr>
          <w:sz w:val="28"/>
          <w:szCs w:val="28"/>
          <w:lang w:val="uk-UA"/>
        </w:rPr>
      </w:pPr>
    </w:p>
    <w:p w14:paraId="1D57C2F2" w14:textId="77777777" w:rsidR="00FD201A" w:rsidRPr="00267961" w:rsidRDefault="00FD201A">
      <w:pPr>
        <w:jc w:val="both"/>
        <w:rPr>
          <w:sz w:val="28"/>
          <w:szCs w:val="28"/>
          <w:lang w:val="uk-UA"/>
        </w:rPr>
      </w:pPr>
    </w:p>
    <w:p w14:paraId="4ADE92A8" w14:textId="77777777" w:rsidR="00FD201A" w:rsidRPr="00267961" w:rsidRDefault="00FD201A">
      <w:pPr>
        <w:jc w:val="both"/>
        <w:rPr>
          <w:sz w:val="28"/>
          <w:szCs w:val="28"/>
          <w:lang w:val="uk-UA"/>
        </w:rPr>
      </w:pPr>
    </w:p>
    <w:p w14:paraId="57AD2194" w14:textId="77777777" w:rsidR="00FD201A" w:rsidRPr="00267961" w:rsidRDefault="00FD201A">
      <w:pPr>
        <w:jc w:val="both"/>
        <w:rPr>
          <w:sz w:val="28"/>
          <w:szCs w:val="28"/>
          <w:lang w:val="uk-UA"/>
        </w:rPr>
      </w:pPr>
    </w:p>
    <w:p w14:paraId="27EE0FD8" w14:textId="77777777" w:rsidR="00FD201A" w:rsidRPr="00267961" w:rsidRDefault="00FD201A">
      <w:pPr>
        <w:jc w:val="both"/>
        <w:rPr>
          <w:sz w:val="28"/>
          <w:szCs w:val="28"/>
          <w:lang w:val="uk-UA"/>
        </w:rPr>
      </w:pPr>
    </w:p>
    <w:p w14:paraId="72E2AC94" w14:textId="77777777" w:rsidR="00FD201A" w:rsidRPr="00267961" w:rsidRDefault="00FD201A">
      <w:pPr>
        <w:jc w:val="both"/>
        <w:rPr>
          <w:sz w:val="28"/>
          <w:szCs w:val="28"/>
          <w:lang w:val="uk-UA"/>
        </w:rPr>
      </w:pPr>
    </w:p>
    <w:p w14:paraId="7D03A52B" w14:textId="77777777" w:rsidR="00FD201A" w:rsidRPr="00267961" w:rsidRDefault="00FD201A">
      <w:pPr>
        <w:jc w:val="both"/>
        <w:rPr>
          <w:sz w:val="28"/>
          <w:szCs w:val="28"/>
          <w:lang w:val="uk-UA"/>
        </w:rPr>
      </w:pPr>
    </w:p>
    <w:p w14:paraId="0FE4691F" w14:textId="77777777" w:rsidR="00FD201A" w:rsidRPr="00267961" w:rsidRDefault="00FD201A">
      <w:pPr>
        <w:jc w:val="both"/>
        <w:rPr>
          <w:sz w:val="28"/>
          <w:szCs w:val="28"/>
          <w:lang w:val="uk-UA"/>
        </w:rPr>
      </w:pPr>
    </w:p>
    <w:p w14:paraId="48A17F89" w14:textId="77777777" w:rsidR="00FD201A" w:rsidRPr="00267961" w:rsidRDefault="00FD201A">
      <w:pPr>
        <w:jc w:val="both"/>
        <w:rPr>
          <w:sz w:val="28"/>
          <w:szCs w:val="28"/>
          <w:lang w:val="uk-UA"/>
        </w:rPr>
      </w:pPr>
    </w:p>
    <w:p w14:paraId="76A68A3A" w14:textId="77777777" w:rsidR="00FD201A" w:rsidRPr="00267961" w:rsidRDefault="00FD201A">
      <w:pPr>
        <w:spacing w:line="235" w:lineRule="auto"/>
        <w:ind w:right="3542"/>
        <w:jc w:val="both"/>
        <w:rPr>
          <w:sz w:val="28"/>
          <w:szCs w:val="28"/>
          <w:lang w:val="uk-UA"/>
        </w:rPr>
      </w:pPr>
    </w:p>
    <w:p w14:paraId="6E11BCA4" w14:textId="77777777" w:rsidR="00FD201A" w:rsidRPr="00267961" w:rsidRDefault="00FD201A">
      <w:pPr>
        <w:spacing w:line="264" w:lineRule="auto"/>
        <w:ind w:right="3542"/>
        <w:jc w:val="both"/>
        <w:rPr>
          <w:sz w:val="28"/>
          <w:szCs w:val="28"/>
          <w:lang w:val="uk-UA"/>
        </w:rPr>
      </w:pPr>
      <w:r w:rsidRPr="00267961">
        <w:rPr>
          <w:sz w:val="28"/>
          <w:szCs w:val="28"/>
          <w:lang w:val="uk-UA"/>
        </w:rPr>
        <w:t>Про затвердження рішень підприємств, установ, організацій щодо взяття на квартирний облік, внесення змін до облікових справ</w:t>
      </w:r>
      <w:r w:rsidRPr="00267961">
        <w:rPr>
          <w:rFonts w:eastAsia="Calibri"/>
          <w:sz w:val="26"/>
          <w:szCs w:val="26"/>
          <w:lang w:val="uk-UA" w:eastAsia="en-US"/>
        </w:rPr>
        <w:t xml:space="preserve"> </w:t>
      </w:r>
      <w:r w:rsidRPr="00267961">
        <w:rPr>
          <w:sz w:val="28"/>
          <w:szCs w:val="28"/>
          <w:lang w:val="uk-UA"/>
        </w:rPr>
        <w:t>та відмову у затвердженні рішень підприємств, установ, організацій щодо взяття на квартирний облік</w:t>
      </w:r>
    </w:p>
    <w:p w14:paraId="397EDD3C" w14:textId="77777777" w:rsidR="00FD201A" w:rsidRPr="00267961" w:rsidRDefault="00FD201A">
      <w:pPr>
        <w:spacing w:line="264" w:lineRule="auto"/>
        <w:jc w:val="both"/>
        <w:rPr>
          <w:sz w:val="28"/>
          <w:szCs w:val="28"/>
          <w:lang w:val="uk-UA"/>
        </w:rPr>
      </w:pPr>
    </w:p>
    <w:p w14:paraId="52FA11CD" w14:textId="77777777" w:rsidR="00FD201A" w:rsidRPr="00267961" w:rsidRDefault="00FD201A">
      <w:pPr>
        <w:spacing w:line="264" w:lineRule="auto"/>
        <w:jc w:val="both"/>
        <w:rPr>
          <w:sz w:val="28"/>
          <w:szCs w:val="28"/>
          <w:lang w:val="uk-UA"/>
        </w:rPr>
      </w:pPr>
    </w:p>
    <w:p w14:paraId="5E89B87E" w14:textId="6E742D27" w:rsidR="00FD201A" w:rsidRPr="00267961" w:rsidRDefault="00FD201A" w:rsidP="003F70D6">
      <w:pPr>
        <w:pStyle w:val="ae"/>
        <w:spacing w:before="0" w:after="0"/>
        <w:ind w:firstLine="567"/>
        <w:jc w:val="both"/>
        <w:rPr>
          <w:lang w:val="uk-UA"/>
        </w:rPr>
      </w:pPr>
      <w:r w:rsidRPr="00267961">
        <w:rPr>
          <w:sz w:val="28"/>
          <w:szCs w:val="28"/>
          <w:lang w:val="uk-UA"/>
        </w:rPr>
        <w:t xml:space="preserve">Розглянувши листи командирів військових частин </w:t>
      </w:r>
      <w:r w:rsidR="00284660">
        <w:rPr>
          <w:sz w:val="28"/>
          <w:szCs w:val="28"/>
          <w:lang w:val="uk-UA"/>
        </w:rPr>
        <w:t>ХХ</w:t>
      </w:r>
      <w:r w:rsidR="00FB27B3" w:rsidRPr="00C804AE">
        <w:rPr>
          <w:sz w:val="28"/>
          <w:szCs w:val="28"/>
          <w:lang w:val="uk-UA"/>
        </w:rPr>
        <w:t xml:space="preserve"> від 02.11.2023</w:t>
      </w:r>
      <w:r w:rsidR="00FB27B3" w:rsidRPr="00C804AE">
        <w:rPr>
          <w:color w:val="000000"/>
          <w:lang w:val="uk-UA"/>
        </w:rPr>
        <w:t xml:space="preserve"> </w:t>
      </w:r>
      <w:r w:rsidRPr="00C804AE">
        <w:rPr>
          <w:sz w:val="28"/>
          <w:szCs w:val="28"/>
          <w:lang w:val="uk-UA"/>
        </w:rPr>
        <w:t>№ </w:t>
      </w:r>
      <w:r w:rsidR="00FB27B3" w:rsidRPr="00C804AE">
        <w:rPr>
          <w:sz w:val="28"/>
          <w:szCs w:val="28"/>
          <w:lang w:val="uk-UA"/>
        </w:rPr>
        <w:t>2</w:t>
      </w:r>
      <w:r w:rsidRPr="00C804AE">
        <w:rPr>
          <w:sz w:val="28"/>
          <w:szCs w:val="28"/>
          <w:lang w:val="uk-UA"/>
        </w:rPr>
        <w:t>8</w:t>
      </w:r>
      <w:r w:rsidR="00FB27B3" w:rsidRPr="00C804AE">
        <w:rPr>
          <w:sz w:val="28"/>
          <w:szCs w:val="28"/>
          <w:lang w:val="uk-UA"/>
        </w:rPr>
        <w:t>22</w:t>
      </w:r>
      <w:r w:rsidRPr="00C804AE">
        <w:rPr>
          <w:sz w:val="28"/>
          <w:szCs w:val="28"/>
          <w:lang w:val="uk-UA"/>
        </w:rPr>
        <w:t xml:space="preserve">, </w:t>
      </w:r>
      <w:r w:rsidR="00284660">
        <w:rPr>
          <w:sz w:val="28"/>
          <w:szCs w:val="28"/>
          <w:lang w:val="uk-UA"/>
        </w:rPr>
        <w:t>ХХ</w:t>
      </w:r>
      <w:r w:rsidR="00FB27B3" w:rsidRPr="00C804AE">
        <w:rPr>
          <w:sz w:val="28"/>
          <w:szCs w:val="28"/>
          <w:lang w:val="uk-UA"/>
        </w:rPr>
        <w:t xml:space="preserve"> від 06.11.2023 №260</w:t>
      </w:r>
      <w:r w:rsidRPr="00C804AE">
        <w:rPr>
          <w:sz w:val="28"/>
          <w:szCs w:val="28"/>
          <w:lang w:val="uk-UA"/>
        </w:rPr>
        <w:t>,</w:t>
      </w:r>
      <w:r w:rsidRPr="00267961">
        <w:rPr>
          <w:sz w:val="28"/>
          <w:szCs w:val="28"/>
          <w:lang w:val="uk-UA"/>
        </w:rPr>
        <w:t xml:space="preserve"> </w:t>
      </w:r>
      <w:r w:rsidR="00284660">
        <w:rPr>
          <w:sz w:val="28"/>
          <w:szCs w:val="28"/>
          <w:lang w:val="uk-UA"/>
        </w:rPr>
        <w:t>ХХ</w:t>
      </w:r>
      <w:r w:rsidR="00C254FE">
        <w:rPr>
          <w:sz w:val="28"/>
          <w:szCs w:val="28"/>
          <w:lang w:val="uk-UA"/>
        </w:rPr>
        <w:t xml:space="preserve"> </w:t>
      </w:r>
      <w:r w:rsidR="00FB27B3" w:rsidRPr="00267961">
        <w:rPr>
          <w:sz w:val="28"/>
          <w:szCs w:val="28"/>
          <w:lang w:val="uk-UA"/>
        </w:rPr>
        <w:t>від 02.11.2023 №</w:t>
      </w:r>
      <w:r w:rsidR="00C254FE">
        <w:rPr>
          <w:rFonts w:hint="eastAsia"/>
          <w:sz w:val="28"/>
          <w:szCs w:val="28"/>
          <w:lang w:val="uk-UA"/>
        </w:rPr>
        <w:t> </w:t>
      </w:r>
      <w:r w:rsidR="00FB27B3" w:rsidRPr="00267961">
        <w:rPr>
          <w:sz w:val="28"/>
          <w:szCs w:val="28"/>
          <w:lang w:val="uk-UA"/>
        </w:rPr>
        <w:t>5377</w:t>
      </w:r>
      <w:r w:rsidR="00FB27B3" w:rsidRPr="00267961">
        <w:rPr>
          <w:color w:val="000000"/>
          <w:lang w:val="uk-UA"/>
        </w:rPr>
        <w:t xml:space="preserve">, </w:t>
      </w:r>
      <w:r w:rsidRPr="00267961">
        <w:rPr>
          <w:sz w:val="28"/>
          <w:szCs w:val="28"/>
          <w:lang w:val="uk-UA"/>
        </w:rPr>
        <w:t>№ </w:t>
      </w:r>
      <w:r w:rsidR="00FB27B3" w:rsidRPr="00267961">
        <w:rPr>
          <w:sz w:val="28"/>
          <w:szCs w:val="28"/>
          <w:lang w:val="uk-UA"/>
        </w:rPr>
        <w:t>5767</w:t>
      </w:r>
      <w:r w:rsidRPr="00267961">
        <w:rPr>
          <w:sz w:val="28"/>
          <w:szCs w:val="28"/>
          <w:lang w:val="uk-UA"/>
        </w:rPr>
        <w:t xml:space="preserve">, </w:t>
      </w:r>
      <w:r w:rsidR="00FB27B3" w:rsidRPr="00267961">
        <w:rPr>
          <w:sz w:val="28"/>
          <w:szCs w:val="28"/>
          <w:lang w:val="uk-UA"/>
        </w:rPr>
        <w:t>№</w:t>
      </w:r>
      <w:r w:rsidR="00C254FE">
        <w:rPr>
          <w:sz w:val="28"/>
          <w:szCs w:val="28"/>
          <w:lang w:val="uk-UA"/>
        </w:rPr>
        <w:t> </w:t>
      </w:r>
      <w:r w:rsidR="00FB27B3" w:rsidRPr="00267961">
        <w:rPr>
          <w:sz w:val="28"/>
          <w:szCs w:val="28"/>
          <w:lang w:val="uk-UA"/>
        </w:rPr>
        <w:t xml:space="preserve">5878, </w:t>
      </w:r>
      <w:r w:rsidR="009204C4" w:rsidRPr="00267961">
        <w:rPr>
          <w:sz w:val="28"/>
          <w:szCs w:val="28"/>
          <w:lang w:val="uk-UA"/>
        </w:rPr>
        <w:t>№</w:t>
      </w:r>
      <w:r w:rsidR="00C254FE">
        <w:rPr>
          <w:sz w:val="28"/>
          <w:szCs w:val="28"/>
          <w:lang w:val="uk-UA"/>
        </w:rPr>
        <w:t> </w:t>
      </w:r>
      <w:r w:rsidR="009204C4" w:rsidRPr="00267961">
        <w:rPr>
          <w:sz w:val="28"/>
          <w:szCs w:val="28"/>
          <w:lang w:val="uk-UA"/>
        </w:rPr>
        <w:t xml:space="preserve">5533, </w:t>
      </w:r>
      <w:r w:rsidR="00FB27B3" w:rsidRPr="00267961">
        <w:rPr>
          <w:sz w:val="28"/>
          <w:szCs w:val="28"/>
          <w:lang w:val="uk-UA"/>
        </w:rPr>
        <w:t>№</w:t>
      </w:r>
      <w:r w:rsidR="00C254FE">
        <w:rPr>
          <w:sz w:val="28"/>
          <w:szCs w:val="28"/>
          <w:lang w:val="uk-UA"/>
        </w:rPr>
        <w:t> </w:t>
      </w:r>
      <w:r w:rsidR="00FB27B3" w:rsidRPr="00267961">
        <w:rPr>
          <w:sz w:val="28"/>
          <w:szCs w:val="28"/>
          <w:lang w:val="uk-UA"/>
        </w:rPr>
        <w:t>5535</w:t>
      </w:r>
      <w:r w:rsidRPr="00267961">
        <w:rPr>
          <w:sz w:val="28"/>
          <w:szCs w:val="28"/>
          <w:lang w:val="uk-UA"/>
        </w:rPr>
        <w:t xml:space="preserve">, </w:t>
      </w:r>
      <w:r w:rsidR="009204C4" w:rsidRPr="00267961">
        <w:rPr>
          <w:sz w:val="28"/>
          <w:szCs w:val="28"/>
          <w:lang w:val="uk-UA"/>
        </w:rPr>
        <w:t>від 13.11.2023 №</w:t>
      </w:r>
      <w:r w:rsidR="00C254FE">
        <w:rPr>
          <w:sz w:val="28"/>
          <w:szCs w:val="28"/>
          <w:lang w:val="uk-UA"/>
        </w:rPr>
        <w:t> </w:t>
      </w:r>
      <w:r w:rsidR="009204C4" w:rsidRPr="00267961">
        <w:rPr>
          <w:sz w:val="28"/>
          <w:szCs w:val="28"/>
          <w:lang w:val="uk-UA"/>
        </w:rPr>
        <w:t>5903, №</w:t>
      </w:r>
      <w:r w:rsidR="00C254FE">
        <w:rPr>
          <w:sz w:val="28"/>
          <w:szCs w:val="28"/>
          <w:lang w:val="uk-UA"/>
        </w:rPr>
        <w:t> </w:t>
      </w:r>
      <w:r w:rsidR="009204C4" w:rsidRPr="00267961">
        <w:rPr>
          <w:sz w:val="28"/>
          <w:szCs w:val="28"/>
          <w:lang w:val="uk-UA"/>
        </w:rPr>
        <w:t>5904, №</w:t>
      </w:r>
      <w:r w:rsidR="00C254FE">
        <w:rPr>
          <w:sz w:val="28"/>
          <w:szCs w:val="28"/>
          <w:lang w:val="uk-UA"/>
        </w:rPr>
        <w:t> </w:t>
      </w:r>
      <w:r w:rsidR="009204C4" w:rsidRPr="00267961">
        <w:rPr>
          <w:sz w:val="28"/>
          <w:szCs w:val="28"/>
          <w:lang w:val="uk-UA"/>
        </w:rPr>
        <w:t xml:space="preserve">5534, </w:t>
      </w:r>
      <w:r w:rsidR="000A5482" w:rsidRPr="00267961">
        <w:rPr>
          <w:sz w:val="28"/>
          <w:szCs w:val="28"/>
          <w:lang w:val="uk-UA"/>
        </w:rPr>
        <w:t>від</w:t>
      </w:r>
      <w:r w:rsidR="00C254FE">
        <w:rPr>
          <w:sz w:val="28"/>
          <w:szCs w:val="28"/>
          <w:lang w:val="uk-UA"/>
        </w:rPr>
        <w:t> </w:t>
      </w:r>
      <w:r w:rsidR="000A5482" w:rsidRPr="00267961">
        <w:rPr>
          <w:sz w:val="28"/>
          <w:szCs w:val="28"/>
          <w:lang w:val="uk-UA"/>
        </w:rPr>
        <w:t>16.11.2023 №</w:t>
      </w:r>
      <w:r w:rsidR="00C254FE">
        <w:rPr>
          <w:sz w:val="28"/>
          <w:szCs w:val="28"/>
          <w:lang w:val="uk-UA"/>
        </w:rPr>
        <w:t> </w:t>
      </w:r>
      <w:r w:rsidR="000A5482" w:rsidRPr="00267961">
        <w:rPr>
          <w:sz w:val="28"/>
          <w:szCs w:val="28"/>
          <w:lang w:val="uk-UA"/>
        </w:rPr>
        <w:t xml:space="preserve">5702, </w:t>
      </w:r>
      <w:r w:rsidRPr="00267961">
        <w:rPr>
          <w:sz w:val="28"/>
          <w:szCs w:val="28"/>
          <w:lang w:val="uk-UA"/>
        </w:rPr>
        <w:t xml:space="preserve">а також надані облікові справи військовослужбовців, враховуючи витяг з протоколу засідання громадської комісії з житлових питань при виконавчому комітеті Миколаївської міської ради від </w:t>
      </w:r>
      <w:r w:rsidR="00FB27B3" w:rsidRPr="00267961">
        <w:rPr>
          <w:sz w:val="28"/>
          <w:szCs w:val="28"/>
          <w:lang w:val="uk-UA"/>
        </w:rPr>
        <w:t>1</w:t>
      </w:r>
      <w:r w:rsidR="009204C4" w:rsidRPr="00267961">
        <w:rPr>
          <w:sz w:val="28"/>
          <w:szCs w:val="28"/>
          <w:lang w:val="uk-UA"/>
        </w:rPr>
        <w:t>7</w:t>
      </w:r>
      <w:r w:rsidRPr="00267961">
        <w:rPr>
          <w:sz w:val="28"/>
          <w:szCs w:val="28"/>
          <w:lang w:val="uk-UA"/>
        </w:rPr>
        <w:t>.11.2023 № 2</w:t>
      </w:r>
      <w:r w:rsidR="009204C4" w:rsidRPr="00267961">
        <w:rPr>
          <w:sz w:val="28"/>
          <w:szCs w:val="28"/>
          <w:lang w:val="uk-UA"/>
        </w:rPr>
        <w:t>4</w:t>
      </w:r>
      <w:r w:rsidRPr="00267961">
        <w:rPr>
          <w:sz w:val="28"/>
          <w:szCs w:val="28"/>
          <w:lang w:val="uk-UA"/>
        </w:rPr>
        <w:t>, відповідно до ст.</w:t>
      </w:r>
      <w:r w:rsidR="00C254FE">
        <w:rPr>
          <w:rFonts w:hint="eastAsia"/>
          <w:sz w:val="28"/>
          <w:szCs w:val="28"/>
          <w:lang w:val="uk-UA"/>
        </w:rPr>
        <w:t> </w:t>
      </w:r>
      <w:r w:rsidRPr="00267961">
        <w:rPr>
          <w:sz w:val="28"/>
          <w:szCs w:val="28"/>
          <w:lang w:val="uk-UA"/>
        </w:rPr>
        <w:t xml:space="preserve">34, </w:t>
      </w:r>
      <w:proofErr w:type="spellStart"/>
      <w:r w:rsidRPr="00267961">
        <w:rPr>
          <w:sz w:val="28"/>
          <w:szCs w:val="28"/>
          <w:lang w:val="uk-UA"/>
        </w:rPr>
        <w:t>абз</w:t>
      </w:r>
      <w:proofErr w:type="spellEnd"/>
      <w:r w:rsidRPr="00267961">
        <w:rPr>
          <w:sz w:val="28"/>
          <w:szCs w:val="28"/>
          <w:lang w:val="uk-UA"/>
        </w:rPr>
        <w:t>. 3 ч. 1 ст. 39, ст.</w:t>
      </w:r>
      <w:r w:rsidR="00C254FE">
        <w:rPr>
          <w:rFonts w:hint="eastAsia"/>
          <w:sz w:val="28"/>
          <w:szCs w:val="28"/>
          <w:lang w:val="uk-UA"/>
        </w:rPr>
        <w:t> </w:t>
      </w:r>
      <w:r w:rsidRPr="00267961">
        <w:rPr>
          <w:sz w:val="28"/>
          <w:szCs w:val="28"/>
          <w:lang w:val="uk-UA"/>
        </w:rPr>
        <w:t xml:space="preserve">45 Житлового кодексу України, п. 14 ч. 1 ст. 12 Закону України «Про статус ветеранів війни, гарантії їх соціального захисту», пп. 1, 6 п. 13, абз. 2, 3 п. 21, п. 22 , </w:t>
      </w:r>
      <w:proofErr w:type="spellStart"/>
      <w:r w:rsidRPr="00267961">
        <w:rPr>
          <w:sz w:val="28"/>
          <w:szCs w:val="28"/>
          <w:lang w:val="uk-UA"/>
        </w:rPr>
        <w:t>пп</w:t>
      </w:r>
      <w:proofErr w:type="spellEnd"/>
      <w:r w:rsidRPr="00267961">
        <w:rPr>
          <w:sz w:val="28"/>
          <w:szCs w:val="28"/>
          <w:lang w:val="uk-UA"/>
        </w:rPr>
        <w:t>.</w:t>
      </w:r>
      <w:r w:rsidR="00C254FE">
        <w:rPr>
          <w:rFonts w:hint="eastAsia"/>
          <w:sz w:val="28"/>
          <w:szCs w:val="28"/>
          <w:lang w:val="uk-UA"/>
        </w:rPr>
        <w:t> </w:t>
      </w:r>
      <w:r w:rsidRPr="00267961">
        <w:rPr>
          <w:sz w:val="28"/>
          <w:szCs w:val="28"/>
          <w:lang w:val="uk-UA"/>
        </w:rPr>
        <w:t>4 п.</w:t>
      </w:r>
      <w:r w:rsidR="00C254FE">
        <w:rPr>
          <w:rFonts w:hint="eastAsia"/>
          <w:sz w:val="28"/>
          <w:szCs w:val="28"/>
          <w:lang w:val="uk-UA"/>
        </w:rPr>
        <w:t> </w:t>
      </w:r>
      <w:r w:rsidRPr="00267961">
        <w:rPr>
          <w:sz w:val="28"/>
          <w:szCs w:val="28"/>
          <w:lang w:val="uk-UA"/>
        </w:rPr>
        <w:t>44 Правил обліку громадян, які потребують поліпшення житлових умов, і надання їм жилих приміщень в Українській РСР, затверджених постановою Ради Міністрів УРСР і Української республіканської ради професійних спілок від 11.12.1984 № 470, п. 24 Порядку забезпечення військовослужбовців та членів їх сімей житловими приміщеннями, затвердженого постановою Кабінету Міністрів України від 03.08.2006 № 1081, п. 1 постанови виконкому Миколаївської обласної Ради народних депутатів та президії обласної ради профспілок від 23.01.1992 № 4, Інструкції з організації забезпечення військовослужбовців Збройних Сил України та членів їх сімей жилими приміщеннями, затвердженої наказом Міністерства оборони України від 31.07.2018 № 380, керуючись пп. 2 п. «а», пп. 5, 7 п. «б» ст. 30 Закону України «Про місцеве самоврядування в Україні», виконком міської ради</w:t>
      </w:r>
    </w:p>
    <w:p w14:paraId="64779D80" w14:textId="77777777" w:rsidR="00FD201A" w:rsidRPr="00267961" w:rsidRDefault="00FD201A">
      <w:pPr>
        <w:spacing w:line="264" w:lineRule="auto"/>
        <w:jc w:val="both"/>
        <w:rPr>
          <w:sz w:val="28"/>
          <w:szCs w:val="28"/>
          <w:lang w:val="uk-UA"/>
        </w:rPr>
      </w:pPr>
    </w:p>
    <w:p w14:paraId="5BE22EA2" w14:textId="77777777" w:rsidR="00FD201A" w:rsidRDefault="00FD201A" w:rsidP="009A7E61">
      <w:pPr>
        <w:spacing w:after="120" w:line="264" w:lineRule="auto"/>
        <w:jc w:val="both"/>
        <w:rPr>
          <w:sz w:val="28"/>
          <w:szCs w:val="28"/>
          <w:lang w:val="uk-UA"/>
        </w:rPr>
      </w:pPr>
      <w:r w:rsidRPr="00267961">
        <w:rPr>
          <w:sz w:val="28"/>
          <w:szCs w:val="28"/>
          <w:lang w:val="uk-UA"/>
        </w:rPr>
        <w:t>ВИРІШИВ:</w:t>
      </w:r>
    </w:p>
    <w:p w14:paraId="0F23F5B7" w14:textId="77777777" w:rsidR="00FD201A" w:rsidRPr="00B20456" w:rsidRDefault="00FD201A" w:rsidP="002932CE">
      <w:pPr>
        <w:ind w:firstLine="567"/>
        <w:jc w:val="both"/>
        <w:rPr>
          <w:sz w:val="28"/>
          <w:szCs w:val="28"/>
          <w:lang w:val="uk-UA"/>
        </w:rPr>
      </w:pPr>
      <w:r w:rsidRPr="00B20456">
        <w:rPr>
          <w:sz w:val="28"/>
          <w:szCs w:val="28"/>
          <w:lang w:val="uk-UA"/>
        </w:rPr>
        <w:t>1. Затвердити рішення житлових комісій щодо взяття на квартирний облік до загальної черги, включення до списку осіб, які користуються правом першочергового отримання жилих приміщень, внесення змін до складу сім’ї:</w:t>
      </w:r>
    </w:p>
    <w:p w14:paraId="7196206E" w14:textId="51670C32" w:rsidR="00FD201A" w:rsidRPr="00B20456" w:rsidRDefault="00FD201A">
      <w:pPr>
        <w:tabs>
          <w:tab w:val="left" w:pos="6535"/>
        </w:tabs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B20456">
        <w:rPr>
          <w:sz w:val="28"/>
          <w:szCs w:val="28"/>
          <w:lang w:val="uk-UA"/>
        </w:rPr>
        <w:t xml:space="preserve">1.1. Військова частина </w:t>
      </w:r>
      <w:r w:rsidR="00284660">
        <w:rPr>
          <w:sz w:val="28"/>
          <w:szCs w:val="28"/>
          <w:lang w:val="uk-UA"/>
        </w:rPr>
        <w:t>ХХ</w:t>
      </w:r>
      <w:r w:rsidRPr="00B20456">
        <w:rPr>
          <w:sz w:val="28"/>
          <w:szCs w:val="28"/>
          <w:lang w:val="uk-UA"/>
        </w:rPr>
        <w:t>:</w:t>
      </w:r>
    </w:p>
    <w:p w14:paraId="27670995" w14:textId="543850F9" w:rsidR="00FD201A" w:rsidRPr="00B20456" w:rsidRDefault="00FD201A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B20456">
        <w:rPr>
          <w:sz w:val="28"/>
          <w:szCs w:val="28"/>
          <w:lang w:val="uk-UA"/>
        </w:rPr>
        <w:lastRenderedPageBreak/>
        <w:t>- витяг з протокол</w:t>
      </w:r>
      <w:r w:rsidR="00FB27B3" w:rsidRPr="00B20456">
        <w:rPr>
          <w:sz w:val="28"/>
          <w:szCs w:val="28"/>
          <w:lang w:val="uk-UA"/>
        </w:rPr>
        <w:t>у</w:t>
      </w:r>
      <w:r w:rsidRPr="00B20456">
        <w:rPr>
          <w:sz w:val="28"/>
          <w:szCs w:val="28"/>
          <w:lang w:val="uk-UA"/>
        </w:rPr>
        <w:t xml:space="preserve"> </w:t>
      </w:r>
      <w:r w:rsidR="00FB27B3" w:rsidRPr="00B20456">
        <w:rPr>
          <w:sz w:val="28"/>
          <w:szCs w:val="28"/>
          <w:lang w:val="uk-UA"/>
        </w:rPr>
        <w:t xml:space="preserve">від 01.09.2020 №29 </w:t>
      </w:r>
      <w:r w:rsidRPr="00B20456">
        <w:rPr>
          <w:sz w:val="28"/>
          <w:szCs w:val="28"/>
          <w:lang w:val="uk-UA"/>
        </w:rPr>
        <w:t>(</w:t>
      </w:r>
      <w:r w:rsidR="00284660">
        <w:rPr>
          <w:sz w:val="28"/>
          <w:szCs w:val="28"/>
          <w:lang w:val="uk-UA"/>
        </w:rPr>
        <w:t>ХХ</w:t>
      </w:r>
      <w:r w:rsidRPr="00B20456">
        <w:rPr>
          <w:sz w:val="28"/>
          <w:szCs w:val="28"/>
          <w:lang w:val="uk-UA"/>
        </w:rPr>
        <w:t xml:space="preserve">, склад сім’ї ‒ 4 особи: він, дружина – </w:t>
      </w:r>
      <w:r w:rsidR="00284660">
        <w:rPr>
          <w:sz w:val="28"/>
          <w:szCs w:val="28"/>
          <w:lang w:val="uk-UA"/>
        </w:rPr>
        <w:t>ХХ</w:t>
      </w:r>
      <w:r w:rsidRPr="00B20456">
        <w:rPr>
          <w:sz w:val="28"/>
          <w:szCs w:val="28"/>
          <w:lang w:val="uk-UA"/>
        </w:rPr>
        <w:t xml:space="preserve">, син </w:t>
      </w:r>
      <w:r w:rsidR="00FB27B3" w:rsidRPr="00B20456">
        <w:rPr>
          <w:sz w:val="28"/>
          <w:szCs w:val="28"/>
          <w:lang w:val="uk-UA"/>
        </w:rPr>
        <w:t>–</w:t>
      </w:r>
      <w:r w:rsidRPr="00B20456">
        <w:rPr>
          <w:sz w:val="28"/>
          <w:szCs w:val="28"/>
          <w:lang w:val="uk-UA"/>
        </w:rPr>
        <w:t xml:space="preserve"> </w:t>
      </w:r>
      <w:r w:rsidR="00284660">
        <w:rPr>
          <w:sz w:val="28"/>
          <w:szCs w:val="28"/>
          <w:lang w:val="uk-UA"/>
        </w:rPr>
        <w:t>ХХ</w:t>
      </w:r>
      <w:r w:rsidRPr="00B20456">
        <w:rPr>
          <w:sz w:val="28"/>
          <w:szCs w:val="28"/>
          <w:lang w:val="uk-UA"/>
        </w:rPr>
        <w:t xml:space="preserve">, </w:t>
      </w:r>
      <w:r w:rsidR="00FB27B3" w:rsidRPr="00B20456">
        <w:rPr>
          <w:sz w:val="28"/>
          <w:szCs w:val="28"/>
          <w:lang w:val="uk-UA"/>
        </w:rPr>
        <w:t>дочка</w:t>
      </w:r>
      <w:r w:rsidRPr="00B20456">
        <w:rPr>
          <w:sz w:val="28"/>
          <w:szCs w:val="28"/>
          <w:lang w:val="uk-UA"/>
        </w:rPr>
        <w:t xml:space="preserve"> – </w:t>
      </w:r>
      <w:r w:rsidR="00284660">
        <w:rPr>
          <w:sz w:val="28"/>
          <w:szCs w:val="28"/>
          <w:lang w:val="uk-UA"/>
        </w:rPr>
        <w:t>ХХ</w:t>
      </w:r>
      <w:r w:rsidRPr="00B20456">
        <w:rPr>
          <w:sz w:val="28"/>
          <w:szCs w:val="28"/>
          <w:lang w:val="uk-UA"/>
        </w:rPr>
        <w:t>).</w:t>
      </w:r>
    </w:p>
    <w:p w14:paraId="14285007" w14:textId="49CF82DF" w:rsidR="00FD201A" w:rsidRPr="00B20456" w:rsidRDefault="00FD201A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B20456">
        <w:rPr>
          <w:sz w:val="28"/>
          <w:szCs w:val="28"/>
          <w:lang w:val="uk-UA"/>
        </w:rPr>
        <w:t>1.</w:t>
      </w:r>
      <w:r w:rsidR="002855C8">
        <w:rPr>
          <w:sz w:val="28"/>
          <w:szCs w:val="28"/>
          <w:lang w:val="uk-UA"/>
        </w:rPr>
        <w:t>2</w:t>
      </w:r>
      <w:r w:rsidRPr="00B20456">
        <w:rPr>
          <w:sz w:val="28"/>
          <w:szCs w:val="28"/>
          <w:lang w:val="uk-UA"/>
        </w:rPr>
        <w:t xml:space="preserve">. Військова частина </w:t>
      </w:r>
      <w:r w:rsidR="00284660">
        <w:rPr>
          <w:sz w:val="28"/>
          <w:szCs w:val="28"/>
          <w:lang w:val="uk-UA"/>
        </w:rPr>
        <w:t>ХХ</w:t>
      </w:r>
      <w:r w:rsidRPr="00B20456">
        <w:rPr>
          <w:sz w:val="28"/>
          <w:szCs w:val="28"/>
          <w:lang w:val="uk-UA"/>
        </w:rPr>
        <w:t>:</w:t>
      </w:r>
    </w:p>
    <w:p w14:paraId="6992DFAD" w14:textId="74A9B116" w:rsidR="00C804AE" w:rsidRPr="00B20456" w:rsidRDefault="00FD201A">
      <w:pPr>
        <w:tabs>
          <w:tab w:val="left" w:pos="6535"/>
        </w:tabs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B20456">
        <w:rPr>
          <w:sz w:val="28"/>
          <w:szCs w:val="28"/>
          <w:lang w:val="uk-UA"/>
        </w:rPr>
        <w:t xml:space="preserve">- витяг з протоколу </w:t>
      </w:r>
      <w:r w:rsidR="000C0EAE" w:rsidRPr="00B20456">
        <w:rPr>
          <w:sz w:val="28"/>
          <w:szCs w:val="28"/>
          <w:lang w:val="uk-UA"/>
        </w:rPr>
        <w:t>від 25.08.2021 №</w:t>
      </w:r>
      <w:r w:rsidR="00C254FE">
        <w:rPr>
          <w:rFonts w:hint="eastAsia"/>
          <w:sz w:val="28"/>
          <w:szCs w:val="28"/>
          <w:lang w:val="uk-UA"/>
        </w:rPr>
        <w:t> </w:t>
      </w:r>
      <w:r w:rsidR="000C0EAE" w:rsidRPr="00B20456">
        <w:rPr>
          <w:sz w:val="28"/>
          <w:szCs w:val="28"/>
          <w:lang w:val="uk-UA"/>
        </w:rPr>
        <w:t xml:space="preserve">10 </w:t>
      </w:r>
      <w:r w:rsidRPr="00B20456">
        <w:rPr>
          <w:sz w:val="28"/>
          <w:szCs w:val="28"/>
          <w:lang w:val="uk-UA"/>
        </w:rPr>
        <w:t>(</w:t>
      </w:r>
      <w:r w:rsidR="00284660">
        <w:rPr>
          <w:sz w:val="28"/>
          <w:szCs w:val="28"/>
          <w:lang w:val="uk-UA"/>
        </w:rPr>
        <w:t>ХХ</w:t>
      </w:r>
      <w:r w:rsidRPr="00B20456">
        <w:rPr>
          <w:sz w:val="28"/>
          <w:szCs w:val="28"/>
          <w:lang w:val="uk-UA"/>
        </w:rPr>
        <w:t xml:space="preserve">, склад сім’ї ‒ </w:t>
      </w:r>
      <w:r w:rsidR="000C0EAE" w:rsidRPr="00B20456">
        <w:rPr>
          <w:sz w:val="28"/>
          <w:szCs w:val="28"/>
          <w:lang w:val="uk-UA"/>
        </w:rPr>
        <w:t>1</w:t>
      </w:r>
      <w:r w:rsidRPr="00B20456">
        <w:rPr>
          <w:sz w:val="28"/>
          <w:szCs w:val="28"/>
          <w:lang w:val="uk-UA"/>
        </w:rPr>
        <w:t xml:space="preserve"> особ</w:t>
      </w:r>
      <w:r w:rsidR="000C0EAE" w:rsidRPr="00B20456">
        <w:rPr>
          <w:sz w:val="28"/>
          <w:szCs w:val="28"/>
          <w:lang w:val="uk-UA"/>
        </w:rPr>
        <w:t>а</w:t>
      </w:r>
      <w:r w:rsidRPr="00B20456">
        <w:rPr>
          <w:sz w:val="28"/>
          <w:szCs w:val="28"/>
          <w:lang w:val="uk-UA"/>
        </w:rPr>
        <w:t>);</w:t>
      </w:r>
      <w:r w:rsidR="008332BA" w:rsidRPr="00B20456">
        <w:rPr>
          <w:sz w:val="28"/>
          <w:szCs w:val="28"/>
          <w:lang w:val="uk-UA"/>
        </w:rPr>
        <w:t xml:space="preserve"> </w:t>
      </w:r>
    </w:p>
    <w:p w14:paraId="429BE676" w14:textId="2985932A" w:rsidR="00FD201A" w:rsidRPr="00B20456" w:rsidRDefault="00FD201A">
      <w:pPr>
        <w:tabs>
          <w:tab w:val="left" w:pos="6535"/>
        </w:tabs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B20456">
        <w:rPr>
          <w:sz w:val="28"/>
          <w:szCs w:val="28"/>
          <w:lang w:val="uk-UA"/>
        </w:rPr>
        <w:t xml:space="preserve">- витяг з протоколу </w:t>
      </w:r>
      <w:r w:rsidR="000C0EAE" w:rsidRPr="00B20456">
        <w:rPr>
          <w:sz w:val="28"/>
          <w:szCs w:val="28"/>
          <w:lang w:val="uk-UA"/>
        </w:rPr>
        <w:t>від 02.11.2023 №</w:t>
      </w:r>
      <w:r w:rsidR="00C254FE">
        <w:rPr>
          <w:rFonts w:hint="eastAsia"/>
          <w:sz w:val="28"/>
          <w:szCs w:val="28"/>
          <w:lang w:val="uk-UA"/>
        </w:rPr>
        <w:t> </w:t>
      </w:r>
      <w:r w:rsidR="000C0EAE" w:rsidRPr="00B20456">
        <w:rPr>
          <w:sz w:val="28"/>
          <w:szCs w:val="28"/>
          <w:lang w:val="uk-UA"/>
        </w:rPr>
        <w:t>12</w:t>
      </w:r>
      <w:r w:rsidR="000C0EAE" w:rsidRPr="00B20456">
        <w:rPr>
          <w:color w:val="000000"/>
          <w:lang w:val="uk-UA"/>
        </w:rPr>
        <w:t xml:space="preserve"> </w:t>
      </w:r>
      <w:r w:rsidRPr="00B20456">
        <w:rPr>
          <w:sz w:val="28"/>
          <w:szCs w:val="28"/>
          <w:lang w:val="uk-UA"/>
        </w:rPr>
        <w:t>(</w:t>
      </w:r>
      <w:r w:rsidR="00284660">
        <w:rPr>
          <w:sz w:val="28"/>
          <w:szCs w:val="28"/>
          <w:lang w:val="uk-UA"/>
        </w:rPr>
        <w:t>ХХ</w:t>
      </w:r>
      <w:r w:rsidRPr="00B20456">
        <w:rPr>
          <w:sz w:val="28"/>
          <w:szCs w:val="28"/>
          <w:lang w:val="uk-UA"/>
        </w:rPr>
        <w:t xml:space="preserve">, склад сім’ї ‒ </w:t>
      </w:r>
      <w:r w:rsidR="000C0EAE" w:rsidRPr="00B20456">
        <w:rPr>
          <w:sz w:val="28"/>
          <w:szCs w:val="28"/>
          <w:lang w:val="uk-UA"/>
        </w:rPr>
        <w:t>2</w:t>
      </w:r>
      <w:r w:rsidRPr="00B20456">
        <w:rPr>
          <w:sz w:val="28"/>
          <w:szCs w:val="28"/>
          <w:lang w:val="uk-UA"/>
        </w:rPr>
        <w:t xml:space="preserve"> особи: він, дружина – </w:t>
      </w:r>
      <w:r w:rsidR="00284660">
        <w:rPr>
          <w:sz w:val="28"/>
          <w:szCs w:val="28"/>
          <w:lang w:val="uk-UA"/>
        </w:rPr>
        <w:t>ХХ</w:t>
      </w:r>
      <w:r w:rsidRPr="00B20456">
        <w:rPr>
          <w:sz w:val="28"/>
          <w:szCs w:val="28"/>
          <w:lang w:val="uk-UA"/>
        </w:rPr>
        <w:t>);</w:t>
      </w:r>
    </w:p>
    <w:p w14:paraId="71E504F2" w14:textId="7E7F9A3C" w:rsidR="00AA7271" w:rsidRPr="00B20456" w:rsidRDefault="00FD201A" w:rsidP="00F57E9D">
      <w:pPr>
        <w:tabs>
          <w:tab w:val="left" w:pos="6535"/>
        </w:tabs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B20456">
        <w:rPr>
          <w:sz w:val="28"/>
          <w:szCs w:val="28"/>
          <w:lang w:val="uk-UA"/>
        </w:rPr>
        <w:t>- </w:t>
      </w:r>
      <w:r w:rsidR="00552791" w:rsidRPr="00B20456">
        <w:rPr>
          <w:sz w:val="28"/>
          <w:szCs w:val="28"/>
          <w:lang w:val="uk-UA"/>
        </w:rPr>
        <w:t>витяг з протоколу від 02.11.2023</w:t>
      </w:r>
      <w:r w:rsidR="00504934" w:rsidRPr="00B20456">
        <w:rPr>
          <w:sz w:val="28"/>
          <w:szCs w:val="28"/>
          <w:lang w:val="uk-UA"/>
        </w:rPr>
        <w:t xml:space="preserve"> </w:t>
      </w:r>
      <w:r w:rsidR="00552791" w:rsidRPr="00B20456">
        <w:rPr>
          <w:sz w:val="28"/>
          <w:szCs w:val="28"/>
          <w:lang w:val="uk-UA"/>
        </w:rPr>
        <w:t>№</w:t>
      </w:r>
      <w:r w:rsidR="00C254FE">
        <w:rPr>
          <w:rFonts w:hint="eastAsia"/>
          <w:sz w:val="28"/>
          <w:szCs w:val="28"/>
          <w:lang w:val="uk-UA"/>
        </w:rPr>
        <w:t> </w:t>
      </w:r>
      <w:r w:rsidR="00552791" w:rsidRPr="00B20456">
        <w:rPr>
          <w:sz w:val="28"/>
          <w:szCs w:val="28"/>
          <w:lang w:val="uk-UA"/>
        </w:rPr>
        <w:t xml:space="preserve">12 </w:t>
      </w:r>
      <w:r w:rsidRPr="00B20456">
        <w:rPr>
          <w:sz w:val="28"/>
          <w:szCs w:val="28"/>
          <w:lang w:val="uk-UA"/>
        </w:rPr>
        <w:t>(</w:t>
      </w:r>
      <w:r w:rsidR="00284660">
        <w:rPr>
          <w:sz w:val="28"/>
          <w:szCs w:val="28"/>
          <w:lang w:val="uk-UA"/>
        </w:rPr>
        <w:t>ХХ</w:t>
      </w:r>
      <w:r w:rsidRPr="00B20456">
        <w:rPr>
          <w:sz w:val="28"/>
          <w:szCs w:val="28"/>
          <w:lang w:val="uk-UA"/>
        </w:rPr>
        <w:t>, склад сім’ї ‒ 3 особи: в</w:t>
      </w:r>
      <w:r w:rsidR="00552791" w:rsidRPr="00B20456">
        <w:rPr>
          <w:sz w:val="28"/>
          <w:szCs w:val="28"/>
          <w:lang w:val="uk-UA"/>
        </w:rPr>
        <w:t>о</w:t>
      </w:r>
      <w:r w:rsidRPr="00B20456">
        <w:rPr>
          <w:sz w:val="28"/>
          <w:szCs w:val="28"/>
          <w:lang w:val="uk-UA"/>
        </w:rPr>
        <w:t>н</w:t>
      </w:r>
      <w:r w:rsidR="00552791" w:rsidRPr="00B20456">
        <w:rPr>
          <w:sz w:val="28"/>
          <w:szCs w:val="28"/>
          <w:lang w:val="uk-UA"/>
        </w:rPr>
        <w:t>а</w:t>
      </w:r>
      <w:r w:rsidRPr="00B20456">
        <w:rPr>
          <w:sz w:val="28"/>
          <w:szCs w:val="28"/>
          <w:lang w:val="uk-UA"/>
        </w:rPr>
        <w:t xml:space="preserve">, </w:t>
      </w:r>
      <w:r w:rsidR="00552791" w:rsidRPr="00B20456">
        <w:rPr>
          <w:sz w:val="28"/>
          <w:szCs w:val="28"/>
          <w:lang w:val="uk-UA"/>
        </w:rPr>
        <w:t xml:space="preserve">чоловік </w:t>
      </w:r>
      <w:r w:rsidRPr="00B20456">
        <w:rPr>
          <w:sz w:val="28"/>
          <w:szCs w:val="28"/>
          <w:lang w:val="uk-UA"/>
        </w:rPr>
        <w:t xml:space="preserve">– </w:t>
      </w:r>
      <w:r w:rsidR="00284660">
        <w:rPr>
          <w:sz w:val="28"/>
          <w:szCs w:val="28"/>
          <w:lang w:val="uk-UA"/>
        </w:rPr>
        <w:t>ХХ</w:t>
      </w:r>
      <w:r w:rsidRPr="00B20456">
        <w:rPr>
          <w:sz w:val="28"/>
          <w:szCs w:val="28"/>
          <w:lang w:val="uk-UA"/>
        </w:rPr>
        <w:t xml:space="preserve">, </w:t>
      </w:r>
      <w:r w:rsidR="00552791" w:rsidRPr="00B20456">
        <w:rPr>
          <w:sz w:val="28"/>
          <w:szCs w:val="28"/>
          <w:lang w:val="uk-UA"/>
        </w:rPr>
        <w:t xml:space="preserve">донька </w:t>
      </w:r>
      <w:r w:rsidR="00284660">
        <w:rPr>
          <w:sz w:val="28"/>
          <w:szCs w:val="28"/>
          <w:lang w:val="uk-UA"/>
        </w:rPr>
        <w:t>- ХХ</w:t>
      </w:r>
      <w:r w:rsidRPr="00B20456">
        <w:rPr>
          <w:sz w:val="28"/>
          <w:szCs w:val="28"/>
          <w:lang w:val="uk-UA"/>
        </w:rPr>
        <w:t>);</w:t>
      </w:r>
      <w:r w:rsidR="00AA7271" w:rsidRPr="00B20456">
        <w:rPr>
          <w:sz w:val="28"/>
          <w:szCs w:val="28"/>
          <w:lang w:val="uk-UA"/>
        </w:rPr>
        <w:t xml:space="preserve"> </w:t>
      </w:r>
    </w:p>
    <w:p w14:paraId="79FBAE13" w14:textId="3EB4942E" w:rsidR="00811321" w:rsidRDefault="00811321">
      <w:pPr>
        <w:tabs>
          <w:tab w:val="left" w:pos="6535"/>
        </w:tabs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B20456">
        <w:rPr>
          <w:sz w:val="28"/>
          <w:szCs w:val="28"/>
          <w:lang w:val="uk-UA"/>
        </w:rPr>
        <w:t>-</w:t>
      </w:r>
      <w:r w:rsidR="00C254FE">
        <w:rPr>
          <w:sz w:val="28"/>
          <w:szCs w:val="28"/>
          <w:lang w:val="uk-UA"/>
        </w:rPr>
        <w:t> </w:t>
      </w:r>
      <w:r w:rsidRPr="00B20456">
        <w:rPr>
          <w:sz w:val="28"/>
          <w:szCs w:val="28"/>
          <w:lang w:val="uk-UA"/>
        </w:rPr>
        <w:t>витяг з протоколу від 02.11.2023 №</w:t>
      </w:r>
      <w:r w:rsidR="00C254FE">
        <w:rPr>
          <w:rFonts w:hint="eastAsia"/>
          <w:sz w:val="28"/>
          <w:szCs w:val="28"/>
          <w:lang w:val="uk-UA"/>
        </w:rPr>
        <w:t> </w:t>
      </w:r>
      <w:r w:rsidRPr="00B20456">
        <w:rPr>
          <w:sz w:val="28"/>
          <w:szCs w:val="28"/>
          <w:lang w:val="uk-UA"/>
        </w:rPr>
        <w:t>12 (</w:t>
      </w:r>
      <w:r w:rsidR="0065614B">
        <w:rPr>
          <w:sz w:val="28"/>
          <w:szCs w:val="28"/>
          <w:lang w:val="uk-UA"/>
        </w:rPr>
        <w:t>ХХ</w:t>
      </w:r>
      <w:r w:rsidRPr="00B20456">
        <w:rPr>
          <w:sz w:val="28"/>
          <w:szCs w:val="28"/>
          <w:lang w:val="uk-UA"/>
        </w:rPr>
        <w:t xml:space="preserve">, склад сім’ї </w:t>
      </w:r>
      <w:r w:rsidR="00504934" w:rsidRPr="00B20456">
        <w:rPr>
          <w:sz w:val="28"/>
          <w:szCs w:val="28"/>
          <w:lang w:val="uk-UA"/>
        </w:rPr>
        <w:t xml:space="preserve">‒ </w:t>
      </w:r>
      <w:r w:rsidRPr="00B20456">
        <w:rPr>
          <w:sz w:val="28"/>
          <w:szCs w:val="28"/>
          <w:lang w:val="uk-UA"/>
        </w:rPr>
        <w:t xml:space="preserve">3 особи: він, дружина – </w:t>
      </w:r>
      <w:r w:rsidR="0065614B">
        <w:rPr>
          <w:sz w:val="28"/>
          <w:szCs w:val="28"/>
          <w:lang w:val="uk-UA"/>
        </w:rPr>
        <w:t>ХХ,</w:t>
      </w:r>
      <w:r w:rsidRPr="00B20456">
        <w:rPr>
          <w:sz w:val="28"/>
          <w:szCs w:val="28"/>
          <w:lang w:val="uk-UA"/>
        </w:rPr>
        <w:t xml:space="preserve"> донька – </w:t>
      </w:r>
      <w:r w:rsidR="0065614B">
        <w:rPr>
          <w:sz w:val="28"/>
          <w:szCs w:val="28"/>
          <w:lang w:val="uk-UA"/>
        </w:rPr>
        <w:t>ХХ</w:t>
      </w:r>
      <w:r w:rsidRPr="00B20456">
        <w:rPr>
          <w:sz w:val="28"/>
          <w:szCs w:val="28"/>
          <w:lang w:val="uk-UA"/>
        </w:rPr>
        <w:t>);</w:t>
      </w:r>
    </w:p>
    <w:p w14:paraId="4751F9FA" w14:textId="4A0E0163" w:rsidR="00B3662A" w:rsidRPr="00B51F3A" w:rsidRDefault="00267961" w:rsidP="00986DC0">
      <w:pPr>
        <w:pStyle w:val="aff7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B51F3A">
        <w:rPr>
          <w:sz w:val="28"/>
          <w:szCs w:val="28"/>
          <w:lang w:val="uk-UA"/>
        </w:rPr>
        <w:t>-</w:t>
      </w:r>
      <w:r w:rsidR="00C254FE">
        <w:rPr>
          <w:sz w:val="28"/>
          <w:szCs w:val="28"/>
          <w:lang w:val="uk-UA"/>
        </w:rPr>
        <w:t> </w:t>
      </w:r>
      <w:r w:rsidRPr="00B51F3A">
        <w:rPr>
          <w:sz w:val="28"/>
          <w:szCs w:val="28"/>
          <w:lang w:val="uk-UA"/>
        </w:rPr>
        <w:t>витяг з протоколу від 15.09.2014 №</w:t>
      </w:r>
      <w:r w:rsidR="00C254FE">
        <w:rPr>
          <w:rFonts w:hint="eastAsia"/>
          <w:sz w:val="28"/>
          <w:szCs w:val="28"/>
          <w:lang w:val="uk-UA"/>
        </w:rPr>
        <w:t> </w:t>
      </w:r>
      <w:r w:rsidRPr="00B51F3A">
        <w:rPr>
          <w:sz w:val="28"/>
          <w:szCs w:val="28"/>
          <w:lang w:val="uk-UA"/>
        </w:rPr>
        <w:t>2 (</w:t>
      </w:r>
      <w:r w:rsidR="0065614B">
        <w:rPr>
          <w:sz w:val="28"/>
          <w:szCs w:val="28"/>
          <w:lang w:val="uk-UA"/>
        </w:rPr>
        <w:t>ХХ</w:t>
      </w:r>
      <w:r w:rsidRPr="00B51F3A">
        <w:rPr>
          <w:sz w:val="28"/>
          <w:szCs w:val="28"/>
          <w:lang w:val="uk-UA"/>
        </w:rPr>
        <w:t>, склад сім’ї ‒ 1 особа)</w:t>
      </w:r>
      <w:r w:rsidR="00E70C56">
        <w:rPr>
          <w:sz w:val="28"/>
          <w:szCs w:val="28"/>
          <w:lang w:val="uk-UA"/>
        </w:rPr>
        <w:t>;</w:t>
      </w:r>
    </w:p>
    <w:p w14:paraId="2EEFB507" w14:textId="1DE5A4C3" w:rsidR="00F52142" w:rsidRPr="00267961" w:rsidRDefault="00F52142">
      <w:pPr>
        <w:tabs>
          <w:tab w:val="left" w:pos="6535"/>
        </w:tabs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B51F3A">
        <w:rPr>
          <w:sz w:val="28"/>
          <w:szCs w:val="28"/>
          <w:lang w:val="uk-UA"/>
        </w:rPr>
        <w:t>-</w:t>
      </w:r>
      <w:r w:rsidR="00C254FE">
        <w:rPr>
          <w:sz w:val="28"/>
          <w:szCs w:val="28"/>
          <w:lang w:val="uk-UA"/>
        </w:rPr>
        <w:t> </w:t>
      </w:r>
      <w:r w:rsidRPr="00B51F3A">
        <w:rPr>
          <w:sz w:val="28"/>
          <w:szCs w:val="28"/>
          <w:lang w:val="uk-UA"/>
        </w:rPr>
        <w:t>витяги з протоколів від 16.09.2019 №</w:t>
      </w:r>
      <w:r w:rsidR="00C254FE">
        <w:rPr>
          <w:rFonts w:hint="eastAsia"/>
          <w:sz w:val="28"/>
          <w:szCs w:val="28"/>
          <w:lang w:val="uk-UA"/>
        </w:rPr>
        <w:t> </w:t>
      </w:r>
      <w:r w:rsidRPr="00B51F3A">
        <w:rPr>
          <w:sz w:val="28"/>
          <w:szCs w:val="28"/>
          <w:lang w:val="uk-UA"/>
        </w:rPr>
        <w:t>15, від 02.11.2023 №</w:t>
      </w:r>
      <w:r w:rsidR="00C254FE">
        <w:rPr>
          <w:sz w:val="28"/>
          <w:szCs w:val="28"/>
          <w:lang w:val="uk-UA"/>
        </w:rPr>
        <w:t> </w:t>
      </w:r>
      <w:r w:rsidRPr="00B51F3A">
        <w:rPr>
          <w:sz w:val="28"/>
          <w:szCs w:val="28"/>
          <w:lang w:val="uk-UA"/>
        </w:rPr>
        <w:t>12 (</w:t>
      </w:r>
      <w:r w:rsidR="0065614B">
        <w:rPr>
          <w:sz w:val="28"/>
          <w:szCs w:val="28"/>
          <w:lang w:val="uk-UA"/>
        </w:rPr>
        <w:t>ХХ</w:t>
      </w:r>
      <w:r w:rsidRPr="00B51F3A">
        <w:rPr>
          <w:sz w:val="28"/>
          <w:szCs w:val="28"/>
          <w:lang w:val="uk-UA"/>
        </w:rPr>
        <w:t xml:space="preserve">, склад сім’ї – 3 особи: він, дружина – </w:t>
      </w:r>
      <w:r w:rsidR="0065614B">
        <w:rPr>
          <w:sz w:val="28"/>
          <w:szCs w:val="28"/>
          <w:lang w:val="uk-UA"/>
        </w:rPr>
        <w:t>ХХ</w:t>
      </w:r>
      <w:r w:rsidR="00C561EA">
        <w:rPr>
          <w:sz w:val="28"/>
          <w:szCs w:val="28"/>
          <w:lang w:val="uk-UA"/>
        </w:rPr>
        <w:t>, син</w:t>
      </w:r>
      <w:r w:rsidR="00C254FE">
        <w:rPr>
          <w:sz w:val="28"/>
          <w:szCs w:val="28"/>
          <w:lang w:val="uk-UA"/>
        </w:rPr>
        <w:t> </w:t>
      </w:r>
      <w:r w:rsidR="00C561EA">
        <w:rPr>
          <w:sz w:val="28"/>
          <w:szCs w:val="28"/>
          <w:lang w:val="uk-UA"/>
        </w:rPr>
        <w:t xml:space="preserve">– </w:t>
      </w:r>
      <w:r w:rsidR="0065614B">
        <w:rPr>
          <w:sz w:val="28"/>
          <w:szCs w:val="28"/>
          <w:lang w:val="uk-UA"/>
        </w:rPr>
        <w:t>ХХ</w:t>
      </w:r>
      <w:r w:rsidR="00C561EA">
        <w:rPr>
          <w:sz w:val="28"/>
          <w:szCs w:val="28"/>
          <w:lang w:val="uk-UA"/>
        </w:rPr>
        <w:t>).</w:t>
      </w:r>
      <w:r w:rsidR="007E0A51">
        <w:rPr>
          <w:sz w:val="28"/>
          <w:szCs w:val="28"/>
          <w:lang w:val="uk-UA"/>
        </w:rPr>
        <w:t xml:space="preserve"> </w:t>
      </w:r>
    </w:p>
    <w:p w14:paraId="3D0092C7" w14:textId="77777777" w:rsidR="00035122" w:rsidRPr="00267961" w:rsidRDefault="00035122" w:rsidP="00035122">
      <w:pPr>
        <w:pStyle w:val="aff6"/>
        <w:spacing w:before="0" w:after="0"/>
        <w:ind w:firstLine="567"/>
        <w:jc w:val="both"/>
        <w:rPr>
          <w:sz w:val="28"/>
          <w:szCs w:val="28"/>
          <w:lang w:val="uk-UA"/>
        </w:rPr>
      </w:pPr>
    </w:p>
    <w:p w14:paraId="5A0BAFD6" w14:textId="77777777" w:rsidR="00C561EA" w:rsidRPr="00C254FE" w:rsidRDefault="00FD201A" w:rsidP="00035122">
      <w:pPr>
        <w:pStyle w:val="aff6"/>
        <w:spacing w:before="0" w:after="0"/>
        <w:ind w:firstLine="567"/>
        <w:jc w:val="both"/>
        <w:rPr>
          <w:sz w:val="28"/>
          <w:szCs w:val="28"/>
          <w:lang w:val="uk-UA"/>
        </w:rPr>
      </w:pPr>
      <w:r w:rsidRPr="00267961">
        <w:rPr>
          <w:sz w:val="28"/>
          <w:szCs w:val="28"/>
          <w:lang w:val="uk-UA"/>
        </w:rPr>
        <w:t xml:space="preserve">2. Відмовити у затвердженні рішення житлової комісій щодо взяття на квартирний облік до загальної черги, </w:t>
      </w:r>
      <w:r w:rsidR="000F1523" w:rsidRPr="00267961">
        <w:rPr>
          <w:sz w:val="28"/>
          <w:szCs w:val="28"/>
          <w:lang w:val="uk-UA"/>
        </w:rPr>
        <w:t xml:space="preserve">внесення змін до справ квартирного </w:t>
      </w:r>
      <w:r w:rsidR="000F1523" w:rsidRPr="00C254FE">
        <w:rPr>
          <w:sz w:val="28"/>
          <w:szCs w:val="28"/>
          <w:lang w:val="uk-UA"/>
        </w:rPr>
        <w:t>обліку</w:t>
      </w:r>
      <w:r w:rsidR="00C561EA" w:rsidRPr="00C254FE">
        <w:rPr>
          <w:sz w:val="28"/>
          <w:szCs w:val="28"/>
          <w:lang w:val="uk-UA"/>
        </w:rPr>
        <w:t>:</w:t>
      </w:r>
    </w:p>
    <w:p w14:paraId="0D6592E4" w14:textId="43E371E0" w:rsidR="00C561EA" w:rsidRPr="00C254FE" w:rsidRDefault="00C561EA" w:rsidP="00C254FE">
      <w:pPr>
        <w:pStyle w:val="ae"/>
        <w:ind w:firstLine="567"/>
        <w:jc w:val="both"/>
        <w:rPr>
          <w:sz w:val="28"/>
          <w:szCs w:val="28"/>
          <w:lang w:val="uk-UA"/>
        </w:rPr>
      </w:pPr>
      <w:r w:rsidRPr="00C254FE">
        <w:rPr>
          <w:sz w:val="28"/>
          <w:szCs w:val="28"/>
          <w:lang w:val="uk-UA"/>
        </w:rPr>
        <w:t>2.1</w:t>
      </w:r>
      <w:r w:rsidR="004E4709">
        <w:rPr>
          <w:sz w:val="28"/>
          <w:szCs w:val="28"/>
          <w:lang w:val="uk-UA"/>
        </w:rPr>
        <w:t>.</w:t>
      </w:r>
      <w:r w:rsidR="00C254FE">
        <w:rPr>
          <w:sz w:val="28"/>
          <w:szCs w:val="28"/>
          <w:lang w:val="uk-UA"/>
        </w:rPr>
        <w:t> </w:t>
      </w:r>
      <w:r w:rsidRPr="00C254FE">
        <w:rPr>
          <w:sz w:val="28"/>
          <w:szCs w:val="28"/>
          <w:lang w:val="uk-UA"/>
        </w:rPr>
        <w:t xml:space="preserve">Військова частина </w:t>
      </w:r>
      <w:r w:rsidR="0065614B">
        <w:rPr>
          <w:sz w:val="28"/>
          <w:szCs w:val="28"/>
          <w:lang w:val="uk-UA"/>
        </w:rPr>
        <w:t>ХХ</w:t>
      </w:r>
      <w:r w:rsidRPr="00C254FE">
        <w:rPr>
          <w:sz w:val="28"/>
          <w:szCs w:val="28"/>
          <w:lang w:val="uk-UA"/>
        </w:rPr>
        <w:t>:</w:t>
      </w:r>
    </w:p>
    <w:p w14:paraId="0CC0E8C2" w14:textId="2355A8D2" w:rsidR="00FD201A" w:rsidRPr="00C254FE" w:rsidRDefault="00C561EA" w:rsidP="00C254FE">
      <w:pPr>
        <w:pStyle w:val="ae"/>
        <w:ind w:firstLine="567"/>
        <w:jc w:val="both"/>
        <w:rPr>
          <w:sz w:val="28"/>
          <w:szCs w:val="28"/>
          <w:lang w:val="uk-UA"/>
        </w:rPr>
      </w:pPr>
      <w:r w:rsidRPr="00C254FE">
        <w:rPr>
          <w:sz w:val="28"/>
          <w:szCs w:val="28"/>
          <w:lang w:val="uk-UA"/>
        </w:rPr>
        <w:t>-</w:t>
      </w:r>
      <w:r w:rsidR="00C254FE">
        <w:rPr>
          <w:sz w:val="28"/>
          <w:szCs w:val="28"/>
          <w:lang w:val="uk-UA"/>
        </w:rPr>
        <w:t> </w:t>
      </w:r>
      <w:r w:rsidRPr="00C254FE">
        <w:rPr>
          <w:sz w:val="28"/>
          <w:szCs w:val="28"/>
          <w:lang w:val="uk-UA"/>
        </w:rPr>
        <w:t>витяги з протоколів від</w:t>
      </w:r>
      <w:r w:rsidR="00C254FE">
        <w:rPr>
          <w:sz w:val="28"/>
          <w:szCs w:val="28"/>
          <w:lang w:val="uk-UA"/>
        </w:rPr>
        <w:t xml:space="preserve"> </w:t>
      </w:r>
      <w:r w:rsidRPr="00C254FE">
        <w:rPr>
          <w:sz w:val="28"/>
          <w:szCs w:val="28"/>
          <w:lang w:val="uk-UA"/>
        </w:rPr>
        <w:t>30.07.2021</w:t>
      </w:r>
      <w:r w:rsidR="00C254FE">
        <w:rPr>
          <w:sz w:val="28"/>
          <w:szCs w:val="28"/>
          <w:lang w:val="uk-UA"/>
        </w:rPr>
        <w:t xml:space="preserve"> </w:t>
      </w:r>
      <w:r w:rsidRPr="00C254FE">
        <w:rPr>
          <w:sz w:val="28"/>
          <w:szCs w:val="28"/>
          <w:lang w:val="uk-UA"/>
        </w:rPr>
        <w:t>№</w:t>
      </w:r>
      <w:r w:rsidR="00C254FE">
        <w:rPr>
          <w:sz w:val="28"/>
          <w:szCs w:val="28"/>
          <w:lang w:val="uk-UA"/>
        </w:rPr>
        <w:t> </w:t>
      </w:r>
      <w:r w:rsidRPr="00C254FE">
        <w:rPr>
          <w:sz w:val="28"/>
          <w:szCs w:val="28"/>
          <w:lang w:val="uk-UA"/>
        </w:rPr>
        <w:t>8, від 02.11.2023 №</w:t>
      </w:r>
      <w:r w:rsidR="00C254FE">
        <w:rPr>
          <w:sz w:val="28"/>
          <w:szCs w:val="28"/>
          <w:lang w:val="uk-UA"/>
        </w:rPr>
        <w:t> </w:t>
      </w:r>
      <w:r w:rsidRPr="00C254FE">
        <w:rPr>
          <w:sz w:val="28"/>
          <w:szCs w:val="28"/>
          <w:lang w:val="uk-UA"/>
        </w:rPr>
        <w:t>12 (</w:t>
      </w:r>
      <w:r w:rsidR="0065614B">
        <w:rPr>
          <w:sz w:val="28"/>
          <w:szCs w:val="28"/>
          <w:lang w:val="uk-UA"/>
        </w:rPr>
        <w:t>ХХ</w:t>
      </w:r>
      <w:r w:rsidRPr="00C254FE">
        <w:rPr>
          <w:sz w:val="28"/>
          <w:szCs w:val="28"/>
          <w:lang w:val="uk-UA"/>
        </w:rPr>
        <w:t xml:space="preserve">, склад сім’ї ‒ 3 особи: вона, чоловік – </w:t>
      </w:r>
      <w:r w:rsidR="0065614B">
        <w:rPr>
          <w:sz w:val="28"/>
          <w:szCs w:val="28"/>
          <w:lang w:val="uk-UA"/>
        </w:rPr>
        <w:t xml:space="preserve">ХХ, </w:t>
      </w:r>
      <w:r w:rsidRPr="00C254FE">
        <w:rPr>
          <w:sz w:val="28"/>
          <w:szCs w:val="28"/>
          <w:lang w:val="uk-UA"/>
        </w:rPr>
        <w:t>син –</w:t>
      </w:r>
      <w:r w:rsidR="0065614B">
        <w:rPr>
          <w:sz w:val="28"/>
          <w:szCs w:val="28"/>
          <w:lang w:val="uk-UA"/>
        </w:rPr>
        <w:t>ХХ</w:t>
      </w:r>
      <w:r w:rsidRPr="00C254FE">
        <w:rPr>
          <w:sz w:val="28"/>
          <w:szCs w:val="28"/>
          <w:lang w:val="uk-UA"/>
        </w:rPr>
        <w:t>)</w:t>
      </w:r>
      <w:r w:rsidR="00742BA9" w:rsidRPr="00C254FE">
        <w:rPr>
          <w:sz w:val="28"/>
          <w:szCs w:val="28"/>
          <w:lang w:val="uk-UA"/>
        </w:rPr>
        <w:t>,</w:t>
      </w:r>
      <w:r w:rsidRPr="00C254FE">
        <w:rPr>
          <w:sz w:val="28"/>
          <w:szCs w:val="28"/>
          <w:lang w:val="uk-UA"/>
        </w:rPr>
        <w:t xml:space="preserve"> </w:t>
      </w:r>
      <w:r w:rsidR="00F03BA6" w:rsidRPr="00C254FE">
        <w:rPr>
          <w:sz w:val="28"/>
          <w:szCs w:val="28"/>
          <w:lang w:val="uk-UA"/>
        </w:rPr>
        <w:t>у зв’язку з</w:t>
      </w:r>
      <w:r w:rsidR="00E82118" w:rsidRPr="00C254FE">
        <w:rPr>
          <w:sz w:val="28"/>
          <w:szCs w:val="28"/>
          <w:lang w:val="uk-UA"/>
        </w:rPr>
        <w:t xml:space="preserve"> відсутністю підстав, визначених</w:t>
      </w:r>
      <w:r w:rsidR="00986DC0" w:rsidRPr="00C254FE">
        <w:rPr>
          <w:sz w:val="28"/>
          <w:szCs w:val="28"/>
          <w:lang w:val="uk-UA"/>
        </w:rPr>
        <w:t xml:space="preserve"> ст.</w:t>
      </w:r>
      <w:r w:rsidR="00C254FE">
        <w:rPr>
          <w:sz w:val="28"/>
          <w:szCs w:val="28"/>
          <w:lang w:val="uk-UA"/>
        </w:rPr>
        <w:t> </w:t>
      </w:r>
      <w:r w:rsidR="00986DC0" w:rsidRPr="00C254FE">
        <w:rPr>
          <w:sz w:val="28"/>
          <w:szCs w:val="28"/>
          <w:lang w:val="uk-UA"/>
        </w:rPr>
        <w:t xml:space="preserve">34 Житлового </w:t>
      </w:r>
      <w:r w:rsidR="00E70C56">
        <w:rPr>
          <w:sz w:val="28"/>
          <w:szCs w:val="28"/>
          <w:lang w:val="uk-UA"/>
        </w:rPr>
        <w:t>к</w:t>
      </w:r>
      <w:r w:rsidR="00986DC0" w:rsidRPr="00C254FE">
        <w:rPr>
          <w:sz w:val="28"/>
          <w:szCs w:val="28"/>
          <w:lang w:val="uk-UA"/>
        </w:rPr>
        <w:t xml:space="preserve">одексу України, </w:t>
      </w:r>
      <w:proofErr w:type="spellStart"/>
      <w:r w:rsidR="00986DC0" w:rsidRPr="00C254FE">
        <w:rPr>
          <w:sz w:val="28"/>
          <w:szCs w:val="28"/>
          <w:lang w:val="uk-UA"/>
        </w:rPr>
        <w:t>пп</w:t>
      </w:r>
      <w:proofErr w:type="spellEnd"/>
      <w:r w:rsidR="00986DC0" w:rsidRPr="00C254FE">
        <w:rPr>
          <w:sz w:val="28"/>
          <w:szCs w:val="28"/>
          <w:lang w:val="uk-UA"/>
        </w:rPr>
        <w:t>.</w:t>
      </w:r>
      <w:r w:rsidR="00C254FE">
        <w:rPr>
          <w:sz w:val="28"/>
          <w:szCs w:val="28"/>
          <w:lang w:val="uk-UA"/>
        </w:rPr>
        <w:t> </w:t>
      </w:r>
      <w:r w:rsidR="00986DC0" w:rsidRPr="00C254FE">
        <w:rPr>
          <w:sz w:val="28"/>
          <w:szCs w:val="28"/>
          <w:lang w:val="uk-UA"/>
        </w:rPr>
        <w:t xml:space="preserve">13, </w:t>
      </w:r>
      <w:proofErr w:type="spellStart"/>
      <w:r w:rsidR="005E558B" w:rsidRPr="00C254FE">
        <w:rPr>
          <w:sz w:val="28"/>
          <w:szCs w:val="28"/>
          <w:lang w:val="uk-UA"/>
        </w:rPr>
        <w:t>абз</w:t>
      </w:r>
      <w:proofErr w:type="spellEnd"/>
      <w:r w:rsidR="005E558B" w:rsidRPr="00C254FE">
        <w:rPr>
          <w:sz w:val="28"/>
          <w:szCs w:val="28"/>
          <w:lang w:val="uk-UA"/>
        </w:rPr>
        <w:t>.</w:t>
      </w:r>
      <w:r w:rsidR="00C254FE">
        <w:rPr>
          <w:sz w:val="28"/>
          <w:szCs w:val="28"/>
          <w:lang w:val="uk-UA"/>
        </w:rPr>
        <w:t> </w:t>
      </w:r>
      <w:r w:rsidR="005E558B" w:rsidRPr="00C254FE">
        <w:rPr>
          <w:sz w:val="28"/>
          <w:szCs w:val="28"/>
          <w:lang w:val="uk-UA"/>
        </w:rPr>
        <w:t xml:space="preserve">1 </w:t>
      </w:r>
      <w:proofErr w:type="spellStart"/>
      <w:r w:rsidR="00E82118" w:rsidRPr="00C254FE">
        <w:rPr>
          <w:sz w:val="28"/>
          <w:szCs w:val="28"/>
          <w:lang w:val="uk-UA"/>
        </w:rPr>
        <w:t>пп</w:t>
      </w:r>
      <w:proofErr w:type="spellEnd"/>
      <w:r w:rsidR="00E82118" w:rsidRPr="00C254FE">
        <w:rPr>
          <w:sz w:val="28"/>
          <w:szCs w:val="28"/>
          <w:lang w:val="uk-UA"/>
        </w:rPr>
        <w:t>. 15 Правил обліку громадян</w:t>
      </w:r>
      <w:r w:rsidRPr="00C254FE">
        <w:rPr>
          <w:sz w:val="28"/>
          <w:szCs w:val="28"/>
          <w:lang w:val="uk-UA"/>
        </w:rPr>
        <w:t>;</w:t>
      </w:r>
    </w:p>
    <w:p w14:paraId="5FAE093B" w14:textId="56FAE5C3" w:rsidR="00811321" w:rsidRDefault="00E82118" w:rsidP="00E70C56">
      <w:pPr>
        <w:pStyle w:val="ae"/>
        <w:spacing w:after="0"/>
        <w:ind w:firstLine="567"/>
        <w:jc w:val="both"/>
        <w:rPr>
          <w:sz w:val="28"/>
          <w:szCs w:val="28"/>
          <w:lang w:val="uk-UA"/>
        </w:rPr>
      </w:pPr>
      <w:r w:rsidRPr="00C254FE">
        <w:rPr>
          <w:sz w:val="28"/>
          <w:szCs w:val="28"/>
          <w:lang w:val="uk-UA"/>
        </w:rPr>
        <w:t>-</w:t>
      </w:r>
      <w:r w:rsidR="00C254FE">
        <w:rPr>
          <w:sz w:val="28"/>
          <w:szCs w:val="28"/>
          <w:lang w:val="uk-UA"/>
        </w:rPr>
        <w:t> </w:t>
      </w:r>
      <w:r w:rsidRPr="00C254FE">
        <w:rPr>
          <w:sz w:val="28"/>
          <w:szCs w:val="28"/>
          <w:lang w:val="uk-UA"/>
        </w:rPr>
        <w:t>витяг з протоколу від  31.12.2021 №</w:t>
      </w:r>
      <w:r w:rsidR="00C254FE">
        <w:rPr>
          <w:rFonts w:hint="eastAsia"/>
          <w:sz w:val="28"/>
          <w:szCs w:val="28"/>
          <w:lang w:val="uk-UA"/>
        </w:rPr>
        <w:t> </w:t>
      </w:r>
      <w:r w:rsidRPr="00C254FE">
        <w:rPr>
          <w:sz w:val="28"/>
          <w:szCs w:val="28"/>
          <w:lang w:val="uk-UA"/>
        </w:rPr>
        <w:t>11 (</w:t>
      </w:r>
      <w:r w:rsidR="0065614B">
        <w:rPr>
          <w:sz w:val="28"/>
          <w:szCs w:val="28"/>
          <w:lang w:val="uk-UA"/>
        </w:rPr>
        <w:t>ХХ</w:t>
      </w:r>
      <w:r w:rsidRPr="00C254FE">
        <w:rPr>
          <w:sz w:val="28"/>
          <w:szCs w:val="28"/>
          <w:lang w:val="uk-UA"/>
        </w:rPr>
        <w:t>, склад сім’ї – 1 особа)</w:t>
      </w:r>
      <w:r w:rsidR="00742BA9" w:rsidRPr="00C254FE">
        <w:rPr>
          <w:sz w:val="28"/>
          <w:szCs w:val="28"/>
          <w:lang w:val="uk-UA"/>
        </w:rPr>
        <w:t>,</w:t>
      </w:r>
      <w:r w:rsidR="00C561EA" w:rsidRPr="00C254FE">
        <w:rPr>
          <w:sz w:val="28"/>
          <w:szCs w:val="28"/>
          <w:lang w:val="uk-UA"/>
        </w:rPr>
        <w:t xml:space="preserve"> </w:t>
      </w:r>
      <w:r w:rsidR="00F03BA6" w:rsidRPr="00C254FE">
        <w:rPr>
          <w:sz w:val="28"/>
          <w:szCs w:val="28"/>
          <w:lang w:val="uk-UA"/>
        </w:rPr>
        <w:t xml:space="preserve">у зв’язку з </w:t>
      </w:r>
      <w:r w:rsidR="00C561EA" w:rsidRPr="00C254FE">
        <w:rPr>
          <w:sz w:val="28"/>
          <w:szCs w:val="28"/>
          <w:lang w:val="uk-UA"/>
        </w:rPr>
        <w:t>відсутністю підстав, визначених ст.</w:t>
      </w:r>
      <w:r w:rsidR="00C254FE">
        <w:rPr>
          <w:sz w:val="28"/>
          <w:szCs w:val="28"/>
          <w:lang w:val="uk-UA"/>
        </w:rPr>
        <w:t> </w:t>
      </w:r>
      <w:r w:rsidR="00832E05" w:rsidRPr="00C254FE">
        <w:rPr>
          <w:sz w:val="28"/>
          <w:szCs w:val="28"/>
          <w:lang w:val="uk-UA"/>
        </w:rPr>
        <w:t>34</w:t>
      </w:r>
      <w:r w:rsidR="00742BA9" w:rsidRPr="00C254FE">
        <w:rPr>
          <w:sz w:val="28"/>
          <w:szCs w:val="28"/>
          <w:lang w:val="uk-UA"/>
        </w:rPr>
        <w:t xml:space="preserve"> </w:t>
      </w:r>
      <w:r w:rsidR="00C561EA" w:rsidRPr="00C254FE">
        <w:rPr>
          <w:sz w:val="28"/>
          <w:szCs w:val="28"/>
          <w:lang w:val="uk-UA"/>
        </w:rPr>
        <w:t xml:space="preserve">Житлового Кодексу України, </w:t>
      </w:r>
      <w:proofErr w:type="spellStart"/>
      <w:r w:rsidR="00C561EA" w:rsidRPr="00C254FE">
        <w:rPr>
          <w:sz w:val="28"/>
          <w:szCs w:val="28"/>
          <w:lang w:val="uk-UA"/>
        </w:rPr>
        <w:t>пп</w:t>
      </w:r>
      <w:proofErr w:type="spellEnd"/>
      <w:r w:rsidR="00C561EA" w:rsidRPr="00C254FE">
        <w:rPr>
          <w:sz w:val="28"/>
          <w:szCs w:val="28"/>
          <w:lang w:val="uk-UA"/>
        </w:rPr>
        <w:t>.</w:t>
      </w:r>
      <w:r w:rsidR="00C254FE">
        <w:rPr>
          <w:sz w:val="28"/>
          <w:szCs w:val="28"/>
          <w:lang w:val="uk-UA"/>
        </w:rPr>
        <w:t> </w:t>
      </w:r>
      <w:r w:rsidR="00C561EA" w:rsidRPr="00C254FE">
        <w:rPr>
          <w:sz w:val="28"/>
          <w:szCs w:val="28"/>
          <w:lang w:val="uk-UA"/>
        </w:rPr>
        <w:t xml:space="preserve">13, абз.1 </w:t>
      </w:r>
      <w:proofErr w:type="spellStart"/>
      <w:r w:rsidR="00C561EA" w:rsidRPr="00C254FE">
        <w:rPr>
          <w:sz w:val="28"/>
          <w:szCs w:val="28"/>
          <w:lang w:val="uk-UA"/>
        </w:rPr>
        <w:t>пп</w:t>
      </w:r>
      <w:proofErr w:type="spellEnd"/>
      <w:r w:rsidR="00C561EA" w:rsidRPr="00C254FE">
        <w:rPr>
          <w:sz w:val="28"/>
          <w:szCs w:val="28"/>
          <w:lang w:val="uk-UA"/>
        </w:rPr>
        <w:t>. 15 Правил обліку громадян</w:t>
      </w:r>
      <w:r w:rsidR="004E4709">
        <w:rPr>
          <w:sz w:val="28"/>
          <w:szCs w:val="28"/>
          <w:lang w:val="uk-UA"/>
        </w:rPr>
        <w:t>.</w:t>
      </w:r>
    </w:p>
    <w:p w14:paraId="32A50376" w14:textId="77777777" w:rsidR="004E4709" w:rsidRPr="00267961" w:rsidRDefault="004E4709" w:rsidP="00C254FE">
      <w:pPr>
        <w:pStyle w:val="ae"/>
        <w:spacing w:after="0"/>
        <w:ind w:firstLine="567"/>
        <w:rPr>
          <w:sz w:val="28"/>
          <w:szCs w:val="28"/>
          <w:lang w:val="uk-UA"/>
        </w:rPr>
      </w:pPr>
    </w:p>
    <w:p w14:paraId="7F829656" w14:textId="77777777" w:rsidR="00FD201A" w:rsidRPr="00267961" w:rsidRDefault="00FD201A">
      <w:pPr>
        <w:spacing w:after="120" w:line="264" w:lineRule="auto"/>
        <w:ind w:firstLine="567"/>
        <w:jc w:val="both"/>
        <w:rPr>
          <w:sz w:val="28"/>
          <w:szCs w:val="28"/>
          <w:lang w:val="uk-UA"/>
        </w:rPr>
      </w:pPr>
      <w:r w:rsidRPr="00267961">
        <w:rPr>
          <w:sz w:val="28"/>
          <w:szCs w:val="28"/>
          <w:lang w:val="uk-UA"/>
        </w:rPr>
        <w:t xml:space="preserve">3. Контроль за виконанням даного рішення покласти на першого заступника міського голови </w:t>
      </w:r>
      <w:proofErr w:type="spellStart"/>
      <w:r w:rsidRPr="00267961">
        <w:rPr>
          <w:sz w:val="28"/>
          <w:szCs w:val="28"/>
          <w:lang w:val="uk-UA"/>
        </w:rPr>
        <w:t>Лукова</w:t>
      </w:r>
      <w:proofErr w:type="spellEnd"/>
      <w:r w:rsidRPr="00267961">
        <w:rPr>
          <w:sz w:val="28"/>
          <w:szCs w:val="28"/>
          <w:lang w:val="uk-UA"/>
        </w:rPr>
        <w:t xml:space="preserve"> В.Д.</w:t>
      </w:r>
    </w:p>
    <w:p w14:paraId="4FCE6497" w14:textId="77777777" w:rsidR="00FD201A" w:rsidRPr="00267961" w:rsidRDefault="00FD201A">
      <w:pPr>
        <w:spacing w:line="264" w:lineRule="auto"/>
        <w:jc w:val="both"/>
        <w:rPr>
          <w:sz w:val="28"/>
          <w:szCs w:val="28"/>
          <w:lang w:val="uk-UA"/>
        </w:rPr>
      </w:pPr>
    </w:p>
    <w:p w14:paraId="3BF5DEBB" w14:textId="77777777" w:rsidR="00FD201A" w:rsidRPr="00267961" w:rsidRDefault="00FD201A">
      <w:pPr>
        <w:spacing w:line="264" w:lineRule="auto"/>
        <w:jc w:val="both"/>
        <w:rPr>
          <w:sz w:val="28"/>
          <w:szCs w:val="28"/>
          <w:lang w:val="uk-UA"/>
        </w:rPr>
      </w:pPr>
    </w:p>
    <w:p w14:paraId="626E78A9" w14:textId="77777777" w:rsidR="00C254FE" w:rsidRDefault="00C254FE" w:rsidP="00C254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                                                              Ю. АНДРІЄНКО</w:t>
      </w:r>
    </w:p>
    <w:p w14:paraId="4317C53C" w14:textId="77777777" w:rsidR="00FD201A" w:rsidRPr="00267961" w:rsidRDefault="00FD201A">
      <w:pPr>
        <w:tabs>
          <w:tab w:val="left" w:pos="567"/>
        </w:tabs>
        <w:jc w:val="both"/>
        <w:rPr>
          <w:sz w:val="20"/>
          <w:szCs w:val="20"/>
          <w:lang w:val="uk-UA"/>
        </w:rPr>
      </w:pPr>
      <w:r w:rsidRPr="00267961">
        <w:rPr>
          <w:sz w:val="28"/>
          <w:szCs w:val="28"/>
          <w:lang w:val="uk-UA"/>
        </w:rPr>
        <w:br w:type="page"/>
      </w:r>
      <w:r w:rsidR="00B03671" w:rsidRPr="00267961">
        <w:rPr>
          <w:sz w:val="20"/>
          <w:szCs w:val="20"/>
          <w:lang w:val="uk-UA"/>
        </w:rPr>
        <w:lastRenderedPageBreak/>
        <w:t>v-ju-1173</w:t>
      </w:r>
    </w:p>
    <w:p w14:paraId="01F66079" w14:textId="77777777" w:rsidR="00FD201A" w:rsidRPr="00267961" w:rsidRDefault="00FD201A">
      <w:pPr>
        <w:jc w:val="both"/>
        <w:rPr>
          <w:sz w:val="20"/>
          <w:szCs w:val="20"/>
          <w:lang w:val="uk-UA"/>
        </w:rPr>
      </w:pPr>
    </w:p>
    <w:p w14:paraId="63DFB4FB" w14:textId="77777777" w:rsidR="00FD201A" w:rsidRPr="00267961" w:rsidRDefault="00FD201A">
      <w:pPr>
        <w:pStyle w:val="af"/>
        <w:jc w:val="both"/>
        <w:rPr>
          <w:sz w:val="20"/>
          <w:szCs w:val="20"/>
          <w:lang w:val="uk-UA"/>
        </w:rPr>
      </w:pPr>
    </w:p>
    <w:p w14:paraId="182EF5C7" w14:textId="77777777" w:rsidR="00FD201A" w:rsidRPr="00267961" w:rsidRDefault="00FD201A">
      <w:pPr>
        <w:pStyle w:val="af"/>
        <w:jc w:val="both"/>
        <w:rPr>
          <w:sz w:val="20"/>
          <w:szCs w:val="20"/>
          <w:lang w:val="uk-UA"/>
        </w:rPr>
      </w:pPr>
    </w:p>
    <w:p w14:paraId="5C978FAF" w14:textId="77777777" w:rsidR="00FD201A" w:rsidRPr="00267961" w:rsidRDefault="00FD201A">
      <w:pPr>
        <w:pStyle w:val="af"/>
        <w:jc w:val="center"/>
        <w:rPr>
          <w:sz w:val="28"/>
          <w:szCs w:val="28"/>
          <w:lang w:val="uk-UA"/>
        </w:rPr>
      </w:pPr>
      <w:r w:rsidRPr="00267961">
        <w:rPr>
          <w:sz w:val="28"/>
          <w:szCs w:val="28"/>
          <w:lang w:val="uk-UA"/>
        </w:rPr>
        <w:t>ПОЯСНЮВАЛЬНА ЗАПИСКА</w:t>
      </w:r>
    </w:p>
    <w:p w14:paraId="3D7015D9" w14:textId="77777777" w:rsidR="00FD201A" w:rsidRPr="00267961" w:rsidRDefault="00FD201A">
      <w:pPr>
        <w:pStyle w:val="af"/>
        <w:jc w:val="center"/>
        <w:rPr>
          <w:bCs/>
          <w:sz w:val="28"/>
          <w:szCs w:val="28"/>
          <w:lang w:val="uk-UA"/>
        </w:rPr>
      </w:pPr>
      <w:r w:rsidRPr="00267961">
        <w:rPr>
          <w:bCs/>
          <w:sz w:val="28"/>
          <w:szCs w:val="28"/>
          <w:lang w:val="uk-UA"/>
        </w:rPr>
        <w:t>до проєкту рішення виконавчого комітету Миколаївської міської ради</w:t>
      </w:r>
    </w:p>
    <w:p w14:paraId="1003078B" w14:textId="77777777" w:rsidR="00FD201A" w:rsidRPr="00267961" w:rsidRDefault="00FD201A">
      <w:pPr>
        <w:ind w:right="-1"/>
        <w:jc w:val="center"/>
        <w:rPr>
          <w:sz w:val="28"/>
          <w:szCs w:val="28"/>
          <w:lang w:val="uk-UA"/>
        </w:rPr>
      </w:pPr>
      <w:r w:rsidRPr="00267961">
        <w:rPr>
          <w:sz w:val="28"/>
          <w:szCs w:val="28"/>
          <w:lang w:val="uk-UA"/>
        </w:rPr>
        <w:t>«Про затвердження рішень підприємств, установ, організацій щодо взяття на квартирний облік, внесення змін до облікових справ</w:t>
      </w:r>
      <w:r w:rsidRPr="00267961">
        <w:rPr>
          <w:rFonts w:eastAsia="Calibri"/>
          <w:sz w:val="26"/>
          <w:szCs w:val="26"/>
          <w:lang w:val="uk-UA" w:eastAsia="en-US"/>
        </w:rPr>
        <w:t xml:space="preserve"> </w:t>
      </w:r>
      <w:r w:rsidRPr="00267961">
        <w:rPr>
          <w:sz w:val="28"/>
          <w:szCs w:val="28"/>
          <w:lang w:val="uk-UA"/>
        </w:rPr>
        <w:t>та відмову у затвердженні рішень підприємств, установ, організацій щодо взяття на квартирний облік».</w:t>
      </w:r>
    </w:p>
    <w:p w14:paraId="5F450D93" w14:textId="77777777" w:rsidR="00FD201A" w:rsidRPr="00267961" w:rsidRDefault="00FD201A">
      <w:pPr>
        <w:jc w:val="center"/>
        <w:rPr>
          <w:sz w:val="28"/>
          <w:szCs w:val="28"/>
          <w:lang w:val="uk-UA"/>
        </w:rPr>
      </w:pPr>
    </w:p>
    <w:p w14:paraId="7726B570" w14:textId="77777777" w:rsidR="00FD201A" w:rsidRPr="00267961" w:rsidRDefault="00FD201A">
      <w:pPr>
        <w:ind w:right="-1" w:firstLine="567"/>
        <w:jc w:val="both"/>
        <w:rPr>
          <w:sz w:val="28"/>
          <w:szCs w:val="28"/>
          <w:lang w:val="uk-UA"/>
        </w:rPr>
      </w:pPr>
      <w:r w:rsidRPr="00267961">
        <w:rPr>
          <w:bCs/>
          <w:sz w:val="28"/>
          <w:szCs w:val="28"/>
          <w:lang w:val="uk-UA"/>
        </w:rPr>
        <w:t>Суб’єкт подання</w:t>
      </w:r>
      <w:r w:rsidRPr="00267961">
        <w:rPr>
          <w:sz w:val="28"/>
          <w:szCs w:val="28"/>
          <w:lang w:val="uk-UA"/>
        </w:rPr>
        <w:t xml:space="preserve"> проєкту рішення виконавчого комітету Миколаївської міської ради </w:t>
      </w:r>
      <w:r w:rsidRPr="00267961">
        <w:rPr>
          <w:bCs/>
          <w:sz w:val="28"/>
          <w:szCs w:val="28"/>
          <w:lang w:val="uk-UA"/>
        </w:rPr>
        <w:t>«</w:t>
      </w:r>
      <w:r w:rsidRPr="00267961">
        <w:rPr>
          <w:sz w:val="28"/>
          <w:szCs w:val="28"/>
          <w:lang w:val="uk-UA"/>
        </w:rPr>
        <w:t>Про затвердження рішень підприємств, установ, організацій щодо взяття на квартирний облік, внесення змін до облікових справ</w:t>
      </w:r>
      <w:r w:rsidRPr="00267961">
        <w:rPr>
          <w:rFonts w:eastAsia="Calibri"/>
          <w:sz w:val="26"/>
          <w:szCs w:val="26"/>
          <w:lang w:val="uk-UA" w:eastAsia="en-US"/>
        </w:rPr>
        <w:t xml:space="preserve"> </w:t>
      </w:r>
      <w:r w:rsidRPr="00267961">
        <w:rPr>
          <w:sz w:val="28"/>
          <w:szCs w:val="28"/>
          <w:lang w:val="uk-UA"/>
        </w:rPr>
        <w:t>та відмову у затвердженні рішень підприємств, установ, організацій щодо взяття на квартирний облік» - відділ обліку та розподілу житла ММР, в особі начальника відділу Войтовича Сергія Анатолійовича, телефон (093)649-22-99.</w:t>
      </w:r>
    </w:p>
    <w:p w14:paraId="230B7F41" w14:textId="77777777" w:rsidR="00FD201A" w:rsidRPr="00267961" w:rsidRDefault="00FD201A">
      <w:pPr>
        <w:pStyle w:val="af"/>
        <w:ind w:firstLine="567"/>
        <w:jc w:val="both"/>
        <w:rPr>
          <w:sz w:val="28"/>
          <w:szCs w:val="28"/>
          <w:lang w:val="uk-UA"/>
        </w:rPr>
      </w:pPr>
      <w:r w:rsidRPr="00267961">
        <w:rPr>
          <w:sz w:val="28"/>
          <w:szCs w:val="28"/>
          <w:lang w:val="uk-UA"/>
        </w:rPr>
        <w:t xml:space="preserve">Розробник проєкту рішення – </w:t>
      </w:r>
      <w:r w:rsidR="00267961">
        <w:rPr>
          <w:sz w:val="28"/>
          <w:szCs w:val="28"/>
          <w:lang w:val="uk-UA"/>
        </w:rPr>
        <w:t>головний спеціаліст</w:t>
      </w:r>
      <w:r w:rsidRPr="00267961">
        <w:rPr>
          <w:sz w:val="28"/>
          <w:szCs w:val="28"/>
          <w:lang w:val="uk-UA"/>
        </w:rPr>
        <w:t xml:space="preserve"> відділу обліку та розподілу житла </w:t>
      </w:r>
      <w:r w:rsidR="00267961">
        <w:rPr>
          <w:sz w:val="28"/>
          <w:szCs w:val="28"/>
          <w:lang w:val="uk-UA"/>
        </w:rPr>
        <w:t>Плетньова Юлія Олександрівна</w:t>
      </w:r>
      <w:r w:rsidRPr="00267961">
        <w:rPr>
          <w:sz w:val="28"/>
          <w:szCs w:val="28"/>
          <w:lang w:val="uk-UA"/>
        </w:rPr>
        <w:t>, телефон - (0</w:t>
      </w:r>
      <w:r w:rsidR="00E53762">
        <w:rPr>
          <w:sz w:val="28"/>
          <w:szCs w:val="28"/>
          <w:lang w:val="uk-UA"/>
        </w:rPr>
        <w:t>67</w:t>
      </w:r>
      <w:r w:rsidRPr="00267961">
        <w:rPr>
          <w:sz w:val="28"/>
          <w:szCs w:val="28"/>
          <w:lang w:val="uk-UA"/>
        </w:rPr>
        <w:t>)</w:t>
      </w:r>
      <w:r w:rsidR="00E53762">
        <w:rPr>
          <w:sz w:val="28"/>
          <w:szCs w:val="28"/>
          <w:lang w:val="uk-UA"/>
        </w:rPr>
        <w:t>5</w:t>
      </w:r>
      <w:r w:rsidRPr="00267961">
        <w:rPr>
          <w:sz w:val="28"/>
          <w:szCs w:val="28"/>
          <w:lang w:val="uk-UA"/>
        </w:rPr>
        <w:t>0</w:t>
      </w:r>
      <w:r w:rsidR="00E53762">
        <w:rPr>
          <w:sz w:val="28"/>
          <w:szCs w:val="28"/>
          <w:lang w:val="uk-UA"/>
        </w:rPr>
        <w:t>795</w:t>
      </w:r>
      <w:r w:rsidRPr="00267961">
        <w:rPr>
          <w:sz w:val="28"/>
          <w:szCs w:val="28"/>
          <w:lang w:val="uk-UA"/>
        </w:rPr>
        <w:t>4</w:t>
      </w:r>
      <w:r w:rsidR="00E53762">
        <w:rPr>
          <w:sz w:val="28"/>
          <w:szCs w:val="28"/>
          <w:lang w:val="uk-UA"/>
        </w:rPr>
        <w:t>3</w:t>
      </w:r>
      <w:r w:rsidRPr="00267961">
        <w:rPr>
          <w:sz w:val="28"/>
          <w:szCs w:val="28"/>
          <w:lang w:val="uk-UA"/>
        </w:rPr>
        <w:t>.</w:t>
      </w:r>
    </w:p>
    <w:p w14:paraId="0B1D93F1" w14:textId="77777777" w:rsidR="00FD201A" w:rsidRPr="00267961" w:rsidRDefault="00FD201A">
      <w:pPr>
        <w:pStyle w:val="af"/>
        <w:ind w:firstLine="567"/>
        <w:jc w:val="both"/>
        <w:rPr>
          <w:sz w:val="28"/>
          <w:szCs w:val="28"/>
          <w:lang w:val="uk-UA"/>
        </w:rPr>
      </w:pPr>
      <w:r w:rsidRPr="00267961">
        <w:rPr>
          <w:bCs/>
          <w:sz w:val="28"/>
          <w:szCs w:val="28"/>
          <w:lang w:val="uk-UA"/>
        </w:rPr>
        <w:t>Проєкт рішення ви</w:t>
      </w:r>
      <w:r w:rsidRPr="00267961">
        <w:rPr>
          <w:sz w:val="28"/>
          <w:szCs w:val="28"/>
          <w:lang w:val="uk-UA"/>
        </w:rPr>
        <w:t>конавчого комітету Миколаївської міської ради</w:t>
      </w:r>
      <w:r w:rsidRPr="00267961">
        <w:rPr>
          <w:bCs/>
          <w:sz w:val="28"/>
          <w:szCs w:val="28"/>
          <w:lang w:val="uk-UA"/>
        </w:rPr>
        <w:t xml:space="preserve"> </w:t>
      </w:r>
      <w:r w:rsidRPr="00267961">
        <w:rPr>
          <w:sz w:val="28"/>
          <w:szCs w:val="28"/>
          <w:lang w:val="uk-UA"/>
        </w:rPr>
        <w:t>розроблено з метою затвердження рішення підприємств, установ, організацій щодо взяття на квартирний облік та включення до першочергових списків на отримання житла, внесення змін до облікових справ громадян, відповідно до витягів з протоколів житлових комісій військових частин. П</w:t>
      </w:r>
      <w:r w:rsidRPr="00267961">
        <w:rPr>
          <w:color w:val="000000"/>
          <w:sz w:val="28"/>
          <w:szCs w:val="28"/>
          <w:lang w:val="uk-UA"/>
        </w:rPr>
        <w:t>ідлягає розміщенню на офіційному сайті Миколаївської міської ради в урізаному варіанті у зв’язку з необхідністю захисту персональних даних військовослужбовців в умовах військового часу.</w:t>
      </w:r>
    </w:p>
    <w:p w14:paraId="08C1484A" w14:textId="77777777" w:rsidR="00FD201A" w:rsidRPr="00267961" w:rsidRDefault="00FD201A">
      <w:pPr>
        <w:pStyle w:val="af"/>
        <w:ind w:firstLine="567"/>
        <w:jc w:val="both"/>
        <w:rPr>
          <w:sz w:val="28"/>
          <w:szCs w:val="28"/>
          <w:lang w:val="uk-UA"/>
        </w:rPr>
      </w:pPr>
      <w:r w:rsidRPr="00267961">
        <w:rPr>
          <w:sz w:val="28"/>
          <w:szCs w:val="28"/>
          <w:lang w:val="uk-UA"/>
        </w:rPr>
        <w:t xml:space="preserve">Зазначений проєкт рішення розроблено з урахуванням пропозицій громадської комісії з житлових питань при виконкомі Миколаївської міської ради (протокол від </w:t>
      </w:r>
      <w:r w:rsidR="00AB0378" w:rsidRPr="00267961">
        <w:rPr>
          <w:sz w:val="28"/>
          <w:szCs w:val="28"/>
          <w:lang w:val="uk-UA"/>
        </w:rPr>
        <w:t>1</w:t>
      </w:r>
      <w:r w:rsidR="009204C4" w:rsidRPr="00267961">
        <w:rPr>
          <w:sz w:val="28"/>
          <w:szCs w:val="28"/>
          <w:lang w:val="uk-UA"/>
        </w:rPr>
        <w:t>7</w:t>
      </w:r>
      <w:r w:rsidRPr="00267961">
        <w:rPr>
          <w:sz w:val="28"/>
          <w:szCs w:val="28"/>
          <w:lang w:val="uk-UA"/>
        </w:rPr>
        <w:t>.11.2023 №2</w:t>
      </w:r>
      <w:r w:rsidR="009204C4" w:rsidRPr="00267961">
        <w:rPr>
          <w:sz w:val="28"/>
          <w:szCs w:val="28"/>
          <w:lang w:val="uk-UA"/>
        </w:rPr>
        <w:t>4</w:t>
      </w:r>
      <w:r w:rsidRPr="00267961">
        <w:rPr>
          <w:sz w:val="28"/>
          <w:szCs w:val="28"/>
          <w:lang w:val="uk-UA"/>
        </w:rPr>
        <w:t>)</w:t>
      </w:r>
      <w:r w:rsidR="00EC6F95" w:rsidRPr="00267961">
        <w:rPr>
          <w:sz w:val="28"/>
          <w:szCs w:val="28"/>
          <w:lang w:val="uk-UA"/>
        </w:rPr>
        <w:t>.</w:t>
      </w:r>
      <w:r w:rsidR="001011A0" w:rsidRPr="00267961">
        <w:rPr>
          <w:sz w:val="28"/>
          <w:szCs w:val="28"/>
          <w:lang w:val="uk-UA"/>
        </w:rPr>
        <w:t xml:space="preserve"> </w:t>
      </w:r>
    </w:p>
    <w:p w14:paraId="79FEFA26" w14:textId="77777777" w:rsidR="00FD201A" w:rsidRPr="00267961" w:rsidRDefault="00FD201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45CF77A5" w14:textId="77777777" w:rsidR="00FD201A" w:rsidRPr="00267961" w:rsidRDefault="00FD201A">
      <w:pPr>
        <w:ind w:firstLine="708"/>
        <w:jc w:val="both"/>
        <w:rPr>
          <w:bCs/>
          <w:sz w:val="28"/>
          <w:szCs w:val="28"/>
          <w:lang w:val="uk-UA"/>
        </w:rPr>
      </w:pPr>
    </w:p>
    <w:p w14:paraId="432DC7E3" w14:textId="77777777" w:rsidR="00FD201A" w:rsidRPr="00267961" w:rsidRDefault="00FD201A">
      <w:pPr>
        <w:ind w:firstLine="708"/>
        <w:jc w:val="both"/>
        <w:rPr>
          <w:bCs/>
          <w:sz w:val="28"/>
          <w:szCs w:val="28"/>
          <w:lang w:val="uk-UA"/>
        </w:rPr>
      </w:pPr>
    </w:p>
    <w:p w14:paraId="4E5A2C3A" w14:textId="77777777" w:rsidR="00FD201A" w:rsidRPr="00267961" w:rsidRDefault="00FD201A">
      <w:pPr>
        <w:pStyle w:val="af"/>
        <w:jc w:val="both"/>
        <w:rPr>
          <w:sz w:val="28"/>
          <w:szCs w:val="28"/>
          <w:lang w:val="uk-UA"/>
        </w:rPr>
      </w:pPr>
      <w:r w:rsidRPr="00267961">
        <w:rPr>
          <w:sz w:val="28"/>
          <w:szCs w:val="28"/>
          <w:lang w:val="uk-UA"/>
        </w:rPr>
        <w:t xml:space="preserve">Начальник відділу </w:t>
      </w:r>
    </w:p>
    <w:p w14:paraId="745F81F6" w14:textId="77777777" w:rsidR="00FD201A" w:rsidRPr="00267961" w:rsidRDefault="00FD201A">
      <w:pPr>
        <w:pStyle w:val="af"/>
        <w:jc w:val="both"/>
        <w:rPr>
          <w:sz w:val="28"/>
          <w:szCs w:val="28"/>
          <w:lang w:val="uk-UA"/>
        </w:rPr>
      </w:pPr>
      <w:r w:rsidRPr="00267961">
        <w:rPr>
          <w:sz w:val="28"/>
          <w:szCs w:val="28"/>
          <w:lang w:val="uk-UA"/>
        </w:rPr>
        <w:t>обліку та розподілу житла                                                        С. ВОЙТОВИЧ</w:t>
      </w:r>
    </w:p>
    <w:p w14:paraId="0F09B2DB" w14:textId="77777777" w:rsidR="00FD201A" w:rsidRPr="00267961" w:rsidRDefault="00FD201A">
      <w:pPr>
        <w:pStyle w:val="af"/>
        <w:jc w:val="both"/>
        <w:rPr>
          <w:sz w:val="26"/>
          <w:szCs w:val="26"/>
          <w:lang w:val="uk-UA"/>
        </w:rPr>
      </w:pPr>
    </w:p>
    <w:p w14:paraId="021F3209" w14:textId="77777777" w:rsidR="00FD201A" w:rsidRPr="00267961" w:rsidRDefault="00FD201A">
      <w:pPr>
        <w:pStyle w:val="af"/>
        <w:jc w:val="both"/>
        <w:rPr>
          <w:sz w:val="28"/>
          <w:szCs w:val="28"/>
          <w:lang w:val="uk-UA"/>
        </w:rPr>
      </w:pPr>
    </w:p>
    <w:p w14:paraId="01CF38C6" w14:textId="77777777" w:rsidR="00FD201A" w:rsidRPr="00267961" w:rsidRDefault="00FD201A">
      <w:pPr>
        <w:pStyle w:val="af"/>
        <w:jc w:val="both"/>
        <w:rPr>
          <w:sz w:val="26"/>
          <w:szCs w:val="26"/>
          <w:lang w:val="uk-UA"/>
        </w:rPr>
      </w:pPr>
    </w:p>
    <w:p w14:paraId="05C1AB93" w14:textId="77777777" w:rsidR="00FD201A" w:rsidRDefault="000A628B">
      <w:pPr>
        <w:pStyle w:val="af"/>
        <w:jc w:val="both"/>
      </w:pPr>
      <w:r>
        <w:rPr>
          <w:sz w:val="22"/>
          <w:szCs w:val="22"/>
          <w:lang w:val="uk-UA"/>
        </w:rPr>
        <w:t>Юлія Плетньова</w:t>
      </w:r>
      <w:r w:rsidR="00FD201A" w:rsidRPr="00267961"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uk-UA"/>
        </w:rPr>
        <w:t>(</w:t>
      </w:r>
      <w:r w:rsidR="00FD201A" w:rsidRPr="00267961">
        <w:rPr>
          <w:sz w:val="22"/>
          <w:szCs w:val="22"/>
          <w:lang w:val="uk-UA"/>
        </w:rPr>
        <w:t>0</w:t>
      </w:r>
      <w:r>
        <w:rPr>
          <w:sz w:val="22"/>
          <w:szCs w:val="22"/>
          <w:lang w:val="uk-UA"/>
        </w:rPr>
        <w:t>67)5</w:t>
      </w:r>
      <w:r w:rsidR="00FD201A" w:rsidRPr="00267961">
        <w:rPr>
          <w:sz w:val="22"/>
          <w:szCs w:val="22"/>
          <w:lang w:val="uk-UA"/>
        </w:rPr>
        <w:t>0</w:t>
      </w:r>
      <w:r>
        <w:rPr>
          <w:sz w:val="22"/>
          <w:szCs w:val="22"/>
          <w:lang w:val="uk-UA"/>
        </w:rPr>
        <w:t>79543</w:t>
      </w:r>
    </w:p>
    <w:sectPr w:rsidR="00FD201A" w:rsidSect="00C254FE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ADC54" w14:textId="77777777" w:rsidR="008D6D8F" w:rsidRDefault="008D6D8F">
      <w:r>
        <w:separator/>
      </w:r>
    </w:p>
  </w:endnote>
  <w:endnote w:type="continuationSeparator" w:id="0">
    <w:p w14:paraId="1D38BAA4" w14:textId="77777777" w:rsidR="008D6D8F" w:rsidRDefault="008D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C5715" w14:textId="77777777" w:rsidR="008D6D8F" w:rsidRDefault="008D6D8F">
      <w:r>
        <w:separator/>
      </w:r>
    </w:p>
  </w:footnote>
  <w:footnote w:type="continuationSeparator" w:id="0">
    <w:p w14:paraId="37562D29" w14:textId="77777777" w:rsidR="008D6D8F" w:rsidRDefault="008D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AC0DF" w14:textId="77777777" w:rsidR="00FD201A" w:rsidRDefault="00FD201A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instrText xml:space="preserve">PAGE  </w:instrText>
    </w:r>
    <w:r w:rsidR="008D6D8F">
      <w:fldChar w:fldCharType="separate"/>
    </w:r>
    <w:r>
      <w:fldChar w:fldCharType="end"/>
    </w:r>
  </w:p>
  <w:p w14:paraId="3D1601DB" w14:textId="77777777" w:rsidR="00FD201A" w:rsidRDefault="00FD20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C26A" w14:textId="77777777" w:rsidR="00FD201A" w:rsidRDefault="00FD201A">
    <w:pPr>
      <w:pStyle w:val="a3"/>
      <w:jc w:val="center"/>
      <w:rPr>
        <w:sz w:val="28"/>
        <w:szCs w:val="28"/>
      </w:rPr>
    </w:pPr>
    <w:r>
      <w:fldChar w:fldCharType="begin"/>
    </w:r>
    <w:r>
      <w:instrText>PAGE   \* MERGEFORMAT</w:instrText>
    </w:r>
    <w:r>
      <w:fldChar w:fldCharType="separate"/>
    </w:r>
    <w:r w:rsidR="00742BA9" w:rsidRPr="00742BA9">
      <w:rPr>
        <w:noProof/>
        <w:sz w:val="28"/>
        <w:szCs w:val="28"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53EA" w14:textId="77777777" w:rsidR="00FD201A" w:rsidRDefault="00FD201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9B44197A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B73025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C1E28F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DB47F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AB898F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572E61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174FA4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62C792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B1053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0000002"/>
    <w:lvl w:ilvl="0" w:tplc="1110CF44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2168086C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5D46C80A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E4A67708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E6140D1A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F7F65484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B4BAEA80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EE4EEB2E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CF38561A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00000003"/>
    <w:lvl w:ilvl="0" w:tplc="E0E2E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0C2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C36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76C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AD6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9C4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6ED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9C93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C048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00000004"/>
    <w:lvl w:ilvl="0" w:tplc="227EC7B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A88C9C18" w:tentative="1">
      <w:start w:val="1"/>
      <w:numFmt w:val="lowerLetter"/>
      <w:lvlText w:val="%2."/>
      <w:lvlJc w:val="left"/>
      <w:pPr>
        <w:ind w:left="2215" w:hanging="360"/>
      </w:pPr>
      <w:rPr>
        <w:rFonts w:hint="default"/>
      </w:rPr>
    </w:lvl>
    <w:lvl w:ilvl="2" w:tplc="B588C2F2" w:tentative="1">
      <w:start w:val="1"/>
      <w:numFmt w:val="lowerRoman"/>
      <w:lvlText w:val="%3."/>
      <w:lvlJc w:val="right"/>
      <w:pPr>
        <w:ind w:left="2935" w:hanging="180"/>
      </w:pPr>
      <w:rPr>
        <w:rFonts w:hint="default"/>
      </w:rPr>
    </w:lvl>
    <w:lvl w:ilvl="3" w:tplc="530A0440" w:tentative="1">
      <w:start w:val="1"/>
      <w:numFmt w:val="decimal"/>
      <w:lvlText w:val="%4."/>
      <w:lvlJc w:val="left"/>
      <w:pPr>
        <w:ind w:left="3655" w:hanging="360"/>
      </w:pPr>
      <w:rPr>
        <w:rFonts w:hint="default"/>
      </w:rPr>
    </w:lvl>
    <w:lvl w:ilvl="4" w:tplc="468E44CA" w:tentative="1">
      <w:start w:val="1"/>
      <w:numFmt w:val="lowerLetter"/>
      <w:lvlText w:val="%5."/>
      <w:lvlJc w:val="left"/>
      <w:pPr>
        <w:ind w:left="4375" w:hanging="360"/>
      </w:pPr>
      <w:rPr>
        <w:rFonts w:hint="default"/>
      </w:rPr>
    </w:lvl>
    <w:lvl w:ilvl="5" w:tplc="5396F758" w:tentative="1">
      <w:start w:val="1"/>
      <w:numFmt w:val="lowerRoman"/>
      <w:lvlText w:val="%6."/>
      <w:lvlJc w:val="right"/>
      <w:pPr>
        <w:ind w:left="5095" w:hanging="180"/>
      </w:pPr>
      <w:rPr>
        <w:rFonts w:hint="default"/>
      </w:rPr>
    </w:lvl>
    <w:lvl w:ilvl="6" w:tplc="AD02C6D4" w:tentative="1">
      <w:start w:val="1"/>
      <w:numFmt w:val="decimal"/>
      <w:lvlText w:val="%7."/>
      <w:lvlJc w:val="left"/>
      <w:pPr>
        <w:ind w:left="5815" w:hanging="360"/>
      </w:pPr>
      <w:rPr>
        <w:rFonts w:hint="default"/>
      </w:rPr>
    </w:lvl>
    <w:lvl w:ilvl="7" w:tplc="69D8DECA" w:tentative="1">
      <w:start w:val="1"/>
      <w:numFmt w:val="lowerLetter"/>
      <w:lvlText w:val="%8."/>
      <w:lvlJc w:val="left"/>
      <w:pPr>
        <w:ind w:left="6535" w:hanging="360"/>
      </w:pPr>
      <w:rPr>
        <w:rFonts w:hint="default"/>
      </w:rPr>
    </w:lvl>
    <w:lvl w:ilvl="8" w:tplc="7BAE2D6A" w:tentative="1">
      <w:start w:val="1"/>
      <w:numFmt w:val="lowerRoman"/>
      <w:lvlText w:val="%9."/>
      <w:lvlJc w:val="right"/>
      <w:pPr>
        <w:ind w:left="7255" w:hanging="180"/>
      </w:pPr>
      <w:rPr>
        <w:rFonts w:hint="default"/>
      </w:rPr>
    </w:lvl>
  </w:abstractNum>
  <w:abstractNum w:abstractNumId="4" w15:restartNumberingAfterBreak="0">
    <w:nsid w:val="00000005"/>
    <w:multiLevelType w:val="hybridMultilevel"/>
    <w:tmpl w:val="00000005"/>
    <w:lvl w:ilvl="0" w:tplc="59604BC8">
      <w:start w:val="3"/>
      <w:numFmt w:val="bullet"/>
      <w:lvlText w:val="-"/>
      <w:lvlJc w:val="left"/>
      <w:pPr>
        <w:ind w:left="1104" w:hanging="360"/>
      </w:pPr>
      <w:rPr>
        <w:rFonts w:ascii="Times New Roman" w:eastAsia="Times New Roman" w:hAnsi="Times New Roman" w:cs="Times New Roman" w:hint="default"/>
      </w:rPr>
    </w:lvl>
    <w:lvl w:ilvl="1" w:tplc="A5AC538E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F10E2560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4288C87E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9AC888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B61E2252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F54E6B0E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5546B282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97761F2E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00000006"/>
    <w:lvl w:ilvl="0" w:tplc="099AA4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B28F9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9AC9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EE8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8C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F4AB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C24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24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786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00000007"/>
    <w:lvl w:ilvl="0" w:tplc="200A5F5A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604A9324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8948FF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7F08DEDC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5C2C8666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64DA88BC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65E5F4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81E226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C29EAAB6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00000008"/>
    <w:lvl w:ilvl="0" w:tplc="D90424AA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F9C164A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9DE2831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74F65A90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C3C01CAA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E6887598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2D49E0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3808E6E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998C1324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00000009"/>
    <w:lvl w:ilvl="0" w:tplc="27E2882C">
      <w:start w:val="1"/>
      <w:numFmt w:val="bullet"/>
      <w:lvlText w:val="-"/>
      <w:lvlJc w:val="left"/>
      <w:pPr>
        <w:ind w:left="6315" w:hanging="360"/>
      </w:pPr>
      <w:rPr>
        <w:rFonts w:ascii="Times New Roman" w:eastAsia="Times New Roman" w:hAnsi="Times New Roman" w:cs="Times New Roman" w:hint="default"/>
      </w:rPr>
    </w:lvl>
    <w:lvl w:ilvl="1" w:tplc="A826297E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2BEF446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B5366770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A9ACC33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5D8E832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9A84D48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5A46C436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0CEA6DE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0000000A"/>
    <w:lvl w:ilvl="0" w:tplc="B13024AA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91061F0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7EC7D9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53C8152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B75A829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96A4B304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2CE87B4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16423E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108FA4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0000000B"/>
    <w:lvl w:ilvl="0" w:tplc="CD86362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A8A6D7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326FD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7B8F4A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7DCDAB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1D21F5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5528A0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35E94C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742AB6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0000000C"/>
    <w:lvl w:ilvl="0" w:tplc="9D78B1CC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76ECBDD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D8A67C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21E668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216902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5AC8A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7840D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44495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FB84A3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0000000D"/>
    <w:lvl w:ilvl="0" w:tplc="5A70DD0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F386013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D52571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18EECB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8B4ED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43CF04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2D82E3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DBAB6F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64612E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0000000E"/>
    <w:lvl w:ilvl="0" w:tplc="33F49536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C8E459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536F4B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1DEEB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6CAC4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D204F1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88AD5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362481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EE84E1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0000000F"/>
    <w:lvl w:ilvl="0" w:tplc="8A9E41A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B95CA124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8842B80E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9BC67AF2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2BE863A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0AC7F90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57FA71BA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76C6E9D6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FEA4284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00000010"/>
    <w:lvl w:ilvl="0" w:tplc="0CCE801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BAAD13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3ACCCD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5B0212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18A42D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30D54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F6CFC3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83C5EC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FA242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00000011"/>
    <w:lvl w:ilvl="0" w:tplc="14DA305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D5F49FF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2464D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DDABCC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B68ECD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DAEC4C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C8267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996A77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5D04DD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00000012"/>
    <w:lvl w:ilvl="0" w:tplc="C136AD9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C5FAA46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09E95A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F52FE5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442995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D30A8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F38CA8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6FE371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A343DA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00000013"/>
    <w:lvl w:ilvl="0" w:tplc="6F382F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B4EE7E0" w:tentative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 w:tplc="F98AB83C" w:tentative="1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 w:tplc="8E1C2AD6" w:tentative="1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D272E452" w:tentative="1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 w:tplc="C07CD280" w:tentative="1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 w:tplc="2EF4B33A" w:tentative="1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 w:tplc="45401CB2" w:tentative="1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 w:tplc="19A08C40" w:tentative="1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9" w15:restartNumberingAfterBreak="0">
    <w:nsid w:val="4D0B68AE"/>
    <w:multiLevelType w:val="hybridMultilevel"/>
    <w:tmpl w:val="00000000"/>
    <w:lvl w:ilvl="0" w:tplc="FAD2E0A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D98A1AA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C2D17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B48F4A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622E1C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33AED2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56E6CC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BA8007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91CE49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0"/>
  </w:num>
  <w:num w:numId="5">
    <w:abstractNumId w:val="4"/>
  </w:num>
  <w:num w:numId="6">
    <w:abstractNumId w:val="15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8"/>
  </w:num>
  <w:num w:numId="12">
    <w:abstractNumId w:val="5"/>
  </w:num>
  <w:num w:numId="13">
    <w:abstractNumId w:val="8"/>
  </w:num>
  <w:num w:numId="14">
    <w:abstractNumId w:val="1"/>
  </w:num>
  <w:num w:numId="15">
    <w:abstractNumId w:val="2"/>
  </w:num>
  <w:num w:numId="16">
    <w:abstractNumId w:val="19"/>
  </w:num>
  <w:num w:numId="17">
    <w:abstractNumId w:val="16"/>
  </w:num>
  <w:num w:numId="18">
    <w:abstractNumId w:val="12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FC"/>
    <w:rsid w:val="00034022"/>
    <w:rsid w:val="00035122"/>
    <w:rsid w:val="00051FF0"/>
    <w:rsid w:val="000567E6"/>
    <w:rsid w:val="00083E01"/>
    <w:rsid w:val="000925F9"/>
    <w:rsid w:val="000A5482"/>
    <w:rsid w:val="000A628B"/>
    <w:rsid w:val="000A6CB6"/>
    <w:rsid w:val="000C0EAE"/>
    <w:rsid w:val="000E4180"/>
    <w:rsid w:val="000F1523"/>
    <w:rsid w:val="001011A0"/>
    <w:rsid w:val="00147C60"/>
    <w:rsid w:val="00192865"/>
    <w:rsid w:val="001B249E"/>
    <w:rsid w:val="001C7165"/>
    <w:rsid w:val="001F7B8F"/>
    <w:rsid w:val="0020341E"/>
    <w:rsid w:val="002371BD"/>
    <w:rsid w:val="00267961"/>
    <w:rsid w:val="00284660"/>
    <w:rsid w:val="002855C8"/>
    <w:rsid w:val="002932CE"/>
    <w:rsid w:val="002F67EB"/>
    <w:rsid w:val="003025B0"/>
    <w:rsid w:val="0030706E"/>
    <w:rsid w:val="00355F9A"/>
    <w:rsid w:val="00376B87"/>
    <w:rsid w:val="003841EF"/>
    <w:rsid w:val="003C41AB"/>
    <w:rsid w:val="003C4C04"/>
    <w:rsid w:val="003E0C8C"/>
    <w:rsid w:val="003E6D0D"/>
    <w:rsid w:val="003F70D6"/>
    <w:rsid w:val="00447409"/>
    <w:rsid w:val="00495BD0"/>
    <w:rsid w:val="004A1084"/>
    <w:rsid w:val="004A69CA"/>
    <w:rsid w:val="004B5E34"/>
    <w:rsid w:val="004D286D"/>
    <w:rsid w:val="004D4FDC"/>
    <w:rsid w:val="004E4709"/>
    <w:rsid w:val="004F16B1"/>
    <w:rsid w:val="00504934"/>
    <w:rsid w:val="005123FF"/>
    <w:rsid w:val="00527618"/>
    <w:rsid w:val="005310A6"/>
    <w:rsid w:val="005477E7"/>
    <w:rsid w:val="00552791"/>
    <w:rsid w:val="0055619C"/>
    <w:rsid w:val="005822A9"/>
    <w:rsid w:val="005C0EA8"/>
    <w:rsid w:val="005E558B"/>
    <w:rsid w:val="005F2210"/>
    <w:rsid w:val="005F5FC7"/>
    <w:rsid w:val="0062150D"/>
    <w:rsid w:val="0065614B"/>
    <w:rsid w:val="00672C0D"/>
    <w:rsid w:val="00673E45"/>
    <w:rsid w:val="0067484D"/>
    <w:rsid w:val="006A5985"/>
    <w:rsid w:val="006C53C5"/>
    <w:rsid w:val="006D1DE0"/>
    <w:rsid w:val="006E4C28"/>
    <w:rsid w:val="006F1C8F"/>
    <w:rsid w:val="006F3652"/>
    <w:rsid w:val="00716058"/>
    <w:rsid w:val="00717C8D"/>
    <w:rsid w:val="00742BA9"/>
    <w:rsid w:val="00760B4B"/>
    <w:rsid w:val="007C0166"/>
    <w:rsid w:val="007E0A51"/>
    <w:rsid w:val="0080018C"/>
    <w:rsid w:val="00811321"/>
    <w:rsid w:val="00830783"/>
    <w:rsid w:val="00832E05"/>
    <w:rsid w:val="008332BA"/>
    <w:rsid w:val="00867F94"/>
    <w:rsid w:val="00877D2F"/>
    <w:rsid w:val="008817EF"/>
    <w:rsid w:val="008A045A"/>
    <w:rsid w:val="008C098E"/>
    <w:rsid w:val="008D6D8F"/>
    <w:rsid w:val="008F33EC"/>
    <w:rsid w:val="008F7ABA"/>
    <w:rsid w:val="00904E65"/>
    <w:rsid w:val="009204C4"/>
    <w:rsid w:val="00931081"/>
    <w:rsid w:val="00963701"/>
    <w:rsid w:val="00986DC0"/>
    <w:rsid w:val="009939D9"/>
    <w:rsid w:val="009A0D1D"/>
    <w:rsid w:val="009A7E61"/>
    <w:rsid w:val="009D55F6"/>
    <w:rsid w:val="009D6FBA"/>
    <w:rsid w:val="009E2F11"/>
    <w:rsid w:val="009E6E0A"/>
    <w:rsid w:val="00A07B02"/>
    <w:rsid w:val="00A13918"/>
    <w:rsid w:val="00A96FF1"/>
    <w:rsid w:val="00AA7271"/>
    <w:rsid w:val="00AB0378"/>
    <w:rsid w:val="00AC07CD"/>
    <w:rsid w:val="00AE233D"/>
    <w:rsid w:val="00B03671"/>
    <w:rsid w:val="00B10F0C"/>
    <w:rsid w:val="00B20456"/>
    <w:rsid w:val="00B303A3"/>
    <w:rsid w:val="00B3662A"/>
    <w:rsid w:val="00B51F3A"/>
    <w:rsid w:val="00B55203"/>
    <w:rsid w:val="00B669B6"/>
    <w:rsid w:val="00B84792"/>
    <w:rsid w:val="00B869F3"/>
    <w:rsid w:val="00BB7E4C"/>
    <w:rsid w:val="00BC75EC"/>
    <w:rsid w:val="00BE3D8B"/>
    <w:rsid w:val="00BE695B"/>
    <w:rsid w:val="00C032E4"/>
    <w:rsid w:val="00C17A0F"/>
    <w:rsid w:val="00C23040"/>
    <w:rsid w:val="00C254FE"/>
    <w:rsid w:val="00C45D26"/>
    <w:rsid w:val="00C5323C"/>
    <w:rsid w:val="00C561EA"/>
    <w:rsid w:val="00C63430"/>
    <w:rsid w:val="00C67D81"/>
    <w:rsid w:val="00C804AE"/>
    <w:rsid w:val="00CC3755"/>
    <w:rsid w:val="00D230A7"/>
    <w:rsid w:val="00D52E89"/>
    <w:rsid w:val="00D534BA"/>
    <w:rsid w:val="00D536C2"/>
    <w:rsid w:val="00D72B7C"/>
    <w:rsid w:val="00DC5AE9"/>
    <w:rsid w:val="00DF2C60"/>
    <w:rsid w:val="00E134CD"/>
    <w:rsid w:val="00E53762"/>
    <w:rsid w:val="00E567FC"/>
    <w:rsid w:val="00E70C56"/>
    <w:rsid w:val="00E82118"/>
    <w:rsid w:val="00EA6862"/>
    <w:rsid w:val="00EC6F95"/>
    <w:rsid w:val="00ED6198"/>
    <w:rsid w:val="00F03BA6"/>
    <w:rsid w:val="00F51588"/>
    <w:rsid w:val="00F52142"/>
    <w:rsid w:val="00F57E9D"/>
    <w:rsid w:val="00FB27B3"/>
    <w:rsid w:val="00FD201A"/>
    <w:rsid w:val="00FD3C0D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3E98F"/>
  <w15:chartTrackingRefBased/>
  <w15:docId w15:val="{5C7EE900-7A4E-47A1-A278-F4034930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libri Light" w:eastAsia="Helvetica Neue" w:hAnsi="Calibri Light"/>
      <w:b/>
      <w:bCs/>
      <w:color w:val="2F539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libri Light" w:eastAsia="Helvetica Neue" w:hAnsi="Calibri Light"/>
      <w:b/>
      <w:bCs/>
      <w:color w:val="4472C4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="Calibri Light" w:eastAsia="Helvetica Neue" w:hAnsi="Calibri Light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="Calibri Light" w:eastAsia="Helvetica Neue" w:hAnsi="Calibri Light"/>
      <w:b/>
      <w:bCs/>
      <w:i/>
      <w:iCs/>
      <w:color w:val="4472C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="Calibri Light" w:eastAsia="Helvetica Neue" w:hAnsi="Calibri Light"/>
      <w:color w:val="1F376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="Calibri Light" w:eastAsia="Helvetica Neue" w:hAnsi="Calibri Light"/>
      <w:i/>
      <w:iCs/>
      <w:color w:val="1F376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="Calibri Light" w:eastAsia="Helvetica Neue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="Calibri Light" w:eastAsia="Helvetica Neue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="Calibri Light" w:eastAsia="Helvetica Neue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ind w:firstLine="720"/>
    </w:pPr>
    <w:rPr>
      <w:sz w:val="28"/>
      <w:szCs w:val="20"/>
      <w:lang w:val="uk-UA"/>
    </w:rPr>
  </w:style>
  <w:style w:type="character" w:customStyle="1" w:styleId="22">
    <w:name w:val="Основной текст с отступом 2 Знак"/>
    <w:link w:val="21"/>
    <w:rPr>
      <w:rFonts w:hint="default"/>
      <w:sz w:val="28"/>
      <w:lang w:val="uk-UA" w:eastAsia="ru-RU" w:bidi="ar-SA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rPr>
      <w:rFonts w:hint="default"/>
    </w:rPr>
  </w:style>
  <w:style w:type="paragraph" w:customStyle="1" w:styleId="a6">
    <w:name w:val="Знак Знак Знак Знак Знак Знак"/>
    <w:basedOn w:val="a"/>
    <w:rPr>
      <w:rFonts w:ascii="Verdana" w:eastAsia="Batang" w:hAnsi="Verdana"/>
      <w:sz w:val="20"/>
      <w:szCs w:val="20"/>
      <w:lang w:val="en-US" w:eastAsia="en-US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annotation reference"/>
    <w:semiHidden/>
    <w:rPr>
      <w:rFonts w:hint="default"/>
      <w:sz w:val="16"/>
      <w:szCs w:val="16"/>
    </w:rPr>
  </w:style>
  <w:style w:type="paragraph" w:styleId="aa">
    <w:name w:val="annotation text"/>
    <w:basedOn w:val="a"/>
    <w:semiHidden/>
    <w:rPr>
      <w:sz w:val="20"/>
      <w:szCs w:val="20"/>
    </w:rPr>
  </w:style>
  <w:style w:type="paragraph" w:styleId="ab">
    <w:name w:val="annotation subject"/>
    <w:basedOn w:val="aa"/>
    <w:next w:val="aa"/>
    <w:semiHidden/>
    <w:rPr>
      <w:b/>
      <w:bCs/>
    </w:rPr>
  </w:style>
  <w:style w:type="paragraph" w:styleId="ac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Rvts37">
    <w:name w:val="Rvts37"/>
    <w:rPr>
      <w:rFonts w:hint="default"/>
    </w:rPr>
  </w:style>
  <w:style w:type="character" w:styleId="ad">
    <w:name w:val="Emphasis"/>
    <w:qFormat/>
    <w:rPr>
      <w:rFonts w:hint="default"/>
      <w:i/>
      <w:iCs/>
    </w:rPr>
  </w:style>
  <w:style w:type="paragraph" w:styleId="ae">
    <w:name w:val="Normal (Web)"/>
    <w:basedOn w:val="a"/>
    <w:uiPriority w:val="99"/>
    <w:pPr>
      <w:spacing w:before="100" w:after="100"/>
    </w:pPr>
  </w:style>
  <w:style w:type="paragraph" w:styleId="af">
    <w:name w:val="No Spacing"/>
    <w:uiPriority w:val="1"/>
    <w:qFormat/>
    <w:rPr>
      <w:sz w:val="24"/>
      <w:szCs w:val="24"/>
      <w:lang w:val="ru-RU" w:eastAsia="ru-RU"/>
    </w:rPr>
  </w:style>
  <w:style w:type="paragraph" w:styleId="af0">
    <w:name w:val="List Paragraph"/>
    <w:basedOn w:val="a"/>
    <w:uiPriority w:val="34"/>
    <w:qFormat/>
    <w:pPr>
      <w:ind w:left="708"/>
    </w:pPr>
  </w:style>
  <w:style w:type="character" w:customStyle="1" w:styleId="a4">
    <w:name w:val="Верхний колонтитул Знак"/>
    <w:link w:val="a3"/>
    <w:uiPriority w:val="99"/>
    <w:rPr>
      <w:rFonts w:hint="default"/>
      <w:sz w:val="24"/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Pr>
      <w:rFonts w:ascii="Calibri Light" w:eastAsia="Helvetica Neue" w:hAnsi="Calibri Light" w:cs="Times New Roman" w:hint="default"/>
      <w:b/>
      <w:bCs/>
      <w:color w:val="2F5395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="Calibri Light" w:eastAsia="Helvetica Neue" w:hAnsi="Calibri Light" w:cs="Times New Roman" w:hint="default"/>
      <w:b/>
      <w:bCs/>
      <w:color w:val="4472C4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="Calibri Light" w:eastAsia="Helvetica Neue" w:hAnsi="Calibri Light" w:cs="Times New Roman" w:hint="default"/>
      <w:b/>
      <w:bCs/>
      <w:color w:val="4472C4"/>
    </w:rPr>
  </w:style>
  <w:style w:type="character" w:customStyle="1" w:styleId="40">
    <w:name w:val="Заголовок 4 Знак"/>
    <w:link w:val="4"/>
    <w:uiPriority w:val="9"/>
    <w:rPr>
      <w:rFonts w:ascii="Calibri Light" w:eastAsia="Helvetica Neue" w:hAnsi="Calibri Light" w:cs="Times New Roman" w:hint="default"/>
      <w:b/>
      <w:bCs/>
      <w:i/>
      <w:iCs/>
      <w:color w:val="4472C4"/>
    </w:rPr>
  </w:style>
  <w:style w:type="character" w:customStyle="1" w:styleId="50">
    <w:name w:val="Заголовок 5 Знак"/>
    <w:link w:val="5"/>
    <w:uiPriority w:val="9"/>
    <w:rPr>
      <w:rFonts w:ascii="Calibri Light" w:eastAsia="Helvetica Neue" w:hAnsi="Calibri Light" w:cs="Times New Roman" w:hint="default"/>
      <w:color w:val="1F3763"/>
    </w:rPr>
  </w:style>
  <w:style w:type="character" w:customStyle="1" w:styleId="60">
    <w:name w:val="Заголовок 6 Знак"/>
    <w:link w:val="6"/>
    <w:uiPriority w:val="9"/>
    <w:rPr>
      <w:rFonts w:ascii="Calibri Light" w:eastAsia="Helvetica Neue" w:hAnsi="Calibri Light" w:cs="Times New Roman" w:hint="default"/>
      <w:i/>
      <w:iCs/>
      <w:color w:val="1F3763"/>
    </w:rPr>
  </w:style>
  <w:style w:type="character" w:customStyle="1" w:styleId="70">
    <w:name w:val="Заголовок 7 Знак"/>
    <w:link w:val="7"/>
    <w:uiPriority w:val="9"/>
    <w:rPr>
      <w:rFonts w:ascii="Calibri Light" w:eastAsia="Helvetica Neue" w:hAnsi="Calibri Light" w:cs="Times New Roman" w:hint="default"/>
      <w:i/>
      <w:iCs/>
      <w:color w:val="404040"/>
    </w:rPr>
  </w:style>
  <w:style w:type="character" w:customStyle="1" w:styleId="80">
    <w:name w:val="Заголовок 8 Знак"/>
    <w:link w:val="8"/>
    <w:uiPriority w:val="9"/>
    <w:rPr>
      <w:rFonts w:ascii="Calibri Light" w:eastAsia="Helvetica Neue" w:hAnsi="Calibri Light" w:cs="Times New Roman" w:hint="default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="Calibri Light" w:eastAsia="Helvetica Neue" w:hAnsi="Calibri Light" w:cs="Times New Roman" w:hint="default"/>
      <w:i/>
      <w:iCs/>
      <w:color w:val="404040"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pPr>
      <w:pBdr>
        <w:bottom w:val="single" w:sz="8" w:space="4" w:color="4472C4"/>
      </w:pBdr>
      <w:spacing w:after="300"/>
    </w:pPr>
    <w:rPr>
      <w:rFonts w:ascii="Calibri Light" w:eastAsia="Helvetica Neue" w:hAnsi="Calibri Light"/>
      <w:color w:val="333F4F"/>
      <w:spacing w:val="5"/>
      <w:sz w:val="52"/>
      <w:szCs w:val="52"/>
    </w:rPr>
  </w:style>
  <w:style w:type="character" w:customStyle="1" w:styleId="af2">
    <w:name w:val="Заголовок Знак"/>
    <w:link w:val="af1"/>
    <w:uiPriority w:val="10"/>
    <w:rPr>
      <w:rFonts w:ascii="Calibri Light" w:eastAsia="Helvetica Neue" w:hAnsi="Calibri Light" w:cs="Times New Roman" w:hint="default"/>
      <w:color w:val="333F4F"/>
      <w:spacing w:val="5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Pr>
      <w:rFonts w:ascii="Calibri Light" w:eastAsia="Helvetica Neue" w:hAnsi="Calibri Light"/>
      <w:i/>
      <w:iCs/>
      <w:color w:val="4472C4"/>
      <w:spacing w:val="15"/>
    </w:rPr>
  </w:style>
  <w:style w:type="character" w:customStyle="1" w:styleId="af4">
    <w:name w:val="Подзаголовок Знак"/>
    <w:link w:val="af3"/>
    <w:uiPriority w:val="11"/>
    <w:rPr>
      <w:rFonts w:ascii="Calibri Light" w:eastAsia="Helvetica Neue" w:hAnsi="Calibri Light" w:cs="Times New Roman" w:hint="default"/>
      <w:i/>
      <w:iCs/>
      <w:color w:val="4472C4"/>
      <w:spacing w:val="15"/>
      <w:sz w:val="24"/>
      <w:szCs w:val="24"/>
    </w:rPr>
  </w:style>
  <w:style w:type="character" w:styleId="af5">
    <w:name w:val="Subtle Emphasis"/>
    <w:uiPriority w:val="19"/>
    <w:qFormat/>
    <w:rPr>
      <w:rFonts w:hint="default"/>
      <w:i/>
      <w:iCs/>
      <w:color w:val="808080"/>
    </w:rPr>
  </w:style>
  <w:style w:type="character" w:styleId="af6">
    <w:name w:val="Intense Emphasis"/>
    <w:uiPriority w:val="21"/>
    <w:qFormat/>
    <w:rPr>
      <w:rFonts w:hint="default"/>
      <w:b/>
      <w:bCs/>
      <w:i/>
      <w:iCs/>
      <w:color w:val="4472C4"/>
    </w:rPr>
  </w:style>
  <w:style w:type="character" w:styleId="af7">
    <w:name w:val="Strong"/>
    <w:uiPriority w:val="22"/>
    <w:qFormat/>
    <w:rPr>
      <w:rFonts w:hint="default"/>
      <w:b/>
      <w:bCs/>
    </w:rPr>
  </w:style>
  <w:style w:type="paragraph" w:styleId="23">
    <w:name w:val="Quote"/>
    <w:basedOn w:val="a"/>
    <w:next w:val="a"/>
    <w:link w:val="24"/>
    <w:uiPriority w:val="29"/>
    <w:qFormat/>
    <w:rPr>
      <w:i/>
      <w:iCs/>
      <w:color w:val="000000"/>
    </w:rPr>
  </w:style>
  <w:style w:type="character" w:customStyle="1" w:styleId="24">
    <w:name w:val="Цитата 2 Знак"/>
    <w:link w:val="23"/>
    <w:uiPriority w:val="29"/>
    <w:rPr>
      <w:rFonts w:hint="default"/>
      <w:i/>
      <w:iCs/>
      <w:color w:val="000000"/>
    </w:rPr>
  </w:style>
  <w:style w:type="paragraph" w:styleId="af8">
    <w:name w:val="Intense Quote"/>
    <w:basedOn w:val="a"/>
    <w:next w:val="a"/>
    <w:link w:val="af9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f9">
    <w:name w:val="Выделенная цитата Знак"/>
    <w:link w:val="af8"/>
    <w:uiPriority w:val="30"/>
    <w:rPr>
      <w:rFonts w:hint="default"/>
      <w:b/>
      <w:bCs/>
      <w:i/>
      <w:iCs/>
      <w:color w:val="4472C4"/>
    </w:rPr>
  </w:style>
  <w:style w:type="character" w:styleId="afa">
    <w:name w:val="Subtle Reference"/>
    <w:uiPriority w:val="31"/>
    <w:qFormat/>
    <w:rPr>
      <w:rFonts w:hint="default"/>
      <w:smallCaps/>
      <w:color w:val="ED7D31"/>
      <w:u w:val="single"/>
    </w:rPr>
  </w:style>
  <w:style w:type="character" w:styleId="afb">
    <w:name w:val="Intense Reference"/>
    <w:uiPriority w:val="32"/>
    <w:qFormat/>
    <w:rPr>
      <w:rFonts w:hint="default"/>
      <w:b/>
      <w:bCs/>
      <w:smallCaps/>
      <w:color w:val="ED7D31"/>
      <w:spacing w:val="5"/>
      <w:u w:val="single"/>
    </w:rPr>
  </w:style>
  <w:style w:type="character" w:styleId="afc">
    <w:name w:val="Book Title"/>
    <w:uiPriority w:val="33"/>
    <w:qFormat/>
    <w:rPr>
      <w:rFonts w:hint="default"/>
      <w:b/>
      <w:bCs/>
      <w:smallCaps/>
      <w:spacing w:val="5"/>
    </w:rPr>
  </w:style>
  <w:style w:type="paragraph" w:styleId="afd">
    <w:name w:val="footnote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rFonts w:hint="default"/>
      <w:sz w:val="20"/>
      <w:szCs w:val="20"/>
    </w:rPr>
  </w:style>
  <w:style w:type="character" w:styleId="aff">
    <w:name w:val="footnote reference"/>
    <w:uiPriority w:val="99"/>
    <w:semiHidden/>
    <w:unhideWhenUsed/>
    <w:rPr>
      <w:rFonts w:hint="default"/>
      <w:vertAlign w:val="superscript"/>
    </w:rPr>
  </w:style>
  <w:style w:type="paragraph" w:styleId="aff0">
    <w:name w:val="endnote text"/>
    <w:basedOn w:val="a"/>
    <w:link w:val="aff1"/>
    <w:uiPriority w:val="99"/>
    <w:semiHidden/>
    <w:unhideWhenUsed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hint="default"/>
      <w:sz w:val="20"/>
      <w:szCs w:val="20"/>
    </w:rPr>
  </w:style>
  <w:style w:type="character" w:styleId="aff2">
    <w:name w:val="endnote reference"/>
    <w:uiPriority w:val="99"/>
    <w:semiHidden/>
    <w:unhideWhenUsed/>
    <w:rPr>
      <w:rFonts w:hint="default"/>
      <w:vertAlign w:val="superscript"/>
    </w:rPr>
  </w:style>
  <w:style w:type="character" w:styleId="aff3">
    <w:name w:val="Hyperlink"/>
    <w:uiPriority w:val="99"/>
    <w:unhideWhenUsed/>
    <w:rPr>
      <w:rFonts w:hint="default"/>
      <w:color w:val="0563C1"/>
      <w:u w:val="single"/>
    </w:rPr>
  </w:style>
  <w:style w:type="paragraph" w:styleId="aff4">
    <w:name w:val="Plain Text"/>
    <w:basedOn w:val="a"/>
    <w:link w:val="aff5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5">
    <w:name w:val="Текст Знак"/>
    <w:link w:val="aff4"/>
    <w:uiPriority w:val="99"/>
    <w:rPr>
      <w:rFonts w:ascii="Courier New" w:hAnsi="Courier New" w:cs="Courier New" w:hint="default"/>
      <w:sz w:val="21"/>
      <w:szCs w:val="21"/>
    </w:rPr>
  </w:style>
  <w:style w:type="character" w:customStyle="1" w:styleId="HeaderChar">
    <w:name w:val="Header Char"/>
    <w:basedOn w:val="a0"/>
    <w:uiPriority w:val="99"/>
    <w:rPr>
      <w:rFonts w:hint="default"/>
    </w:rPr>
  </w:style>
  <w:style w:type="character" w:customStyle="1" w:styleId="a8">
    <w:name w:val="Нижний колонтитул Знак"/>
    <w:basedOn w:val="a0"/>
    <w:link w:val="a7"/>
    <w:uiPriority w:val="99"/>
    <w:rPr>
      <w:rFonts w:hint="default"/>
    </w:rPr>
  </w:style>
  <w:style w:type="paragraph" w:customStyle="1" w:styleId="aff6">
    <w:basedOn w:val="a"/>
    <w:next w:val="ae"/>
    <w:uiPriority w:val="99"/>
    <w:rsid w:val="00E82118"/>
    <w:pPr>
      <w:spacing w:before="100" w:after="100"/>
    </w:pPr>
  </w:style>
  <w:style w:type="paragraph" w:customStyle="1" w:styleId="aff7">
    <w:basedOn w:val="a"/>
    <w:next w:val="ae"/>
    <w:uiPriority w:val="99"/>
    <w:rsid w:val="00904E65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AA761-0275-4A15-8BCC-D30039B0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3329</Words>
  <Characters>1899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v-ju-109</vt:lpstr>
      <vt:lpstr>v-ju-109</vt:lpstr>
    </vt:vector>
  </TitlesOfParts>
  <Company>MoBIL GROUP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v-ju-109</dc:title>
  <dc:subject/>
  <dc:creator>user159</dc:creator>
  <cp:keywords/>
  <cp:lastModifiedBy>user340a1</cp:lastModifiedBy>
  <cp:revision>2</cp:revision>
  <cp:lastPrinted>2023-11-21T14:29:00Z</cp:lastPrinted>
  <dcterms:created xsi:type="dcterms:W3CDTF">2023-11-21T14:43:00Z</dcterms:created>
  <dcterms:modified xsi:type="dcterms:W3CDTF">2023-11-21T14:43:00Z</dcterms:modified>
</cp:coreProperties>
</file>