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8468" w14:textId="77777777" w:rsidR="00783CFE" w:rsidRPr="006B7CBD" w:rsidRDefault="00783CFE" w:rsidP="00783CFE">
      <w:pPr>
        <w:rPr>
          <w:sz w:val="20"/>
          <w:szCs w:val="20"/>
          <w:lang w:val="ru-RU"/>
        </w:rPr>
      </w:pPr>
      <w:r w:rsidRPr="00A44742">
        <w:rPr>
          <w:sz w:val="20"/>
          <w:szCs w:val="20"/>
          <w:lang w:val="en-US"/>
        </w:rPr>
        <w:t>v</w:t>
      </w:r>
      <w:r w:rsidRPr="00A44742">
        <w:rPr>
          <w:sz w:val="20"/>
          <w:szCs w:val="20"/>
          <w:lang w:val="ru-RU"/>
        </w:rPr>
        <w:t>-</w:t>
      </w:r>
      <w:r w:rsidRPr="00A44742">
        <w:rPr>
          <w:sz w:val="20"/>
          <w:szCs w:val="20"/>
          <w:lang w:val="en-US"/>
        </w:rPr>
        <w:t>fi</w:t>
      </w:r>
      <w:r w:rsidRPr="00A44742">
        <w:rPr>
          <w:sz w:val="20"/>
          <w:szCs w:val="20"/>
          <w:lang w:val="ru-RU"/>
        </w:rPr>
        <w:t>-0</w:t>
      </w:r>
      <w:r w:rsidR="00A90447">
        <w:rPr>
          <w:sz w:val="20"/>
          <w:szCs w:val="20"/>
          <w:lang w:val="en-US"/>
        </w:rPr>
        <w:t>11</w:t>
      </w:r>
      <w:r w:rsidR="00587ABF">
        <w:rPr>
          <w:sz w:val="20"/>
          <w:szCs w:val="20"/>
          <w:lang w:val="en-US"/>
        </w:rPr>
        <w:t>gk</w:t>
      </w:r>
    </w:p>
    <w:p w14:paraId="79D55707" w14:textId="77777777" w:rsidR="00783CFE" w:rsidRPr="003F0B71" w:rsidRDefault="00783CFE" w:rsidP="00783CFE">
      <w:pPr>
        <w:rPr>
          <w:sz w:val="28"/>
          <w:szCs w:val="28"/>
        </w:rPr>
      </w:pPr>
    </w:p>
    <w:p w14:paraId="0878B22A" w14:textId="77777777" w:rsidR="00783CFE" w:rsidRPr="003F0B71" w:rsidRDefault="00783CFE" w:rsidP="00783CFE">
      <w:pPr>
        <w:rPr>
          <w:sz w:val="28"/>
          <w:szCs w:val="28"/>
        </w:rPr>
      </w:pPr>
    </w:p>
    <w:p w14:paraId="1957AA3C" w14:textId="77777777" w:rsidR="00783CFE" w:rsidRPr="003F0B71" w:rsidRDefault="00783CFE" w:rsidP="00783CFE">
      <w:pPr>
        <w:rPr>
          <w:sz w:val="28"/>
          <w:szCs w:val="28"/>
        </w:rPr>
      </w:pPr>
    </w:p>
    <w:p w14:paraId="532A8362" w14:textId="77777777" w:rsidR="00783CFE" w:rsidRPr="003F0B71" w:rsidRDefault="00783CFE" w:rsidP="00783CFE">
      <w:pPr>
        <w:rPr>
          <w:sz w:val="28"/>
          <w:szCs w:val="28"/>
        </w:rPr>
      </w:pPr>
    </w:p>
    <w:p w14:paraId="20FF1A4C" w14:textId="77777777" w:rsidR="00783CFE" w:rsidRPr="003F0B71" w:rsidRDefault="00783CFE" w:rsidP="00783CFE">
      <w:pPr>
        <w:rPr>
          <w:sz w:val="28"/>
          <w:szCs w:val="28"/>
        </w:rPr>
      </w:pPr>
    </w:p>
    <w:p w14:paraId="75A0AB53" w14:textId="77777777" w:rsidR="00783CFE" w:rsidRPr="003F0B71" w:rsidRDefault="00783CFE" w:rsidP="00783CFE">
      <w:pPr>
        <w:rPr>
          <w:sz w:val="28"/>
          <w:szCs w:val="28"/>
        </w:rPr>
      </w:pPr>
    </w:p>
    <w:p w14:paraId="2FD98790" w14:textId="77777777" w:rsidR="00783CFE" w:rsidRPr="003F0B71" w:rsidRDefault="00783CFE" w:rsidP="00783CFE">
      <w:pPr>
        <w:rPr>
          <w:sz w:val="28"/>
          <w:szCs w:val="28"/>
        </w:rPr>
      </w:pPr>
    </w:p>
    <w:p w14:paraId="47327541" w14:textId="77777777" w:rsidR="00783CFE" w:rsidRPr="003F0B71" w:rsidRDefault="00783CFE" w:rsidP="00783CFE">
      <w:pPr>
        <w:rPr>
          <w:sz w:val="28"/>
          <w:szCs w:val="28"/>
        </w:rPr>
      </w:pPr>
    </w:p>
    <w:p w14:paraId="75C92590" w14:textId="77777777" w:rsidR="005A4D5A" w:rsidRPr="003F0B71" w:rsidRDefault="005A4D5A" w:rsidP="00783CFE">
      <w:pPr>
        <w:rPr>
          <w:sz w:val="28"/>
          <w:szCs w:val="28"/>
        </w:rPr>
      </w:pPr>
    </w:p>
    <w:p w14:paraId="40B2F52E" w14:textId="77777777" w:rsidR="00783CFE" w:rsidRPr="003F0B71" w:rsidRDefault="00783CFE" w:rsidP="00783CFE">
      <w:pPr>
        <w:rPr>
          <w:sz w:val="28"/>
          <w:szCs w:val="28"/>
        </w:rPr>
      </w:pPr>
    </w:p>
    <w:p w14:paraId="2C74C6E5" w14:textId="77777777" w:rsidR="00783CFE" w:rsidRPr="003F0B71" w:rsidRDefault="00783CFE" w:rsidP="00783CFE">
      <w:pPr>
        <w:rPr>
          <w:sz w:val="28"/>
          <w:szCs w:val="28"/>
        </w:rPr>
      </w:pPr>
    </w:p>
    <w:p w14:paraId="16FF0939" w14:textId="77777777" w:rsidR="00D54F29" w:rsidRDefault="00A44742" w:rsidP="00A44742">
      <w:pPr>
        <w:outlineLvl w:val="0"/>
        <w:rPr>
          <w:sz w:val="28"/>
          <w:szCs w:val="28"/>
        </w:rPr>
      </w:pPr>
      <w:r w:rsidRPr="003F0B71">
        <w:rPr>
          <w:sz w:val="28"/>
          <w:szCs w:val="28"/>
        </w:rPr>
        <w:t xml:space="preserve">Про схвалення </w:t>
      </w:r>
      <w:proofErr w:type="spellStart"/>
      <w:r w:rsidRPr="003F0B71">
        <w:rPr>
          <w:sz w:val="28"/>
          <w:szCs w:val="28"/>
        </w:rPr>
        <w:t>про</w:t>
      </w:r>
      <w:r>
        <w:rPr>
          <w:sz w:val="28"/>
          <w:szCs w:val="28"/>
        </w:rPr>
        <w:t>є</w:t>
      </w:r>
      <w:r w:rsidRPr="003F0B71">
        <w:rPr>
          <w:sz w:val="28"/>
          <w:szCs w:val="28"/>
        </w:rPr>
        <w:t>кту</w:t>
      </w:r>
      <w:proofErr w:type="spellEnd"/>
      <w:r w:rsidRPr="003F0B71">
        <w:rPr>
          <w:sz w:val="28"/>
          <w:szCs w:val="28"/>
        </w:rPr>
        <w:t xml:space="preserve"> рішення </w:t>
      </w:r>
      <w:r w:rsidR="00254990" w:rsidRPr="003F0B71">
        <w:rPr>
          <w:sz w:val="28"/>
          <w:szCs w:val="28"/>
        </w:rPr>
        <w:t>міської ради</w:t>
      </w:r>
    </w:p>
    <w:p w14:paraId="511194DD" w14:textId="77777777" w:rsidR="00254990" w:rsidRDefault="00A44742" w:rsidP="00A44742">
      <w:pPr>
        <w:outlineLvl w:val="0"/>
        <w:rPr>
          <w:sz w:val="28"/>
          <w:szCs w:val="28"/>
          <w:lang w:val="ru-RU"/>
        </w:rPr>
      </w:pPr>
      <w:r>
        <w:rPr>
          <w:sz w:val="28"/>
          <w:szCs w:val="28"/>
        </w:rPr>
        <w:t>«</w:t>
      </w:r>
      <w:r w:rsidRPr="00222479">
        <w:rPr>
          <w:sz w:val="28"/>
          <w:szCs w:val="28"/>
        </w:rPr>
        <w:t>Про внесення змін</w:t>
      </w:r>
      <w:r w:rsidR="00052A19" w:rsidRPr="00A07BBD">
        <w:rPr>
          <w:sz w:val="28"/>
          <w:szCs w:val="28"/>
          <w:lang w:val="ru-RU"/>
        </w:rPr>
        <w:t xml:space="preserve"> </w:t>
      </w:r>
      <w:r w:rsidRPr="00222479">
        <w:rPr>
          <w:sz w:val="28"/>
          <w:szCs w:val="28"/>
        </w:rPr>
        <w:t>до</w:t>
      </w:r>
      <w:r w:rsidR="00254990">
        <w:rPr>
          <w:sz w:val="28"/>
          <w:szCs w:val="28"/>
          <w:lang w:val="ru-RU"/>
        </w:rPr>
        <w:t xml:space="preserve"> </w:t>
      </w:r>
      <w:r w:rsidRPr="00222479">
        <w:rPr>
          <w:sz w:val="28"/>
          <w:szCs w:val="28"/>
        </w:rPr>
        <w:t>рішення міської</w:t>
      </w:r>
      <w:r w:rsidR="00275249" w:rsidRPr="00D54F29">
        <w:rPr>
          <w:sz w:val="28"/>
          <w:szCs w:val="28"/>
        </w:rPr>
        <w:t xml:space="preserve"> </w:t>
      </w:r>
      <w:r w:rsidRPr="00222479">
        <w:rPr>
          <w:sz w:val="28"/>
          <w:szCs w:val="28"/>
        </w:rPr>
        <w:t>ради</w:t>
      </w:r>
    </w:p>
    <w:p w14:paraId="2A88D53A" w14:textId="77777777" w:rsidR="00A44742" w:rsidRDefault="00A44742" w:rsidP="00A44742">
      <w:pPr>
        <w:outlineLvl w:val="0"/>
        <w:rPr>
          <w:sz w:val="28"/>
          <w:szCs w:val="28"/>
        </w:rPr>
      </w:pPr>
      <w:r w:rsidRPr="00222479">
        <w:rPr>
          <w:sz w:val="28"/>
          <w:szCs w:val="28"/>
        </w:rPr>
        <w:t>від 2</w:t>
      </w:r>
      <w:r w:rsidR="00234DB8">
        <w:rPr>
          <w:sz w:val="28"/>
          <w:szCs w:val="28"/>
        </w:rPr>
        <w:t>2</w:t>
      </w:r>
      <w:r w:rsidRPr="00222479">
        <w:rPr>
          <w:sz w:val="28"/>
          <w:szCs w:val="28"/>
        </w:rPr>
        <w:t>.1</w:t>
      </w:r>
      <w:r w:rsidR="00234DB8">
        <w:rPr>
          <w:sz w:val="28"/>
          <w:szCs w:val="28"/>
        </w:rPr>
        <w:t>1</w:t>
      </w:r>
      <w:r w:rsidRPr="00222479">
        <w:rPr>
          <w:sz w:val="28"/>
          <w:szCs w:val="28"/>
        </w:rPr>
        <w:t>.20</w:t>
      </w:r>
      <w:r>
        <w:rPr>
          <w:sz w:val="28"/>
          <w:szCs w:val="28"/>
        </w:rPr>
        <w:t>2</w:t>
      </w:r>
      <w:r w:rsidR="00234DB8">
        <w:rPr>
          <w:sz w:val="28"/>
          <w:szCs w:val="28"/>
        </w:rPr>
        <w:t>2</w:t>
      </w:r>
      <w:r w:rsidR="00254990">
        <w:rPr>
          <w:sz w:val="28"/>
          <w:szCs w:val="28"/>
          <w:lang w:val="ru-RU"/>
        </w:rPr>
        <w:t xml:space="preserve"> </w:t>
      </w:r>
      <w:r w:rsidRPr="00222479">
        <w:rPr>
          <w:sz w:val="28"/>
          <w:szCs w:val="28"/>
        </w:rPr>
        <w:t xml:space="preserve">№ </w:t>
      </w:r>
      <w:r>
        <w:rPr>
          <w:sz w:val="28"/>
          <w:szCs w:val="28"/>
        </w:rPr>
        <w:t>1</w:t>
      </w:r>
      <w:r w:rsidR="00234DB8">
        <w:rPr>
          <w:sz w:val="28"/>
          <w:szCs w:val="28"/>
        </w:rPr>
        <w:t>5</w:t>
      </w:r>
      <w:r w:rsidRPr="00222479">
        <w:rPr>
          <w:sz w:val="28"/>
          <w:szCs w:val="28"/>
        </w:rPr>
        <w:t>/</w:t>
      </w:r>
      <w:r>
        <w:rPr>
          <w:sz w:val="28"/>
          <w:szCs w:val="28"/>
        </w:rPr>
        <w:t>1</w:t>
      </w:r>
      <w:r w:rsidR="00234DB8">
        <w:rPr>
          <w:sz w:val="28"/>
          <w:szCs w:val="28"/>
        </w:rPr>
        <w:t>1</w:t>
      </w:r>
      <w:r>
        <w:rPr>
          <w:sz w:val="28"/>
          <w:szCs w:val="28"/>
        </w:rPr>
        <w:t xml:space="preserve"> </w:t>
      </w:r>
      <w:r w:rsidRPr="00222479">
        <w:rPr>
          <w:sz w:val="28"/>
          <w:szCs w:val="28"/>
        </w:rPr>
        <w:t>«Про бюджет Микола</w:t>
      </w:r>
      <w:r>
        <w:rPr>
          <w:sz w:val="28"/>
          <w:szCs w:val="28"/>
        </w:rPr>
        <w:t>ївської</w:t>
      </w:r>
    </w:p>
    <w:p w14:paraId="5E68DDF9" w14:textId="77777777" w:rsidR="00A44742" w:rsidRPr="00222479" w:rsidRDefault="00A44742" w:rsidP="00A44742">
      <w:pPr>
        <w:outlineLvl w:val="0"/>
        <w:rPr>
          <w:sz w:val="28"/>
          <w:szCs w:val="28"/>
        </w:rPr>
      </w:pPr>
      <w:r>
        <w:rPr>
          <w:sz w:val="28"/>
          <w:szCs w:val="28"/>
        </w:rPr>
        <w:t xml:space="preserve">міської територіальної громади </w:t>
      </w:r>
      <w:r w:rsidRPr="00222479">
        <w:rPr>
          <w:sz w:val="28"/>
          <w:szCs w:val="28"/>
        </w:rPr>
        <w:t>на 20</w:t>
      </w:r>
      <w:r>
        <w:rPr>
          <w:sz w:val="28"/>
          <w:szCs w:val="28"/>
        </w:rPr>
        <w:t>2</w:t>
      </w:r>
      <w:r w:rsidR="00234DB8">
        <w:rPr>
          <w:sz w:val="28"/>
          <w:szCs w:val="28"/>
        </w:rPr>
        <w:t>3</w:t>
      </w:r>
      <w:r w:rsidRPr="00222479">
        <w:rPr>
          <w:sz w:val="28"/>
          <w:szCs w:val="28"/>
        </w:rPr>
        <w:t xml:space="preserve"> рік»</w:t>
      </w:r>
    </w:p>
    <w:p w14:paraId="7818735E" w14:textId="77777777" w:rsidR="00A44742" w:rsidRDefault="00A44742" w:rsidP="00A44742">
      <w:pPr>
        <w:rPr>
          <w:sz w:val="28"/>
          <w:szCs w:val="28"/>
          <w:lang w:val="ru-RU"/>
        </w:rPr>
      </w:pPr>
    </w:p>
    <w:p w14:paraId="5D0EDC27" w14:textId="77777777" w:rsidR="00254990" w:rsidRPr="00254990" w:rsidRDefault="00254990" w:rsidP="00A44742">
      <w:pPr>
        <w:rPr>
          <w:sz w:val="28"/>
          <w:szCs w:val="28"/>
          <w:lang w:val="ru-RU"/>
        </w:rPr>
      </w:pPr>
    </w:p>
    <w:p w14:paraId="1E209984" w14:textId="77777777" w:rsidR="00A44742" w:rsidRPr="003F0B71" w:rsidRDefault="00A44742" w:rsidP="00702613">
      <w:pPr>
        <w:ind w:firstLine="567"/>
        <w:jc w:val="both"/>
        <w:rPr>
          <w:sz w:val="28"/>
          <w:szCs w:val="28"/>
        </w:rPr>
      </w:pPr>
      <w:r w:rsidRPr="003F0B71">
        <w:rPr>
          <w:sz w:val="28"/>
          <w:szCs w:val="28"/>
        </w:rPr>
        <w:t xml:space="preserve">Відповідно до Бюджетного кодексу України, розглянувши </w:t>
      </w:r>
      <w:proofErr w:type="spellStart"/>
      <w:r w:rsidRPr="003F0B71">
        <w:rPr>
          <w:sz w:val="28"/>
          <w:szCs w:val="28"/>
        </w:rPr>
        <w:t>про</w:t>
      </w:r>
      <w:r>
        <w:rPr>
          <w:sz w:val="28"/>
          <w:szCs w:val="28"/>
        </w:rPr>
        <w:t>є</w:t>
      </w:r>
      <w:r w:rsidRPr="003F0B71">
        <w:rPr>
          <w:sz w:val="28"/>
          <w:szCs w:val="28"/>
        </w:rPr>
        <w:t>кт</w:t>
      </w:r>
      <w:proofErr w:type="spellEnd"/>
      <w:r w:rsidRPr="003F0B71">
        <w:rPr>
          <w:sz w:val="28"/>
          <w:szCs w:val="28"/>
        </w:rPr>
        <w:t xml:space="preserve"> рішення міської ради «Про внесення змін до рішення міської ради від </w:t>
      </w:r>
      <w:r>
        <w:rPr>
          <w:sz w:val="28"/>
          <w:szCs w:val="28"/>
        </w:rPr>
        <w:t>2</w:t>
      </w:r>
      <w:r w:rsidR="00A8426B">
        <w:rPr>
          <w:sz w:val="28"/>
          <w:szCs w:val="28"/>
        </w:rPr>
        <w:t>2</w:t>
      </w:r>
      <w:r w:rsidRPr="003F0B71">
        <w:rPr>
          <w:sz w:val="28"/>
          <w:szCs w:val="28"/>
        </w:rPr>
        <w:t>.</w:t>
      </w:r>
      <w:r>
        <w:rPr>
          <w:sz w:val="28"/>
          <w:szCs w:val="28"/>
        </w:rPr>
        <w:t>1</w:t>
      </w:r>
      <w:r w:rsidR="00A8426B">
        <w:rPr>
          <w:sz w:val="28"/>
          <w:szCs w:val="28"/>
        </w:rPr>
        <w:t>1</w:t>
      </w:r>
      <w:r w:rsidRPr="003F0B71">
        <w:rPr>
          <w:sz w:val="28"/>
          <w:szCs w:val="28"/>
        </w:rPr>
        <w:t>.20</w:t>
      </w:r>
      <w:r>
        <w:rPr>
          <w:sz w:val="28"/>
          <w:szCs w:val="28"/>
        </w:rPr>
        <w:t>2</w:t>
      </w:r>
      <w:r w:rsidR="00A8426B">
        <w:rPr>
          <w:sz w:val="28"/>
          <w:szCs w:val="28"/>
        </w:rPr>
        <w:t>2</w:t>
      </w:r>
      <w:r w:rsidRPr="003F0B71">
        <w:rPr>
          <w:sz w:val="28"/>
          <w:szCs w:val="28"/>
        </w:rPr>
        <w:t xml:space="preserve"> </w:t>
      </w:r>
      <w:r w:rsidR="00BA32FB">
        <w:rPr>
          <w:sz w:val="28"/>
          <w:szCs w:val="28"/>
        </w:rPr>
        <w:t xml:space="preserve">           </w:t>
      </w:r>
      <w:r w:rsidRPr="003F0B71">
        <w:rPr>
          <w:sz w:val="28"/>
          <w:szCs w:val="28"/>
        </w:rPr>
        <w:t>№</w:t>
      </w:r>
      <w:r>
        <w:rPr>
          <w:sz w:val="28"/>
          <w:szCs w:val="28"/>
        </w:rPr>
        <w:t>1</w:t>
      </w:r>
      <w:r w:rsidR="00A8426B">
        <w:rPr>
          <w:sz w:val="28"/>
          <w:szCs w:val="28"/>
        </w:rPr>
        <w:t>5</w:t>
      </w:r>
      <w:r w:rsidRPr="003F0B71">
        <w:rPr>
          <w:sz w:val="28"/>
          <w:szCs w:val="28"/>
        </w:rPr>
        <w:t>/</w:t>
      </w:r>
      <w:r>
        <w:rPr>
          <w:sz w:val="28"/>
          <w:szCs w:val="28"/>
        </w:rPr>
        <w:t>1</w:t>
      </w:r>
      <w:r w:rsidR="00A8426B">
        <w:rPr>
          <w:sz w:val="28"/>
          <w:szCs w:val="28"/>
        </w:rPr>
        <w:t>1</w:t>
      </w:r>
      <w:r w:rsidRPr="003F0B71">
        <w:rPr>
          <w:sz w:val="28"/>
          <w:szCs w:val="28"/>
        </w:rPr>
        <w:t xml:space="preserve"> «Про бюджет Микола</w:t>
      </w:r>
      <w:r>
        <w:rPr>
          <w:sz w:val="28"/>
          <w:szCs w:val="28"/>
        </w:rPr>
        <w:t>ївської міської територіальної громади</w:t>
      </w:r>
      <w:r w:rsidR="007C00D0" w:rsidRPr="007C00D0">
        <w:rPr>
          <w:sz w:val="28"/>
          <w:szCs w:val="28"/>
          <w:lang w:val="ru-RU"/>
        </w:rPr>
        <w:t xml:space="preserve"> </w:t>
      </w:r>
      <w:r>
        <w:rPr>
          <w:sz w:val="28"/>
          <w:szCs w:val="28"/>
        </w:rPr>
        <w:t xml:space="preserve">на </w:t>
      </w:r>
      <w:r w:rsidRPr="003F0B71">
        <w:rPr>
          <w:sz w:val="28"/>
          <w:szCs w:val="28"/>
        </w:rPr>
        <w:t>20</w:t>
      </w:r>
      <w:r>
        <w:rPr>
          <w:sz w:val="28"/>
          <w:szCs w:val="28"/>
        </w:rPr>
        <w:t>2</w:t>
      </w:r>
      <w:r w:rsidR="00A8426B">
        <w:rPr>
          <w:sz w:val="28"/>
          <w:szCs w:val="28"/>
        </w:rPr>
        <w:t>3</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14:paraId="63AE0C28" w14:textId="77777777" w:rsidR="00A44742" w:rsidRPr="003F0B71" w:rsidRDefault="00A44742" w:rsidP="00A44742">
      <w:pPr>
        <w:jc w:val="both"/>
        <w:rPr>
          <w:sz w:val="28"/>
          <w:szCs w:val="28"/>
        </w:rPr>
      </w:pPr>
    </w:p>
    <w:p w14:paraId="27154502" w14:textId="77777777" w:rsidR="00A44742" w:rsidRPr="003F0B71" w:rsidRDefault="00A44742" w:rsidP="00A44742">
      <w:pPr>
        <w:jc w:val="both"/>
        <w:outlineLvl w:val="0"/>
        <w:rPr>
          <w:sz w:val="28"/>
          <w:szCs w:val="28"/>
        </w:rPr>
      </w:pPr>
      <w:r w:rsidRPr="003F0B71">
        <w:rPr>
          <w:sz w:val="28"/>
          <w:szCs w:val="28"/>
        </w:rPr>
        <w:t>ВИРІШИВ:</w:t>
      </w:r>
    </w:p>
    <w:p w14:paraId="76051578" w14:textId="77777777" w:rsidR="00A44742" w:rsidRPr="003F0B71" w:rsidRDefault="00A44742" w:rsidP="00A44742">
      <w:pPr>
        <w:jc w:val="both"/>
        <w:rPr>
          <w:sz w:val="28"/>
          <w:szCs w:val="28"/>
        </w:rPr>
      </w:pPr>
    </w:p>
    <w:p w14:paraId="3C15A231" w14:textId="77777777" w:rsidR="00A44742" w:rsidRDefault="00A44742" w:rsidP="00A44742">
      <w:pPr>
        <w:pStyle w:val="a6"/>
        <w:numPr>
          <w:ilvl w:val="0"/>
          <w:numId w:val="13"/>
        </w:numPr>
        <w:tabs>
          <w:tab w:val="left" w:pos="851"/>
        </w:tabs>
        <w:ind w:left="0" w:firstLine="567"/>
        <w:jc w:val="both"/>
        <w:rPr>
          <w:sz w:val="28"/>
          <w:szCs w:val="28"/>
        </w:rPr>
      </w:pPr>
      <w:r w:rsidRPr="009448F5">
        <w:rPr>
          <w:sz w:val="28"/>
          <w:szCs w:val="28"/>
        </w:rPr>
        <w:t xml:space="preserve">Схвалити та винести на розгляд міської ради </w:t>
      </w:r>
      <w:proofErr w:type="spellStart"/>
      <w:r w:rsidRPr="009448F5">
        <w:rPr>
          <w:sz w:val="28"/>
          <w:szCs w:val="28"/>
        </w:rPr>
        <w:t>проєкт</w:t>
      </w:r>
      <w:proofErr w:type="spellEnd"/>
      <w:r w:rsidRPr="009448F5">
        <w:rPr>
          <w:sz w:val="28"/>
          <w:szCs w:val="28"/>
        </w:rPr>
        <w:t xml:space="preserve"> рішення </w:t>
      </w:r>
      <w:r w:rsidRPr="003F0B71">
        <w:rPr>
          <w:sz w:val="28"/>
          <w:szCs w:val="28"/>
        </w:rPr>
        <w:t xml:space="preserve">«Про внесення змін до рішення міської ради від </w:t>
      </w:r>
      <w:r>
        <w:rPr>
          <w:sz w:val="28"/>
          <w:szCs w:val="28"/>
        </w:rPr>
        <w:t>2</w:t>
      </w:r>
      <w:r w:rsidR="00A8426B">
        <w:rPr>
          <w:sz w:val="28"/>
          <w:szCs w:val="28"/>
        </w:rPr>
        <w:t>2</w:t>
      </w:r>
      <w:r w:rsidRPr="003F0B71">
        <w:rPr>
          <w:sz w:val="28"/>
          <w:szCs w:val="28"/>
        </w:rPr>
        <w:t>.</w:t>
      </w:r>
      <w:r>
        <w:rPr>
          <w:sz w:val="28"/>
          <w:szCs w:val="28"/>
        </w:rPr>
        <w:t>1</w:t>
      </w:r>
      <w:r w:rsidR="00A8426B">
        <w:rPr>
          <w:sz w:val="28"/>
          <w:szCs w:val="28"/>
        </w:rPr>
        <w:t>1</w:t>
      </w:r>
      <w:r w:rsidRPr="003F0B71">
        <w:rPr>
          <w:sz w:val="28"/>
          <w:szCs w:val="28"/>
        </w:rPr>
        <w:t>.20</w:t>
      </w:r>
      <w:r>
        <w:rPr>
          <w:sz w:val="28"/>
          <w:szCs w:val="28"/>
        </w:rPr>
        <w:t>2</w:t>
      </w:r>
      <w:r w:rsidR="00A8426B">
        <w:rPr>
          <w:sz w:val="28"/>
          <w:szCs w:val="28"/>
        </w:rPr>
        <w:t>2</w:t>
      </w:r>
      <w:r w:rsidRPr="003F0B71">
        <w:rPr>
          <w:sz w:val="28"/>
          <w:szCs w:val="28"/>
        </w:rPr>
        <w:t xml:space="preserve"> №</w:t>
      </w:r>
      <w:r>
        <w:rPr>
          <w:sz w:val="28"/>
          <w:szCs w:val="28"/>
        </w:rPr>
        <w:t xml:space="preserve"> 1</w:t>
      </w:r>
      <w:r w:rsidR="00A8426B">
        <w:rPr>
          <w:sz w:val="28"/>
          <w:szCs w:val="28"/>
        </w:rPr>
        <w:t>5</w:t>
      </w:r>
      <w:r w:rsidRPr="003F0B71">
        <w:rPr>
          <w:sz w:val="28"/>
          <w:szCs w:val="28"/>
        </w:rPr>
        <w:t>/</w:t>
      </w:r>
      <w:r>
        <w:rPr>
          <w:sz w:val="28"/>
          <w:szCs w:val="28"/>
        </w:rPr>
        <w:t>1</w:t>
      </w:r>
      <w:r w:rsidR="00A8426B">
        <w:rPr>
          <w:sz w:val="28"/>
          <w:szCs w:val="28"/>
        </w:rPr>
        <w:t>1</w:t>
      </w:r>
      <w:r w:rsidRPr="003F0B71">
        <w:rPr>
          <w:sz w:val="28"/>
          <w:szCs w:val="28"/>
        </w:rPr>
        <w:t xml:space="preserve"> «Про бюджет Микола</w:t>
      </w:r>
      <w:r>
        <w:rPr>
          <w:sz w:val="28"/>
          <w:szCs w:val="28"/>
        </w:rPr>
        <w:t>ївської міської територіальної громади</w:t>
      </w:r>
      <w:r w:rsidR="00254990" w:rsidRPr="00254990">
        <w:rPr>
          <w:sz w:val="28"/>
          <w:szCs w:val="28"/>
        </w:rPr>
        <w:t xml:space="preserve"> </w:t>
      </w:r>
      <w:r>
        <w:rPr>
          <w:sz w:val="28"/>
          <w:szCs w:val="28"/>
        </w:rPr>
        <w:t xml:space="preserve">на </w:t>
      </w:r>
      <w:r w:rsidRPr="003F0B71">
        <w:rPr>
          <w:sz w:val="28"/>
          <w:szCs w:val="28"/>
        </w:rPr>
        <w:t>20</w:t>
      </w:r>
      <w:r>
        <w:rPr>
          <w:sz w:val="28"/>
          <w:szCs w:val="28"/>
        </w:rPr>
        <w:t>2</w:t>
      </w:r>
      <w:r w:rsidR="00A8426B">
        <w:rPr>
          <w:sz w:val="28"/>
          <w:szCs w:val="28"/>
        </w:rPr>
        <w:t>3</w:t>
      </w:r>
      <w:r w:rsidRPr="003F0B71">
        <w:rPr>
          <w:sz w:val="28"/>
          <w:szCs w:val="28"/>
        </w:rPr>
        <w:t xml:space="preserve"> рік»</w:t>
      </w:r>
      <w:r w:rsidRPr="009448F5">
        <w:rPr>
          <w:sz w:val="28"/>
          <w:szCs w:val="28"/>
        </w:rPr>
        <w:t xml:space="preserve">. </w:t>
      </w:r>
    </w:p>
    <w:p w14:paraId="24FC068C" w14:textId="77777777" w:rsidR="00A44742" w:rsidRPr="009448F5" w:rsidRDefault="00A44742" w:rsidP="00A44742">
      <w:pPr>
        <w:pStyle w:val="a6"/>
        <w:tabs>
          <w:tab w:val="left" w:pos="851"/>
        </w:tabs>
        <w:ind w:left="709" w:firstLine="567"/>
        <w:jc w:val="both"/>
        <w:rPr>
          <w:sz w:val="28"/>
          <w:szCs w:val="28"/>
        </w:rPr>
      </w:pPr>
    </w:p>
    <w:p w14:paraId="7393ED0B" w14:textId="77777777" w:rsidR="00A44742" w:rsidRPr="009448F5" w:rsidRDefault="00A44742" w:rsidP="00A44742">
      <w:pPr>
        <w:pStyle w:val="a6"/>
        <w:numPr>
          <w:ilvl w:val="0"/>
          <w:numId w:val="13"/>
        </w:numPr>
        <w:tabs>
          <w:tab w:val="left" w:pos="851"/>
        </w:tabs>
        <w:ind w:left="0" w:firstLine="567"/>
        <w:jc w:val="both"/>
        <w:outlineLvl w:val="0"/>
        <w:rPr>
          <w:sz w:val="28"/>
          <w:szCs w:val="28"/>
        </w:rPr>
      </w:pPr>
      <w:r w:rsidRPr="009448F5">
        <w:rPr>
          <w:sz w:val="28"/>
          <w:szCs w:val="28"/>
        </w:rPr>
        <w:t xml:space="preserve">Контроль за виконанням даного рішення покласти на </w:t>
      </w:r>
      <w:r>
        <w:rPr>
          <w:sz w:val="28"/>
          <w:szCs w:val="28"/>
        </w:rPr>
        <w:t xml:space="preserve">міського голову </w:t>
      </w:r>
      <w:proofErr w:type="spellStart"/>
      <w:r>
        <w:rPr>
          <w:sz w:val="28"/>
          <w:szCs w:val="28"/>
        </w:rPr>
        <w:t>Сєнкевича</w:t>
      </w:r>
      <w:proofErr w:type="spellEnd"/>
      <w:r>
        <w:rPr>
          <w:sz w:val="28"/>
          <w:szCs w:val="28"/>
        </w:rPr>
        <w:t xml:space="preserve"> О.Ф.</w:t>
      </w:r>
    </w:p>
    <w:p w14:paraId="0CF9A414" w14:textId="77777777" w:rsidR="00A44742" w:rsidRPr="003F0B71" w:rsidRDefault="00A44742" w:rsidP="00A44742">
      <w:pPr>
        <w:rPr>
          <w:sz w:val="28"/>
          <w:szCs w:val="28"/>
        </w:rPr>
      </w:pPr>
    </w:p>
    <w:p w14:paraId="60184817" w14:textId="77777777" w:rsidR="00A44742" w:rsidRDefault="00A44742" w:rsidP="00A44742">
      <w:pPr>
        <w:rPr>
          <w:sz w:val="28"/>
          <w:szCs w:val="28"/>
        </w:rPr>
      </w:pPr>
    </w:p>
    <w:p w14:paraId="1E92765F" w14:textId="77777777" w:rsidR="00A44742" w:rsidRDefault="00A44742" w:rsidP="00A44742">
      <w:pPr>
        <w:rPr>
          <w:sz w:val="28"/>
          <w:szCs w:val="28"/>
        </w:rPr>
      </w:pPr>
    </w:p>
    <w:p w14:paraId="73D3D015" w14:textId="77777777" w:rsidR="00A44742" w:rsidRDefault="00A44742" w:rsidP="00A44742">
      <w:pPr>
        <w:rPr>
          <w:sz w:val="28"/>
          <w:szCs w:val="28"/>
          <w:lang w:val="ru-RU"/>
        </w:rPr>
      </w:pPr>
    </w:p>
    <w:p w14:paraId="1FE2B0F7" w14:textId="49A55726" w:rsidR="00AE2CBF" w:rsidRDefault="00A44742" w:rsidP="00A44742">
      <w:pPr>
        <w:jc w:val="both"/>
        <w:rPr>
          <w:sz w:val="28"/>
          <w:szCs w:val="28"/>
        </w:rPr>
      </w:pPr>
      <w:r>
        <w:rPr>
          <w:sz w:val="28"/>
          <w:szCs w:val="28"/>
        </w:rPr>
        <w:t>Міський голова</w:t>
      </w:r>
      <w:r w:rsidR="00275249" w:rsidRPr="007D0A55">
        <w:rPr>
          <w:sz w:val="28"/>
          <w:szCs w:val="28"/>
          <w:lang w:val="ru-RU"/>
        </w:rPr>
        <w:t xml:space="preserve">                                  </w:t>
      </w:r>
      <w:r w:rsidR="00BA32FB">
        <w:rPr>
          <w:sz w:val="28"/>
          <w:szCs w:val="28"/>
          <w:lang w:val="ru-RU"/>
        </w:rPr>
        <w:t xml:space="preserve">    </w:t>
      </w:r>
      <w:r w:rsidR="00275249" w:rsidRPr="007D0A55">
        <w:rPr>
          <w:sz w:val="28"/>
          <w:szCs w:val="28"/>
          <w:lang w:val="ru-RU"/>
        </w:rPr>
        <w:t xml:space="preserve">                                     </w:t>
      </w:r>
      <w:r w:rsidR="00254990">
        <w:rPr>
          <w:sz w:val="28"/>
          <w:szCs w:val="28"/>
          <w:lang w:val="ru-RU"/>
        </w:rPr>
        <w:t xml:space="preserve">   </w:t>
      </w:r>
      <w:r w:rsidR="00275249" w:rsidRPr="007D0A55">
        <w:rPr>
          <w:sz w:val="28"/>
          <w:szCs w:val="28"/>
          <w:lang w:val="ru-RU"/>
        </w:rPr>
        <w:t xml:space="preserve">       </w:t>
      </w:r>
      <w:r>
        <w:rPr>
          <w:sz w:val="28"/>
          <w:szCs w:val="28"/>
        </w:rPr>
        <w:t>О.СЄНКЕВИЧ</w:t>
      </w:r>
    </w:p>
    <w:p w14:paraId="670D21D9" w14:textId="7DD861E3" w:rsidR="00E97009" w:rsidRDefault="00E97009" w:rsidP="00A44742">
      <w:pPr>
        <w:jc w:val="both"/>
        <w:rPr>
          <w:sz w:val="28"/>
          <w:szCs w:val="28"/>
        </w:rPr>
      </w:pPr>
    </w:p>
    <w:p w14:paraId="71303C6B" w14:textId="628AD7EB" w:rsidR="00E97009" w:rsidRDefault="00E97009" w:rsidP="00A44742">
      <w:pPr>
        <w:jc w:val="both"/>
        <w:rPr>
          <w:sz w:val="28"/>
          <w:szCs w:val="28"/>
        </w:rPr>
      </w:pPr>
    </w:p>
    <w:p w14:paraId="038A46BD" w14:textId="6AC87781" w:rsidR="00E97009" w:rsidRDefault="00E97009" w:rsidP="00A44742">
      <w:pPr>
        <w:jc w:val="both"/>
        <w:rPr>
          <w:sz w:val="28"/>
          <w:szCs w:val="28"/>
        </w:rPr>
      </w:pPr>
    </w:p>
    <w:p w14:paraId="279D8E92" w14:textId="62733082" w:rsidR="00E97009" w:rsidRDefault="00E97009" w:rsidP="00A44742">
      <w:pPr>
        <w:jc w:val="both"/>
        <w:rPr>
          <w:sz w:val="28"/>
          <w:szCs w:val="28"/>
        </w:rPr>
      </w:pPr>
    </w:p>
    <w:p w14:paraId="7818D147" w14:textId="6B2179C4" w:rsidR="00E97009" w:rsidRDefault="00E97009" w:rsidP="00A44742">
      <w:pPr>
        <w:jc w:val="both"/>
        <w:rPr>
          <w:sz w:val="28"/>
          <w:szCs w:val="28"/>
        </w:rPr>
      </w:pPr>
    </w:p>
    <w:p w14:paraId="7E494079" w14:textId="5B3B4DED" w:rsidR="00E97009" w:rsidRDefault="00E97009" w:rsidP="00A44742">
      <w:pPr>
        <w:jc w:val="both"/>
        <w:rPr>
          <w:sz w:val="28"/>
          <w:szCs w:val="28"/>
        </w:rPr>
      </w:pPr>
    </w:p>
    <w:p w14:paraId="0D297390" w14:textId="465536D2" w:rsidR="00E97009" w:rsidRDefault="00E97009" w:rsidP="00A44742">
      <w:pPr>
        <w:jc w:val="both"/>
        <w:rPr>
          <w:sz w:val="28"/>
          <w:szCs w:val="28"/>
        </w:rPr>
      </w:pPr>
    </w:p>
    <w:p w14:paraId="4E24E2DE" w14:textId="77777777" w:rsidR="00E97009" w:rsidRDefault="00E97009" w:rsidP="00A44742">
      <w:pPr>
        <w:jc w:val="both"/>
        <w:rPr>
          <w:sz w:val="28"/>
          <w:szCs w:val="28"/>
        </w:rPr>
      </w:pPr>
    </w:p>
    <w:p w14:paraId="4A9B018B" w14:textId="37971BBF" w:rsidR="00E97009" w:rsidRDefault="00E97009" w:rsidP="00A44742">
      <w:pPr>
        <w:jc w:val="both"/>
        <w:rPr>
          <w:sz w:val="28"/>
          <w:szCs w:val="28"/>
        </w:rPr>
      </w:pPr>
    </w:p>
    <w:p w14:paraId="78318773" w14:textId="77777777" w:rsidR="00E97009" w:rsidRPr="000E54D5" w:rsidRDefault="00E97009" w:rsidP="00E97009">
      <w:pPr>
        <w:tabs>
          <w:tab w:val="left" w:pos="7770"/>
          <w:tab w:val="left" w:pos="8640"/>
        </w:tabs>
        <w:ind w:right="900"/>
        <w:jc w:val="both"/>
        <w:rPr>
          <w:sz w:val="22"/>
          <w:szCs w:val="22"/>
          <w:lang w:val="en-US"/>
        </w:rPr>
      </w:pPr>
      <w:r>
        <w:rPr>
          <w:sz w:val="22"/>
          <w:szCs w:val="22"/>
        </w:rPr>
        <w:t>s-fi-011</w:t>
      </w:r>
      <w:proofErr w:type="spellStart"/>
      <w:r>
        <w:rPr>
          <w:sz w:val="22"/>
          <w:szCs w:val="22"/>
          <w:lang w:val="en-US"/>
        </w:rPr>
        <w:t>gk</w:t>
      </w:r>
      <w:proofErr w:type="spellEnd"/>
    </w:p>
    <w:p w14:paraId="1F2640B0" w14:textId="77777777" w:rsidR="00E97009" w:rsidRPr="00C60642" w:rsidRDefault="00E97009" w:rsidP="00E97009">
      <w:pPr>
        <w:jc w:val="both"/>
        <w:rPr>
          <w:sz w:val="28"/>
          <w:szCs w:val="28"/>
          <w:lang w:eastAsia="en-US"/>
        </w:rPr>
      </w:pPr>
    </w:p>
    <w:p w14:paraId="777DCF5C" w14:textId="77777777" w:rsidR="00E97009" w:rsidRDefault="00E97009" w:rsidP="00E97009">
      <w:pPr>
        <w:jc w:val="both"/>
        <w:rPr>
          <w:sz w:val="28"/>
          <w:szCs w:val="28"/>
          <w:lang w:eastAsia="en-US"/>
        </w:rPr>
      </w:pPr>
    </w:p>
    <w:p w14:paraId="3088E3D3" w14:textId="77777777" w:rsidR="00E97009" w:rsidRDefault="00E97009" w:rsidP="00E97009">
      <w:pPr>
        <w:jc w:val="both"/>
        <w:rPr>
          <w:sz w:val="28"/>
          <w:szCs w:val="28"/>
          <w:lang w:eastAsia="en-US"/>
        </w:rPr>
      </w:pPr>
    </w:p>
    <w:p w14:paraId="0E98E29B" w14:textId="77777777" w:rsidR="00E97009" w:rsidRDefault="00E97009" w:rsidP="00E97009">
      <w:pPr>
        <w:jc w:val="both"/>
        <w:rPr>
          <w:sz w:val="28"/>
          <w:szCs w:val="28"/>
          <w:lang w:eastAsia="en-US"/>
        </w:rPr>
      </w:pPr>
    </w:p>
    <w:p w14:paraId="1A3A1CB1" w14:textId="77777777" w:rsidR="00E97009" w:rsidRDefault="00E97009" w:rsidP="00E97009">
      <w:pPr>
        <w:jc w:val="both"/>
        <w:rPr>
          <w:sz w:val="28"/>
          <w:szCs w:val="28"/>
          <w:lang w:eastAsia="en-US"/>
        </w:rPr>
      </w:pPr>
    </w:p>
    <w:p w14:paraId="426B779C" w14:textId="77777777" w:rsidR="00E97009" w:rsidRPr="00C60642" w:rsidRDefault="00E97009" w:rsidP="00E97009">
      <w:pPr>
        <w:jc w:val="both"/>
        <w:rPr>
          <w:sz w:val="28"/>
          <w:szCs w:val="28"/>
          <w:lang w:eastAsia="en-US"/>
        </w:rPr>
      </w:pPr>
    </w:p>
    <w:p w14:paraId="2FD87630" w14:textId="77777777" w:rsidR="00E97009" w:rsidRPr="00C60642" w:rsidRDefault="00E97009" w:rsidP="00E97009">
      <w:pPr>
        <w:tabs>
          <w:tab w:val="left" w:pos="7854"/>
          <w:tab w:val="left" w:pos="8640"/>
        </w:tabs>
        <w:spacing w:line="420" w:lineRule="exact"/>
        <w:ind w:right="1613"/>
        <w:jc w:val="both"/>
        <w:rPr>
          <w:sz w:val="28"/>
          <w:szCs w:val="28"/>
        </w:rPr>
      </w:pPr>
    </w:p>
    <w:p w14:paraId="1E3AD31A" w14:textId="77777777" w:rsidR="00E97009" w:rsidRPr="0062167D" w:rsidRDefault="00E97009" w:rsidP="00E97009">
      <w:pPr>
        <w:tabs>
          <w:tab w:val="left" w:pos="8640"/>
        </w:tabs>
        <w:ind w:right="900"/>
        <w:jc w:val="both"/>
        <w:rPr>
          <w:sz w:val="28"/>
          <w:szCs w:val="28"/>
          <w:lang w:val="ru-RU"/>
        </w:rPr>
      </w:pPr>
      <w:r w:rsidRPr="0062167D">
        <w:rPr>
          <w:sz w:val="28"/>
          <w:szCs w:val="28"/>
        </w:rPr>
        <w:t>Про внесення змін до рішення міської ради</w:t>
      </w:r>
    </w:p>
    <w:p w14:paraId="51C140BF" w14:textId="77777777" w:rsidR="00E97009" w:rsidRPr="0062167D" w:rsidRDefault="00E97009" w:rsidP="00E97009">
      <w:pPr>
        <w:tabs>
          <w:tab w:val="left" w:pos="8640"/>
        </w:tabs>
        <w:ind w:right="900"/>
        <w:jc w:val="both"/>
        <w:rPr>
          <w:sz w:val="28"/>
          <w:szCs w:val="28"/>
          <w:lang w:val="ru-RU"/>
        </w:rPr>
      </w:pPr>
      <w:r w:rsidRPr="0062167D">
        <w:rPr>
          <w:sz w:val="28"/>
          <w:szCs w:val="28"/>
        </w:rPr>
        <w:t xml:space="preserve">від 22.11.2022 № 15/11 «Про бюджет Миколаївської </w:t>
      </w:r>
    </w:p>
    <w:p w14:paraId="7DDDB0FB" w14:textId="77777777" w:rsidR="00E97009" w:rsidRPr="0062167D" w:rsidRDefault="00E97009" w:rsidP="00E97009">
      <w:pPr>
        <w:tabs>
          <w:tab w:val="left" w:pos="8640"/>
        </w:tabs>
        <w:ind w:right="900"/>
        <w:jc w:val="both"/>
        <w:rPr>
          <w:sz w:val="28"/>
          <w:szCs w:val="28"/>
        </w:rPr>
      </w:pPr>
      <w:r w:rsidRPr="0062167D">
        <w:rPr>
          <w:sz w:val="28"/>
          <w:szCs w:val="28"/>
        </w:rPr>
        <w:t>міської територіальної громади на 2023 рік»</w:t>
      </w:r>
    </w:p>
    <w:p w14:paraId="3CDB85F8" w14:textId="77777777" w:rsidR="00E97009" w:rsidRPr="0062167D" w:rsidRDefault="00E97009" w:rsidP="00E97009">
      <w:pPr>
        <w:ind w:right="-185"/>
        <w:jc w:val="both"/>
        <w:rPr>
          <w:sz w:val="28"/>
          <w:szCs w:val="28"/>
          <w:lang w:val="ru-RU"/>
        </w:rPr>
      </w:pPr>
    </w:p>
    <w:p w14:paraId="4CAF4D71" w14:textId="77777777" w:rsidR="00E97009" w:rsidRPr="0062167D" w:rsidRDefault="00E97009" w:rsidP="00E97009">
      <w:pPr>
        <w:ind w:right="-185"/>
        <w:jc w:val="both"/>
        <w:rPr>
          <w:sz w:val="28"/>
          <w:szCs w:val="28"/>
          <w:lang w:val="ru-RU"/>
        </w:rPr>
      </w:pPr>
    </w:p>
    <w:p w14:paraId="7C3AB36D" w14:textId="77777777" w:rsidR="00E97009" w:rsidRPr="0062167D" w:rsidRDefault="00E97009" w:rsidP="00E97009">
      <w:pPr>
        <w:ind w:firstLine="567"/>
        <w:jc w:val="both"/>
        <w:rPr>
          <w:sz w:val="28"/>
          <w:szCs w:val="28"/>
        </w:rPr>
      </w:pPr>
      <w:r w:rsidRPr="0062167D">
        <w:rPr>
          <w:sz w:val="28"/>
          <w:szCs w:val="28"/>
        </w:rPr>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14:paraId="73025275" w14:textId="77777777" w:rsidR="00E97009" w:rsidRPr="0062167D" w:rsidRDefault="00E97009" w:rsidP="00E97009">
      <w:pPr>
        <w:jc w:val="both"/>
        <w:rPr>
          <w:sz w:val="28"/>
          <w:szCs w:val="28"/>
        </w:rPr>
      </w:pPr>
    </w:p>
    <w:p w14:paraId="3B224811" w14:textId="77777777" w:rsidR="00E97009" w:rsidRPr="0062167D" w:rsidRDefault="00E97009" w:rsidP="00E97009">
      <w:pPr>
        <w:jc w:val="both"/>
        <w:rPr>
          <w:sz w:val="28"/>
          <w:szCs w:val="28"/>
          <w:lang w:val="en-US"/>
        </w:rPr>
      </w:pPr>
      <w:r w:rsidRPr="0062167D">
        <w:rPr>
          <w:sz w:val="28"/>
          <w:szCs w:val="28"/>
        </w:rPr>
        <w:t>ВИРІШИЛА:</w:t>
      </w:r>
    </w:p>
    <w:p w14:paraId="2D338DDE" w14:textId="77777777" w:rsidR="00E97009" w:rsidRPr="0062167D" w:rsidRDefault="00E97009" w:rsidP="00E97009">
      <w:pPr>
        <w:jc w:val="both"/>
        <w:rPr>
          <w:sz w:val="28"/>
          <w:szCs w:val="28"/>
          <w:lang w:val="en-US"/>
        </w:rPr>
      </w:pPr>
    </w:p>
    <w:p w14:paraId="2DD64163" w14:textId="77777777" w:rsidR="00E97009" w:rsidRPr="0062167D" w:rsidRDefault="00E97009" w:rsidP="00E97009">
      <w:pPr>
        <w:numPr>
          <w:ilvl w:val="0"/>
          <w:numId w:val="16"/>
        </w:numPr>
        <w:shd w:val="clear" w:color="auto" w:fill="FFFFFF"/>
        <w:tabs>
          <w:tab w:val="left" w:pos="851"/>
        </w:tabs>
        <w:spacing w:after="188"/>
        <w:ind w:left="0" w:firstLine="567"/>
        <w:contextualSpacing/>
        <w:jc w:val="both"/>
        <w:rPr>
          <w:sz w:val="28"/>
          <w:szCs w:val="28"/>
        </w:rPr>
      </w:pPr>
      <w:proofErr w:type="spellStart"/>
      <w:r w:rsidRPr="0062167D">
        <w:rPr>
          <w:sz w:val="28"/>
          <w:szCs w:val="28"/>
        </w:rPr>
        <w:t>Внести</w:t>
      </w:r>
      <w:proofErr w:type="spellEnd"/>
      <w:r w:rsidRPr="0062167D">
        <w:rPr>
          <w:sz w:val="28"/>
          <w:szCs w:val="28"/>
        </w:rPr>
        <w:t xml:space="preserve"> зміни до рішення міської ради від 22.11.2022 № 15/11 «Про бюджет Миколаївської міської територіальної громади на 2023 рік».</w:t>
      </w:r>
    </w:p>
    <w:p w14:paraId="0F972E3D" w14:textId="77777777" w:rsidR="00E97009" w:rsidRPr="004D12EF" w:rsidRDefault="00E97009" w:rsidP="00E97009">
      <w:pPr>
        <w:numPr>
          <w:ilvl w:val="0"/>
          <w:numId w:val="14"/>
        </w:numPr>
        <w:shd w:val="clear" w:color="auto" w:fill="FFFFFF"/>
        <w:tabs>
          <w:tab w:val="left" w:pos="851"/>
          <w:tab w:val="left" w:pos="1134"/>
        </w:tabs>
        <w:spacing w:after="188"/>
        <w:ind w:left="0" w:firstLine="567"/>
        <w:contextualSpacing/>
        <w:jc w:val="both"/>
        <w:rPr>
          <w:sz w:val="28"/>
          <w:szCs w:val="28"/>
        </w:rPr>
      </w:pPr>
      <w:r w:rsidRPr="004D12EF">
        <w:rPr>
          <w:sz w:val="28"/>
          <w:szCs w:val="28"/>
        </w:rPr>
        <w:t>Абзаци перший, другий, третій, шостий, сьомий, восьмий, дев’ятий пункту 1 викласти в такій редакції:</w:t>
      </w:r>
    </w:p>
    <w:p w14:paraId="35D58146" w14:textId="77777777" w:rsidR="00E97009" w:rsidRPr="00A256C1" w:rsidRDefault="00E97009" w:rsidP="00E97009">
      <w:pPr>
        <w:tabs>
          <w:tab w:val="left" w:pos="851"/>
        </w:tabs>
        <w:ind w:firstLine="567"/>
        <w:jc w:val="both"/>
        <w:rPr>
          <w:sz w:val="28"/>
          <w:szCs w:val="28"/>
        </w:rPr>
      </w:pPr>
      <w:r w:rsidRPr="00A256C1">
        <w:rPr>
          <w:sz w:val="28"/>
          <w:szCs w:val="28"/>
        </w:rPr>
        <w:t>«1. Визначити на 2023 рік:</w:t>
      </w:r>
    </w:p>
    <w:p w14:paraId="5ACD2D39" w14:textId="77777777" w:rsidR="00E97009" w:rsidRPr="00A256C1" w:rsidRDefault="00E97009" w:rsidP="00E97009">
      <w:pPr>
        <w:pStyle w:val="a6"/>
        <w:numPr>
          <w:ilvl w:val="0"/>
          <w:numId w:val="12"/>
        </w:numPr>
        <w:tabs>
          <w:tab w:val="left" w:pos="851"/>
          <w:tab w:val="left" w:pos="884"/>
          <w:tab w:val="left" w:pos="993"/>
        </w:tabs>
        <w:ind w:left="0" w:firstLine="601"/>
        <w:contextualSpacing w:val="0"/>
        <w:jc w:val="both"/>
        <w:rPr>
          <w:sz w:val="28"/>
          <w:szCs w:val="28"/>
        </w:rPr>
      </w:pPr>
      <w:r w:rsidRPr="00A256C1">
        <w:rPr>
          <w:sz w:val="28"/>
          <w:szCs w:val="28"/>
        </w:rPr>
        <w:t xml:space="preserve">доходи бюджету Миколаївської міської територіальної громади у сумі 6894864533,87 гривень, у тому числі доходи загального фонду бюджету – 6426899149,87 гривень та доходи спеціального фонду бюджету – 467965384,00 гривень, згідно з </w:t>
      </w:r>
      <w:hyperlink r:id="rId8" w:anchor="n89" w:history="1">
        <w:r w:rsidRPr="00A256C1">
          <w:rPr>
            <w:sz w:val="28"/>
            <w:szCs w:val="28"/>
          </w:rPr>
          <w:t>додатком 1</w:t>
        </w:r>
      </w:hyperlink>
      <w:r w:rsidRPr="00A256C1">
        <w:rPr>
          <w:sz w:val="28"/>
          <w:szCs w:val="28"/>
        </w:rPr>
        <w:t xml:space="preserve"> до цього рішення;</w:t>
      </w:r>
    </w:p>
    <w:p w14:paraId="0C4CD8E6" w14:textId="77777777" w:rsidR="00E97009" w:rsidRPr="00A256C1" w:rsidRDefault="00E97009" w:rsidP="00E97009">
      <w:pPr>
        <w:numPr>
          <w:ilvl w:val="0"/>
          <w:numId w:val="12"/>
        </w:numPr>
        <w:tabs>
          <w:tab w:val="left" w:pos="851"/>
          <w:tab w:val="left" w:pos="884"/>
          <w:tab w:val="left" w:pos="993"/>
        </w:tabs>
        <w:ind w:left="0" w:firstLine="601"/>
        <w:jc w:val="both"/>
        <w:rPr>
          <w:sz w:val="28"/>
          <w:szCs w:val="28"/>
        </w:rPr>
      </w:pPr>
      <w:r w:rsidRPr="00A256C1">
        <w:rPr>
          <w:sz w:val="28"/>
          <w:szCs w:val="28"/>
        </w:rPr>
        <w:t>видатки бюджету Миколаївської міської територіальної громади у сумі 8896496873,05 гривень, у тому числі видатки загального фонду бюджету – 58</w:t>
      </w:r>
      <w:r>
        <w:rPr>
          <w:sz w:val="28"/>
          <w:szCs w:val="28"/>
        </w:rPr>
        <w:t>41</w:t>
      </w:r>
      <w:r w:rsidRPr="00A256C1">
        <w:rPr>
          <w:sz w:val="28"/>
          <w:szCs w:val="28"/>
        </w:rPr>
        <w:t>390505,87 гривень та видатки спеціального фонду бюджету – 305</w:t>
      </w:r>
      <w:r>
        <w:rPr>
          <w:sz w:val="28"/>
          <w:szCs w:val="28"/>
        </w:rPr>
        <w:t>5</w:t>
      </w:r>
      <w:r w:rsidRPr="00A256C1">
        <w:rPr>
          <w:sz w:val="28"/>
          <w:szCs w:val="28"/>
        </w:rPr>
        <w:t>106367,18 гривень;</w:t>
      </w:r>
    </w:p>
    <w:p w14:paraId="7B29A653" w14:textId="77777777" w:rsidR="00E97009" w:rsidRPr="0039360F" w:rsidRDefault="00E97009" w:rsidP="00E97009">
      <w:pPr>
        <w:numPr>
          <w:ilvl w:val="0"/>
          <w:numId w:val="12"/>
        </w:numPr>
        <w:tabs>
          <w:tab w:val="left" w:pos="851"/>
          <w:tab w:val="left" w:pos="884"/>
        </w:tabs>
        <w:ind w:left="0" w:firstLine="601"/>
        <w:jc w:val="both"/>
        <w:rPr>
          <w:sz w:val="28"/>
          <w:szCs w:val="28"/>
        </w:rPr>
      </w:pPr>
      <w:r w:rsidRPr="0039360F">
        <w:rPr>
          <w:sz w:val="28"/>
          <w:szCs w:val="28"/>
        </w:rPr>
        <w:t>профіцит за загальним фондом бюджету Миколаївської міської територіальної громади у сумі 5</w:t>
      </w:r>
      <w:r>
        <w:rPr>
          <w:sz w:val="28"/>
          <w:szCs w:val="28"/>
        </w:rPr>
        <w:t>85</w:t>
      </w:r>
      <w:r w:rsidRPr="0039360F">
        <w:rPr>
          <w:sz w:val="28"/>
          <w:szCs w:val="28"/>
        </w:rPr>
        <w:t>508644,00 гривень згідно з додатком 2 до цього рішення;</w:t>
      </w:r>
    </w:p>
    <w:p w14:paraId="07DEB5E4" w14:textId="77777777" w:rsidR="00E97009" w:rsidRDefault="00E97009" w:rsidP="00E97009">
      <w:pPr>
        <w:numPr>
          <w:ilvl w:val="0"/>
          <w:numId w:val="12"/>
        </w:numPr>
        <w:tabs>
          <w:tab w:val="left" w:pos="851"/>
          <w:tab w:val="left" w:pos="884"/>
        </w:tabs>
        <w:ind w:left="0" w:firstLine="601"/>
        <w:jc w:val="both"/>
        <w:rPr>
          <w:sz w:val="28"/>
          <w:szCs w:val="28"/>
        </w:rPr>
      </w:pPr>
      <w:r w:rsidRPr="0039360F">
        <w:rPr>
          <w:sz w:val="28"/>
          <w:szCs w:val="28"/>
        </w:rPr>
        <w:t>дефіцит за спеціальним фондом бюджету Миколаївської міської територіальної громади у сумі 26</w:t>
      </w:r>
      <w:r>
        <w:rPr>
          <w:sz w:val="28"/>
          <w:szCs w:val="28"/>
        </w:rPr>
        <w:t>60</w:t>
      </w:r>
      <w:r w:rsidRPr="0039360F">
        <w:rPr>
          <w:sz w:val="28"/>
          <w:szCs w:val="28"/>
        </w:rPr>
        <w:t>862129,18 гривень згідно з додатком 2 до цього рішення;</w:t>
      </w:r>
    </w:p>
    <w:p w14:paraId="05F4A97F" w14:textId="77777777" w:rsidR="00E97009" w:rsidRPr="007D4F41" w:rsidRDefault="00E97009" w:rsidP="00E97009">
      <w:pPr>
        <w:pStyle w:val="a6"/>
        <w:numPr>
          <w:ilvl w:val="0"/>
          <w:numId w:val="12"/>
        </w:numPr>
        <w:tabs>
          <w:tab w:val="left" w:pos="851"/>
          <w:tab w:val="left" w:pos="884"/>
        </w:tabs>
        <w:ind w:left="0" w:firstLine="601"/>
        <w:contextualSpacing w:val="0"/>
        <w:jc w:val="both"/>
        <w:rPr>
          <w:sz w:val="28"/>
          <w:szCs w:val="28"/>
        </w:rPr>
      </w:pPr>
      <w:r w:rsidRPr="007D4F41">
        <w:rPr>
          <w:sz w:val="28"/>
          <w:szCs w:val="28"/>
        </w:rPr>
        <w:t xml:space="preserve">оборотний залишок бюджетних коштів бюджету Миколаївської міської територіальної громади у розмірі 50000000 гривень, що становить </w:t>
      </w:r>
      <w:r>
        <w:rPr>
          <w:sz w:val="28"/>
          <w:szCs w:val="28"/>
        </w:rPr>
        <w:t>0</w:t>
      </w:r>
      <w:r w:rsidRPr="007D4F41">
        <w:rPr>
          <w:sz w:val="28"/>
          <w:szCs w:val="28"/>
        </w:rPr>
        <w:t>,</w:t>
      </w:r>
      <w:r>
        <w:rPr>
          <w:sz w:val="28"/>
          <w:szCs w:val="28"/>
        </w:rPr>
        <w:t>9</w:t>
      </w:r>
      <w:r w:rsidRPr="007D4F41">
        <w:rPr>
          <w:sz w:val="28"/>
          <w:szCs w:val="28"/>
        </w:rPr>
        <w:t xml:space="preserve"> відсотка видатків загального фонду бюджету, визначених цим пунктом;</w:t>
      </w:r>
    </w:p>
    <w:p w14:paraId="1617336C" w14:textId="77777777" w:rsidR="00E97009" w:rsidRPr="00293C9A" w:rsidRDefault="00E97009" w:rsidP="00E97009">
      <w:pPr>
        <w:pStyle w:val="a6"/>
        <w:numPr>
          <w:ilvl w:val="0"/>
          <w:numId w:val="12"/>
        </w:numPr>
        <w:tabs>
          <w:tab w:val="left" w:pos="851"/>
          <w:tab w:val="left" w:pos="884"/>
        </w:tabs>
        <w:ind w:left="0" w:firstLine="601"/>
        <w:contextualSpacing w:val="0"/>
        <w:jc w:val="both"/>
        <w:rPr>
          <w:sz w:val="28"/>
          <w:szCs w:val="28"/>
        </w:rPr>
      </w:pPr>
      <w:r w:rsidRPr="007D4F41">
        <w:rPr>
          <w:sz w:val="28"/>
          <w:szCs w:val="28"/>
        </w:rPr>
        <w:lastRenderedPageBreak/>
        <w:t xml:space="preserve">резервний фонд бюджету Миколаївської міської територіальної громади у розмірі 50000000 гривень, що становить </w:t>
      </w:r>
      <w:r>
        <w:rPr>
          <w:sz w:val="28"/>
          <w:szCs w:val="28"/>
        </w:rPr>
        <w:t>0</w:t>
      </w:r>
      <w:r w:rsidRPr="007D4F41">
        <w:rPr>
          <w:sz w:val="28"/>
          <w:szCs w:val="28"/>
        </w:rPr>
        <w:t>,</w:t>
      </w:r>
      <w:r>
        <w:rPr>
          <w:sz w:val="28"/>
          <w:szCs w:val="28"/>
        </w:rPr>
        <w:t xml:space="preserve">9 </w:t>
      </w:r>
      <w:r w:rsidRPr="007D4F41">
        <w:rPr>
          <w:sz w:val="28"/>
          <w:szCs w:val="28"/>
        </w:rPr>
        <w:t>відсотка видатків загального фонду бюджету, визначених цим пунктом.</w:t>
      </w:r>
      <w:r>
        <w:rPr>
          <w:sz w:val="28"/>
          <w:szCs w:val="28"/>
        </w:rPr>
        <w:t>»</w:t>
      </w:r>
    </w:p>
    <w:p w14:paraId="131C7840" w14:textId="77777777" w:rsidR="00E97009" w:rsidRPr="00997B6B" w:rsidRDefault="00E97009" w:rsidP="00E97009">
      <w:pPr>
        <w:widowControl w:val="0"/>
        <w:tabs>
          <w:tab w:val="left" w:pos="851"/>
          <w:tab w:val="left" w:pos="1134"/>
        </w:tabs>
        <w:ind w:firstLine="567"/>
        <w:contextualSpacing/>
        <w:jc w:val="both"/>
        <w:rPr>
          <w:bCs/>
          <w:sz w:val="28"/>
          <w:szCs w:val="28"/>
          <w:highlight w:val="yellow"/>
        </w:rPr>
      </w:pPr>
    </w:p>
    <w:p w14:paraId="463DE3B3" w14:textId="77777777" w:rsidR="00E97009" w:rsidRPr="005710F6" w:rsidRDefault="00E97009" w:rsidP="00E97009">
      <w:pPr>
        <w:numPr>
          <w:ilvl w:val="0"/>
          <w:numId w:val="14"/>
        </w:numPr>
        <w:tabs>
          <w:tab w:val="left" w:pos="-3828"/>
          <w:tab w:val="left" w:pos="-2835"/>
          <w:tab w:val="left" w:pos="851"/>
          <w:tab w:val="left" w:pos="1134"/>
        </w:tabs>
        <w:ind w:left="0" w:firstLine="567"/>
        <w:contextualSpacing/>
        <w:jc w:val="both"/>
        <w:rPr>
          <w:sz w:val="28"/>
          <w:szCs w:val="28"/>
        </w:rPr>
      </w:pPr>
      <w:r w:rsidRPr="005710F6">
        <w:rPr>
          <w:sz w:val="28"/>
          <w:szCs w:val="28"/>
        </w:rPr>
        <w:t>Пункт 5 викласти в такій редакції:</w:t>
      </w:r>
    </w:p>
    <w:p w14:paraId="4F55298F" w14:textId="77777777" w:rsidR="00E97009" w:rsidRDefault="00E97009" w:rsidP="00E97009">
      <w:pPr>
        <w:widowControl w:val="0"/>
        <w:tabs>
          <w:tab w:val="left" w:pos="851"/>
          <w:tab w:val="left" w:pos="1134"/>
        </w:tabs>
        <w:ind w:firstLine="567"/>
        <w:contextualSpacing/>
        <w:jc w:val="both"/>
        <w:rPr>
          <w:bCs/>
          <w:sz w:val="28"/>
          <w:szCs w:val="28"/>
        </w:rPr>
      </w:pPr>
      <w:r w:rsidRPr="005710F6">
        <w:rPr>
          <w:bCs/>
          <w:sz w:val="28"/>
          <w:szCs w:val="28"/>
        </w:rPr>
        <w:t>«5.</w:t>
      </w:r>
      <w:r w:rsidRPr="005710F6">
        <w:rPr>
          <w:sz w:val="28"/>
          <w:szCs w:val="28"/>
        </w:rPr>
        <w:t xml:space="preserve"> Затвердити розподіл витрат бюджету Миколаївської міської територіальної громади на реалізацію міських програм у сумі 6613325171,18 гривень згідно з </w:t>
      </w:r>
      <w:hyperlink r:id="rId9" w:anchor="n113" w:history="1">
        <w:r w:rsidRPr="005710F6">
          <w:rPr>
            <w:sz w:val="28"/>
            <w:szCs w:val="28"/>
          </w:rPr>
          <w:t>додатком 7</w:t>
        </w:r>
      </w:hyperlink>
      <w:r w:rsidRPr="005710F6">
        <w:rPr>
          <w:sz w:val="28"/>
          <w:szCs w:val="28"/>
        </w:rPr>
        <w:t xml:space="preserve"> до цього рішення</w:t>
      </w:r>
      <w:r w:rsidRPr="005710F6">
        <w:rPr>
          <w:bCs/>
          <w:sz w:val="28"/>
          <w:szCs w:val="28"/>
        </w:rPr>
        <w:t>.»</w:t>
      </w:r>
    </w:p>
    <w:p w14:paraId="1128437F" w14:textId="77777777" w:rsidR="00E97009" w:rsidRDefault="00E97009" w:rsidP="00E97009">
      <w:pPr>
        <w:widowControl w:val="0"/>
        <w:tabs>
          <w:tab w:val="left" w:pos="851"/>
          <w:tab w:val="left" w:pos="1134"/>
        </w:tabs>
        <w:ind w:firstLine="567"/>
        <w:contextualSpacing/>
        <w:jc w:val="both"/>
        <w:rPr>
          <w:bCs/>
          <w:sz w:val="28"/>
          <w:szCs w:val="28"/>
        </w:rPr>
      </w:pPr>
    </w:p>
    <w:p w14:paraId="50B20BDE" w14:textId="77777777" w:rsidR="00E97009" w:rsidRPr="00681A47" w:rsidRDefault="00E97009" w:rsidP="00E97009">
      <w:pPr>
        <w:pStyle w:val="a6"/>
        <w:numPr>
          <w:ilvl w:val="0"/>
          <w:numId w:val="14"/>
        </w:numPr>
        <w:tabs>
          <w:tab w:val="left" w:pos="-3828"/>
          <w:tab w:val="left" w:pos="-2835"/>
          <w:tab w:val="left" w:pos="851"/>
          <w:tab w:val="left" w:pos="1134"/>
        </w:tabs>
        <w:ind w:left="0" w:firstLine="567"/>
        <w:jc w:val="both"/>
        <w:rPr>
          <w:sz w:val="28"/>
          <w:szCs w:val="28"/>
        </w:rPr>
      </w:pPr>
      <w:r w:rsidRPr="00681A47">
        <w:rPr>
          <w:sz w:val="28"/>
          <w:szCs w:val="28"/>
        </w:rPr>
        <w:t>Абзаци третій та четвертий пункт</w:t>
      </w:r>
      <w:r>
        <w:rPr>
          <w:sz w:val="28"/>
          <w:szCs w:val="28"/>
        </w:rPr>
        <w:t xml:space="preserve">у 14 викласти в такій </w:t>
      </w:r>
      <w:r w:rsidRPr="00681A47">
        <w:rPr>
          <w:sz w:val="28"/>
          <w:szCs w:val="28"/>
        </w:rPr>
        <w:t xml:space="preserve"> редакції:</w:t>
      </w:r>
    </w:p>
    <w:p w14:paraId="597E2E58" w14:textId="77777777" w:rsidR="00E97009" w:rsidRPr="00681A47" w:rsidRDefault="00E97009" w:rsidP="00E97009">
      <w:pPr>
        <w:ind w:firstLine="567"/>
        <w:jc w:val="both"/>
        <w:rPr>
          <w:sz w:val="28"/>
          <w:szCs w:val="28"/>
        </w:rPr>
      </w:pPr>
      <w:r w:rsidRPr="00681A47">
        <w:rPr>
          <w:sz w:val="28"/>
          <w:szCs w:val="28"/>
        </w:rPr>
        <w:t>«ОКП «</w:t>
      </w:r>
      <w:proofErr w:type="spellStart"/>
      <w:r w:rsidRPr="00681A47">
        <w:rPr>
          <w:sz w:val="28"/>
          <w:szCs w:val="28"/>
        </w:rPr>
        <w:t>Миколаївоблтеплоенерго</w:t>
      </w:r>
      <w:proofErr w:type="spellEnd"/>
      <w:r w:rsidRPr="00681A47">
        <w:rPr>
          <w:sz w:val="28"/>
          <w:szCs w:val="28"/>
        </w:rPr>
        <w:t xml:space="preserve">» кошти на поповнення статутного капіталу в загальній сумі 67740320 гривень спрямувати за наступними напрямками: 48498700 гривень – на погашення заборгованості за </w:t>
      </w:r>
      <w:proofErr w:type="spellStart"/>
      <w:r w:rsidRPr="00681A47">
        <w:rPr>
          <w:sz w:val="28"/>
          <w:szCs w:val="28"/>
        </w:rPr>
        <w:t>субкредитними</w:t>
      </w:r>
      <w:proofErr w:type="spellEnd"/>
      <w:r w:rsidRPr="00681A47">
        <w:rPr>
          <w:sz w:val="28"/>
          <w:szCs w:val="28"/>
        </w:rPr>
        <w:t xml:space="preserve"> угодами міжнародних фінансових організацій, 9093660 гривень – на вирішення проблем водопостачання міста Миколаєва, 7147960 гривень – на покриття непередбачених витрат, пов’язаних з ліквідацією наслідків бойових дій, 3000000 гривень – на </w:t>
      </w:r>
      <w:proofErr w:type="spellStart"/>
      <w:r w:rsidRPr="00681A47">
        <w:rPr>
          <w:sz w:val="28"/>
          <w:szCs w:val="28"/>
        </w:rPr>
        <w:t>проєктування</w:t>
      </w:r>
      <w:proofErr w:type="spellEnd"/>
      <w:r w:rsidRPr="00681A47">
        <w:rPr>
          <w:sz w:val="28"/>
          <w:szCs w:val="28"/>
        </w:rPr>
        <w:t xml:space="preserve"> та введення в експлуатацію нових об’єктів.</w:t>
      </w:r>
    </w:p>
    <w:p w14:paraId="58C4D8FC" w14:textId="77777777" w:rsidR="00E97009" w:rsidRPr="00681A47" w:rsidRDefault="00E97009" w:rsidP="00E97009">
      <w:pPr>
        <w:ind w:firstLine="567"/>
        <w:jc w:val="both"/>
        <w:rPr>
          <w:sz w:val="28"/>
          <w:szCs w:val="28"/>
        </w:rPr>
      </w:pPr>
      <w:r w:rsidRPr="00681A47">
        <w:rPr>
          <w:sz w:val="28"/>
          <w:szCs w:val="28"/>
        </w:rPr>
        <w:t>МКП «</w:t>
      </w:r>
      <w:proofErr w:type="spellStart"/>
      <w:r w:rsidRPr="00681A47">
        <w:rPr>
          <w:sz w:val="28"/>
          <w:szCs w:val="28"/>
        </w:rPr>
        <w:t>Миколаївводоканал</w:t>
      </w:r>
      <w:proofErr w:type="spellEnd"/>
      <w:r w:rsidRPr="00681A47">
        <w:rPr>
          <w:sz w:val="28"/>
          <w:szCs w:val="28"/>
        </w:rPr>
        <w:t>» кошти на поповнення статутного капіталу в загальній сумі 132399575 гривень спрямувати за наступними напрямками: 7581820 гривень – на нове будівництво підземного водозабору задля забезпечення резервного (аварійного) водопостачання з підземних водоносних горизонтів м. Миколаєва</w:t>
      </w:r>
      <w:r>
        <w:rPr>
          <w:sz w:val="28"/>
          <w:szCs w:val="28"/>
        </w:rPr>
        <w:t>,</w:t>
      </w:r>
      <w:r w:rsidRPr="00681A47">
        <w:rPr>
          <w:sz w:val="28"/>
          <w:szCs w:val="28"/>
        </w:rPr>
        <w:t xml:space="preserve"> розташованих за </w:t>
      </w:r>
      <w:proofErr w:type="spellStart"/>
      <w:r w:rsidRPr="00681A47">
        <w:rPr>
          <w:sz w:val="28"/>
          <w:szCs w:val="28"/>
        </w:rPr>
        <w:t>адресою</w:t>
      </w:r>
      <w:proofErr w:type="spellEnd"/>
      <w:r w:rsidRPr="00681A47">
        <w:rPr>
          <w:sz w:val="28"/>
          <w:szCs w:val="28"/>
        </w:rPr>
        <w:t>: вул.</w:t>
      </w:r>
      <w:r>
        <w:rPr>
          <w:sz w:val="28"/>
          <w:szCs w:val="28"/>
        </w:rPr>
        <w:t xml:space="preserve"> </w:t>
      </w:r>
      <w:r w:rsidRPr="00681A47">
        <w:rPr>
          <w:sz w:val="28"/>
          <w:szCs w:val="28"/>
        </w:rPr>
        <w:t xml:space="preserve">Фонтанна,                       м. Миколаїв, Миколаївська область (в </w:t>
      </w:r>
      <w:proofErr w:type="spellStart"/>
      <w:r w:rsidRPr="00681A47">
        <w:rPr>
          <w:sz w:val="28"/>
          <w:szCs w:val="28"/>
        </w:rPr>
        <w:t>т.ч</w:t>
      </w:r>
      <w:proofErr w:type="spellEnd"/>
      <w:r w:rsidRPr="00681A47">
        <w:rPr>
          <w:sz w:val="28"/>
          <w:szCs w:val="28"/>
        </w:rPr>
        <w:t xml:space="preserve">. </w:t>
      </w:r>
      <w:proofErr w:type="spellStart"/>
      <w:r w:rsidRPr="00681A47">
        <w:rPr>
          <w:sz w:val="28"/>
          <w:szCs w:val="28"/>
        </w:rPr>
        <w:t>проєктні</w:t>
      </w:r>
      <w:proofErr w:type="spellEnd"/>
      <w:r w:rsidRPr="00681A47">
        <w:rPr>
          <w:sz w:val="28"/>
          <w:szCs w:val="28"/>
        </w:rPr>
        <w:t xml:space="preserve"> роботи), 22243000 гривень – на реконструкцію інженерних мереж блоку основних споруд (БОС) ІІІ-ї черги ОСВ, 14479000 гривень – на капітальний ремонт методом санації самопливного каналізаційного колектору по вул. </w:t>
      </w:r>
      <w:proofErr w:type="spellStart"/>
      <w:r w:rsidRPr="00681A47">
        <w:rPr>
          <w:sz w:val="28"/>
          <w:szCs w:val="28"/>
        </w:rPr>
        <w:t>Потьомкінській</w:t>
      </w:r>
      <w:proofErr w:type="spellEnd"/>
      <w:r w:rsidRPr="00681A47">
        <w:rPr>
          <w:sz w:val="28"/>
          <w:szCs w:val="28"/>
        </w:rPr>
        <w:t xml:space="preserve"> від вул. 3-й Слобідської до вул.6-й Слобідської в м. Миколаєві, 5309900 гривень – на заміну мереж водопостачання в м. Миколаєві, 4800000 гривень – на реконструкцію самопливного каналізаційного колектору по вул. Флотській, 3000000 гривень – на </w:t>
      </w:r>
      <w:proofErr w:type="spellStart"/>
      <w:r w:rsidRPr="00681A47">
        <w:rPr>
          <w:sz w:val="28"/>
          <w:szCs w:val="28"/>
        </w:rPr>
        <w:t>проєктні</w:t>
      </w:r>
      <w:proofErr w:type="spellEnd"/>
      <w:r w:rsidRPr="00681A47">
        <w:rPr>
          <w:sz w:val="28"/>
          <w:szCs w:val="28"/>
        </w:rPr>
        <w:t xml:space="preserve"> роботи по заміні мереж водопостачання, 21702233 гривень – на співфінансування </w:t>
      </w:r>
      <w:proofErr w:type="spellStart"/>
      <w:r w:rsidRPr="00681A47">
        <w:rPr>
          <w:sz w:val="28"/>
          <w:szCs w:val="28"/>
        </w:rPr>
        <w:t>проєктів</w:t>
      </w:r>
      <w:proofErr w:type="spellEnd"/>
      <w:r w:rsidRPr="00681A47">
        <w:rPr>
          <w:sz w:val="28"/>
          <w:szCs w:val="28"/>
        </w:rPr>
        <w:t xml:space="preserve"> по кредитах Європейського інвестиційного банку, 30143510 гривень – на погашення траншу по кредиту Європейського інвестиційного банку, 7401152 гривень – на погашення кредиторської заборгованості МКП «</w:t>
      </w:r>
      <w:proofErr w:type="spellStart"/>
      <w:r w:rsidRPr="00681A47">
        <w:rPr>
          <w:sz w:val="28"/>
          <w:szCs w:val="28"/>
        </w:rPr>
        <w:t>Миколаївводоканал</w:t>
      </w:r>
      <w:proofErr w:type="spellEnd"/>
      <w:r w:rsidRPr="00681A47">
        <w:rPr>
          <w:sz w:val="28"/>
          <w:szCs w:val="28"/>
        </w:rPr>
        <w:t>» перед ОКП «</w:t>
      </w:r>
      <w:proofErr w:type="spellStart"/>
      <w:r w:rsidRPr="00681A47">
        <w:rPr>
          <w:sz w:val="28"/>
          <w:szCs w:val="28"/>
        </w:rPr>
        <w:t>Миколаївоблтеплоенерго</w:t>
      </w:r>
      <w:proofErr w:type="spellEnd"/>
      <w:r w:rsidRPr="00681A47">
        <w:rPr>
          <w:sz w:val="28"/>
          <w:szCs w:val="28"/>
        </w:rPr>
        <w:t>», 8000000 гривень – на відновлення об’єктів благоустрою після проведення ремонту мереж водопостачання та водовідведення, 7738960 гривень – на покриття непередбачених витрат, пов’язаних з ліквідацією наслідків бойових дій.»</w:t>
      </w:r>
    </w:p>
    <w:p w14:paraId="12C50E6C" w14:textId="77777777" w:rsidR="00E97009" w:rsidRPr="00591DD6" w:rsidRDefault="00E97009" w:rsidP="00E97009">
      <w:pPr>
        <w:widowControl w:val="0"/>
        <w:tabs>
          <w:tab w:val="left" w:pos="851"/>
          <w:tab w:val="left" w:pos="1134"/>
        </w:tabs>
        <w:ind w:firstLine="567"/>
        <w:contextualSpacing/>
        <w:jc w:val="both"/>
        <w:rPr>
          <w:bCs/>
          <w:sz w:val="28"/>
          <w:szCs w:val="28"/>
        </w:rPr>
      </w:pPr>
    </w:p>
    <w:p w14:paraId="2CC6F4AA" w14:textId="77777777" w:rsidR="00E97009" w:rsidRPr="00DC4E62" w:rsidRDefault="00E97009" w:rsidP="00E97009">
      <w:pPr>
        <w:pStyle w:val="a6"/>
        <w:widowControl w:val="0"/>
        <w:numPr>
          <w:ilvl w:val="0"/>
          <w:numId w:val="14"/>
        </w:numPr>
        <w:shd w:val="clear" w:color="auto" w:fill="FFFFFF"/>
        <w:tabs>
          <w:tab w:val="left" w:pos="0"/>
          <w:tab w:val="left" w:pos="1134"/>
        </w:tabs>
        <w:spacing w:after="188"/>
        <w:ind w:left="0" w:firstLine="567"/>
        <w:jc w:val="both"/>
        <w:rPr>
          <w:sz w:val="28"/>
          <w:szCs w:val="28"/>
        </w:rPr>
      </w:pPr>
      <w:r w:rsidRPr="00DC4E62">
        <w:rPr>
          <w:sz w:val="28"/>
          <w:szCs w:val="28"/>
        </w:rPr>
        <w:t>Доповнити пунктом 2</w:t>
      </w:r>
      <w:r>
        <w:rPr>
          <w:sz w:val="28"/>
          <w:szCs w:val="28"/>
        </w:rPr>
        <w:t>5</w:t>
      </w:r>
      <w:r w:rsidRPr="00DC4E62">
        <w:rPr>
          <w:sz w:val="28"/>
          <w:szCs w:val="28"/>
        </w:rPr>
        <w:t xml:space="preserve"> такого змісту:</w:t>
      </w:r>
    </w:p>
    <w:p w14:paraId="67A4F6C5" w14:textId="77777777" w:rsidR="00E97009" w:rsidRDefault="00E97009" w:rsidP="00E97009">
      <w:pPr>
        <w:pStyle w:val="a6"/>
        <w:widowControl w:val="0"/>
        <w:shd w:val="clear" w:color="auto" w:fill="FFFFFF"/>
        <w:tabs>
          <w:tab w:val="left" w:pos="0"/>
          <w:tab w:val="left" w:pos="851"/>
        </w:tabs>
        <w:spacing w:after="188"/>
        <w:ind w:left="0" w:firstLine="567"/>
        <w:jc w:val="both"/>
        <w:rPr>
          <w:sz w:val="28"/>
          <w:szCs w:val="28"/>
        </w:rPr>
      </w:pPr>
      <w:r w:rsidRPr="00DC4E62">
        <w:rPr>
          <w:sz w:val="28"/>
          <w:szCs w:val="28"/>
        </w:rPr>
        <w:t>«2</w:t>
      </w:r>
      <w:r>
        <w:rPr>
          <w:sz w:val="28"/>
          <w:szCs w:val="28"/>
        </w:rPr>
        <w:t>5</w:t>
      </w:r>
      <w:r w:rsidRPr="00DC4E62">
        <w:rPr>
          <w:sz w:val="28"/>
          <w:szCs w:val="28"/>
        </w:rPr>
        <w:t xml:space="preserve">. Установити, що на кінець 2023 року залишки коштів субвенції з бюджету Миколаївської міської територіальної громади державному бюджету на виконання заходів програми "Сприяння оборонній і мобілізаційній готовності міста Миколаєва на 2021-2023 роки" військовим частинам, державним організаціям (установам, закладам), які здійснюють діяльність в сфері оборони - платникам податків на доходи фізичних осіб з грошового забезпечення, </w:t>
      </w:r>
      <w:r w:rsidRPr="00DC4E62">
        <w:rPr>
          <w:sz w:val="28"/>
          <w:szCs w:val="28"/>
        </w:rPr>
        <w:lastRenderedPageBreak/>
        <w:t>грошових винагород та інших виплат до бюджету Миколаївської міської територіальної громади, наданої у 2023 році за КПКВКМБ 9800 «Субвенція з місцевого бюджету державному бюджету на виконання програм соціально-економічного розвитку регіонів», зберігаються на рахунках державного бюджету для здійснення у 2024 році видатків за цільовим призначенням</w:t>
      </w:r>
      <w:r>
        <w:rPr>
          <w:sz w:val="28"/>
          <w:szCs w:val="28"/>
        </w:rPr>
        <w:t>,</w:t>
      </w:r>
      <w:r w:rsidRPr="00DC4E62">
        <w:rPr>
          <w:sz w:val="28"/>
          <w:szCs w:val="28"/>
        </w:rPr>
        <w:t xml:space="preserve"> затвердженим рішенням виконавчого комітету Миколаївської міської ради від 19.04.2023 № 225 «Про затвердження Переліку військових частин, державних організацій (установ, закладів), які здійснюють діяльність в сфері оборони, та розміру субвенції з бюджету Миколаївської міської територіальної громади державному бюджету для поліпшення матеріально-технічного забезпечення та забезпечення виконання заходів національного спротиву місцевого значення» (зі змінами та доповненнями).»</w:t>
      </w:r>
    </w:p>
    <w:p w14:paraId="3E9BDBAD" w14:textId="77777777" w:rsidR="00E97009" w:rsidRDefault="00E97009" w:rsidP="00E97009">
      <w:pPr>
        <w:pStyle w:val="a6"/>
        <w:widowControl w:val="0"/>
        <w:shd w:val="clear" w:color="auto" w:fill="FFFFFF"/>
        <w:tabs>
          <w:tab w:val="left" w:pos="0"/>
          <w:tab w:val="left" w:pos="851"/>
        </w:tabs>
        <w:spacing w:after="188"/>
        <w:ind w:left="0" w:firstLine="567"/>
        <w:jc w:val="both"/>
        <w:rPr>
          <w:sz w:val="28"/>
          <w:szCs w:val="28"/>
        </w:rPr>
      </w:pPr>
    </w:p>
    <w:p w14:paraId="7C475C34" w14:textId="77777777" w:rsidR="00E97009" w:rsidRDefault="00E97009" w:rsidP="00E97009">
      <w:pPr>
        <w:pStyle w:val="a6"/>
        <w:numPr>
          <w:ilvl w:val="0"/>
          <w:numId w:val="14"/>
        </w:numPr>
        <w:tabs>
          <w:tab w:val="left" w:pos="-3828"/>
          <w:tab w:val="left" w:pos="-2835"/>
          <w:tab w:val="left" w:pos="0"/>
          <w:tab w:val="left" w:pos="851"/>
          <w:tab w:val="left" w:pos="1134"/>
        </w:tabs>
        <w:ind w:left="0" w:firstLine="567"/>
        <w:jc w:val="both"/>
        <w:rPr>
          <w:sz w:val="28"/>
          <w:szCs w:val="28"/>
        </w:rPr>
      </w:pPr>
      <w:r>
        <w:rPr>
          <w:sz w:val="28"/>
          <w:szCs w:val="28"/>
        </w:rPr>
        <w:t>Пункт 25 вважати пунктом 26.</w:t>
      </w:r>
    </w:p>
    <w:p w14:paraId="58A9275B" w14:textId="77777777" w:rsidR="00E97009" w:rsidRPr="00997B6B" w:rsidRDefault="00E97009" w:rsidP="00E97009">
      <w:pPr>
        <w:tabs>
          <w:tab w:val="left" w:pos="-3828"/>
          <w:tab w:val="left" w:pos="-2835"/>
          <w:tab w:val="left" w:pos="851"/>
          <w:tab w:val="left" w:pos="1134"/>
        </w:tabs>
        <w:ind w:left="567"/>
        <w:contextualSpacing/>
        <w:jc w:val="both"/>
        <w:rPr>
          <w:sz w:val="28"/>
          <w:szCs w:val="28"/>
          <w:highlight w:val="yellow"/>
        </w:rPr>
      </w:pPr>
    </w:p>
    <w:p w14:paraId="6C57C09F" w14:textId="77777777" w:rsidR="00E97009" w:rsidRPr="007D46B3" w:rsidRDefault="00E97009" w:rsidP="00E97009">
      <w:pPr>
        <w:numPr>
          <w:ilvl w:val="0"/>
          <w:numId w:val="14"/>
        </w:numPr>
        <w:tabs>
          <w:tab w:val="left" w:pos="-3828"/>
          <w:tab w:val="left" w:pos="-2835"/>
          <w:tab w:val="left" w:pos="1134"/>
        </w:tabs>
        <w:ind w:left="0" w:firstLine="567"/>
        <w:contextualSpacing/>
        <w:jc w:val="both"/>
        <w:rPr>
          <w:sz w:val="28"/>
          <w:szCs w:val="28"/>
        </w:rPr>
      </w:pPr>
      <w:r w:rsidRPr="007D46B3">
        <w:rPr>
          <w:sz w:val="28"/>
          <w:szCs w:val="28"/>
        </w:rPr>
        <w:t>Додатки 1, 2, 3, 5, 6, 7 викласти в новій редакції (додаються).</w:t>
      </w:r>
    </w:p>
    <w:p w14:paraId="7D85898C" w14:textId="77777777" w:rsidR="00E97009" w:rsidRPr="007D46B3" w:rsidRDefault="00E97009" w:rsidP="00E97009">
      <w:pPr>
        <w:tabs>
          <w:tab w:val="left" w:pos="-3828"/>
          <w:tab w:val="left" w:pos="-2835"/>
          <w:tab w:val="left" w:pos="851"/>
          <w:tab w:val="left" w:pos="1134"/>
        </w:tabs>
        <w:ind w:left="567"/>
        <w:contextualSpacing/>
        <w:jc w:val="both"/>
        <w:rPr>
          <w:sz w:val="28"/>
          <w:szCs w:val="28"/>
        </w:rPr>
      </w:pPr>
    </w:p>
    <w:p w14:paraId="06FAAE62" w14:textId="77777777" w:rsidR="00E97009" w:rsidRPr="001361BB" w:rsidRDefault="00E97009" w:rsidP="00E97009">
      <w:pPr>
        <w:pStyle w:val="a6"/>
        <w:widowControl w:val="0"/>
        <w:numPr>
          <w:ilvl w:val="0"/>
          <w:numId w:val="16"/>
        </w:numPr>
        <w:shd w:val="clear" w:color="auto" w:fill="FFFFFF"/>
        <w:tabs>
          <w:tab w:val="left" w:pos="0"/>
          <w:tab w:val="left" w:pos="851"/>
        </w:tabs>
        <w:spacing w:after="188"/>
        <w:ind w:left="0" w:firstLine="567"/>
        <w:jc w:val="both"/>
        <w:rPr>
          <w:sz w:val="28"/>
          <w:szCs w:val="28"/>
        </w:rPr>
      </w:pPr>
      <w:r w:rsidRPr="001361BB">
        <w:rPr>
          <w:sz w:val="28"/>
          <w:szCs w:val="28"/>
        </w:rPr>
        <w:t xml:space="preserve">Затвердити включені до цього рішення зміни показників бюджету Миколаївської міської територіальної громади, проведені в міжсесійний період і внесені відповідно до розпоряджень міського голови від 27.11.2023 № 296р, від 12.12.2023 № 317р та </w:t>
      </w:r>
      <w:r w:rsidRPr="001361BB">
        <w:rPr>
          <w:color w:val="000000"/>
          <w:sz w:val="28"/>
          <w:szCs w:val="28"/>
          <w:shd w:val="clear" w:color="auto" w:fill="FFFFFF"/>
        </w:rPr>
        <w:t>рішення виконавчого комітету Миколаївської міської ради від 08.11.2023 № 1187</w:t>
      </w:r>
      <w:r w:rsidRPr="001361BB">
        <w:rPr>
          <w:sz w:val="28"/>
          <w:szCs w:val="28"/>
        </w:rPr>
        <w:t>.</w:t>
      </w:r>
    </w:p>
    <w:p w14:paraId="5A009614" w14:textId="77777777" w:rsidR="00E97009" w:rsidRPr="007D46B3" w:rsidRDefault="00E97009" w:rsidP="00E97009">
      <w:pPr>
        <w:numPr>
          <w:ilvl w:val="0"/>
          <w:numId w:val="16"/>
        </w:numPr>
        <w:tabs>
          <w:tab w:val="left" w:pos="0"/>
          <w:tab w:val="left" w:pos="384"/>
          <w:tab w:val="left" w:pos="851"/>
          <w:tab w:val="left" w:pos="993"/>
        </w:tabs>
        <w:ind w:left="0" w:firstLine="567"/>
        <w:jc w:val="both"/>
        <w:rPr>
          <w:sz w:val="28"/>
          <w:szCs w:val="28"/>
        </w:rPr>
      </w:pPr>
      <w:r w:rsidRPr="007D46B3">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Pr="007D46B3">
        <w:rPr>
          <w:sz w:val="28"/>
          <w:szCs w:val="28"/>
        </w:rPr>
        <w:t>Сєнкевича</w:t>
      </w:r>
      <w:proofErr w:type="spellEnd"/>
      <w:r w:rsidRPr="007D46B3">
        <w:rPr>
          <w:sz w:val="28"/>
          <w:szCs w:val="28"/>
        </w:rPr>
        <w:t xml:space="preserve"> О.Ф.</w:t>
      </w:r>
    </w:p>
    <w:p w14:paraId="638A6B1C" w14:textId="77777777" w:rsidR="00E97009" w:rsidRPr="00997B6B" w:rsidRDefault="00E97009" w:rsidP="00E97009">
      <w:pPr>
        <w:tabs>
          <w:tab w:val="left" w:pos="0"/>
          <w:tab w:val="left" w:pos="851"/>
          <w:tab w:val="left" w:pos="993"/>
        </w:tabs>
        <w:jc w:val="both"/>
        <w:rPr>
          <w:sz w:val="28"/>
          <w:szCs w:val="28"/>
          <w:highlight w:val="yellow"/>
        </w:rPr>
      </w:pPr>
    </w:p>
    <w:p w14:paraId="503BF5F3" w14:textId="77777777" w:rsidR="00E97009" w:rsidRPr="00997B6B" w:rsidRDefault="00E97009" w:rsidP="00E97009">
      <w:pPr>
        <w:tabs>
          <w:tab w:val="left" w:pos="0"/>
          <w:tab w:val="left" w:pos="851"/>
          <w:tab w:val="left" w:pos="993"/>
        </w:tabs>
        <w:jc w:val="both"/>
        <w:rPr>
          <w:sz w:val="28"/>
          <w:szCs w:val="28"/>
          <w:highlight w:val="yellow"/>
        </w:rPr>
      </w:pPr>
    </w:p>
    <w:p w14:paraId="275750E2" w14:textId="77777777" w:rsidR="00E97009" w:rsidRPr="00997B6B" w:rsidRDefault="00E97009" w:rsidP="00E97009">
      <w:pPr>
        <w:tabs>
          <w:tab w:val="left" w:pos="0"/>
          <w:tab w:val="left" w:pos="851"/>
          <w:tab w:val="left" w:pos="993"/>
        </w:tabs>
        <w:jc w:val="both"/>
        <w:rPr>
          <w:sz w:val="28"/>
          <w:szCs w:val="28"/>
          <w:highlight w:val="yellow"/>
        </w:rPr>
      </w:pPr>
    </w:p>
    <w:p w14:paraId="5BC6AD44" w14:textId="77777777" w:rsidR="00E97009" w:rsidRDefault="00E97009" w:rsidP="00E97009">
      <w:pPr>
        <w:tabs>
          <w:tab w:val="left" w:pos="0"/>
          <w:tab w:val="left" w:pos="851"/>
          <w:tab w:val="left" w:pos="993"/>
        </w:tabs>
        <w:jc w:val="both"/>
      </w:pPr>
      <w:r w:rsidRPr="00795AC7">
        <w:rPr>
          <w:sz w:val="28"/>
          <w:szCs w:val="28"/>
        </w:rPr>
        <w:t>Міський голова                                                                                    О.СЄНКЕВИЧ</w:t>
      </w:r>
    </w:p>
    <w:p w14:paraId="3B103798" w14:textId="77777777" w:rsidR="00E97009" w:rsidRDefault="00E97009" w:rsidP="00A44742">
      <w:pPr>
        <w:jc w:val="both"/>
        <w:rPr>
          <w:sz w:val="28"/>
          <w:szCs w:val="28"/>
        </w:rPr>
      </w:pPr>
    </w:p>
    <w:p w14:paraId="56ABA69B" w14:textId="77777777" w:rsidR="006B7CBD" w:rsidRDefault="006B7CBD" w:rsidP="00A44742">
      <w:pPr>
        <w:jc w:val="both"/>
        <w:rPr>
          <w:sz w:val="28"/>
          <w:szCs w:val="28"/>
        </w:rPr>
      </w:pPr>
    </w:p>
    <w:p w14:paraId="12236EF7" w14:textId="77777777" w:rsidR="006B7CBD" w:rsidRDefault="006B7CBD" w:rsidP="00A44742">
      <w:pPr>
        <w:jc w:val="both"/>
        <w:rPr>
          <w:sz w:val="28"/>
          <w:szCs w:val="28"/>
        </w:rPr>
      </w:pPr>
    </w:p>
    <w:p w14:paraId="7464A75C" w14:textId="77777777" w:rsidR="006B7CBD" w:rsidRDefault="006B7CBD" w:rsidP="00A44742">
      <w:pPr>
        <w:jc w:val="both"/>
        <w:rPr>
          <w:sz w:val="28"/>
          <w:szCs w:val="28"/>
        </w:rPr>
      </w:pPr>
    </w:p>
    <w:p w14:paraId="54756603" w14:textId="77777777" w:rsidR="006B7CBD" w:rsidRDefault="006B7CBD" w:rsidP="00A44742">
      <w:pPr>
        <w:jc w:val="both"/>
        <w:rPr>
          <w:sz w:val="28"/>
          <w:szCs w:val="28"/>
        </w:rPr>
      </w:pPr>
    </w:p>
    <w:p w14:paraId="36D76904" w14:textId="77777777" w:rsidR="006B7CBD" w:rsidRDefault="006B7CBD" w:rsidP="00A44742">
      <w:pPr>
        <w:jc w:val="both"/>
        <w:rPr>
          <w:sz w:val="28"/>
          <w:szCs w:val="28"/>
        </w:rPr>
      </w:pPr>
    </w:p>
    <w:p w14:paraId="00E495D3" w14:textId="77777777" w:rsidR="006B7CBD" w:rsidRDefault="006B7CBD" w:rsidP="00A44742">
      <w:pPr>
        <w:jc w:val="both"/>
        <w:rPr>
          <w:sz w:val="28"/>
          <w:szCs w:val="28"/>
        </w:rPr>
      </w:pPr>
    </w:p>
    <w:p w14:paraId="5C546B2F" w14:textId="77777777" w:rsidR="006B7CBD" w:rsidRDefault="006B7CBD" w:rsidP="00A44742">
      <w:pPr>
        <w:jc w:val="both"/>
        <w:rPr>
          <w:sz w:val="28"/>
          <w:szCs w:val="28"/>
        </w:rPr>
      </w:pPr>
    </w:p>
    <w:sectPr w:rsidR="006B7CBD" w:rsidSect="00BA32FB">
      <w:pgSz w:w="11906" w:h="16838"/>
      <w:pgMar w:top="709" w:right="567"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67FC" w14:textId="77777777" w:rsidR="00BB601E" w:rsidRDefault="00BB601E" w:rsidP="004E2D21">
      <w:r>
        <w:separator/>
      </w:r>
    </w:p>
  </w:endnote>
  <w:endnote w:type="continuationSeparator" w:id="0">
    <w:p w14:paraId="5C01323D" w14:textId="77777777" w:rsidR="00BB601E" w:rsidRDefault="00BB601E" w:rsidP="004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CCA4" w14:textId="77777777" w:rsidR="00BB601E" w:rsidRDefault="00BB601E" w:rsidP="004E2D21">
      <w:r>
        <w:separator/>
      </w:r>
    </w:p>
  </w:footnote>
  <w:footnote w:type="continuationSeparator" w:id="0">
    <w:p w14:paraId="216271F7" w14:textId="77777777" w:rsidR="00BB601E" w:rsidRDefault="00BB601E" w:rsidP="004E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15:restartNumberingAfterBreak="0">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CF5246"/>
    <w:multiLevelType w:val="hybridMultilevel"/>
    <w:tmpl w:val="76AAFA34"/>
    <w:lvl w:ilvl="0" w:tplc="C0343B8C">
      <w:start w:val="1"/>
      <w:numFmt w:val="decimal"/>
      <w:lvlText w:val="%1."/>
      <w:lvlJc w:val="left"/>
      <w:pPr>
        <w:ind w:left="277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3"/>
  </w:num>
  <w:num w:numId="3">
    <w:abstractNumId w:val="14"/>
  </w:num>
  <w:num w:numId="4">
    <w:abstractNumId w:val="15"/>
  </w:num>
  <w:num w:numId="5">
    <w:abstractNumId w:val="12"/>
  </w:num>
  <w:num w:numId="6">
    <w:abstractNumId w:val="1"/>
  </w:num>
  <w:num w:numId="7">
    <w:abstractNumId w:val="7"/>
  </w:num>
  <w:num w:numId="8">
    <w:abstractNumId w:val="3"/>
  </w:num>
  <w:num w:numId="9">
    <w:abstractNumId w:val="10"/>
  </w:num>
  <w:num w:numId="10">
    <w:abstractNumId w:val="11"/>
  </w:num>
  <w:num w:numId="11">
    <w:abstractNumId w:val="2"/>
  </w:num>
  <w:num w:numId="12">
    <w:abstractNumId w:val="5"/>
  </w:num>
  <w:num w:numId="13">
    <w:abstractNumId w:val="6"/>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E9"/>
    <w:rsid w:val="00000382"/>
    <w:rsid w:val="00004FBE"/>
    <w:rsid w:val="00005F1B"/>
    <w:rsid w:val="00010580"/>
    <w:rsid w:val="0001289E"/>
    <w:rsid w:val="00013DD9"/>
    <w:rsid w:val="000149A3"/>
    <w:rsid w:val="00015D9E"/>
    <w:rsid w:val="00021271"/>
    <w:rsid w:val="00030DBB"/>
    <w:rsid w:val="00036208"/>
    <w:rsid w:val="00042CB5"/>
    <w:rsid w:val="00043206"/>
    <w:rsid w:val="000441FE"/>
    <w:rsid w:val="000454F2"/>
    <w:rsid w:val="00052A19"/>
    <w:rsid w:val="00054F43"/>
    <w:rsid w:val="0005717B"/>
    <w:rsid w:val="0006078C"/>
    <w:rsid w:val="00062D7A"/>
    <w:rsid w:val="00062D9F"/>
    <w:rsid w:val="00063FD2"/>
    <w:rsid w:val="00071201"/>
    <w:rsid w:val="00071A46"/>
    <w:rsid w:val="0007764C"/>
    <w:rsid w:val="00083D1C"/>
    <w:rsid w:val="000929DA"/>
    <w:rsid w:val="00096C81"/>
    <w:rsid w:val="0009712F"/>
    <w:rsid w:val="000A224B"/>
    <w:rsid w:val="000A3C35"/>
    <w:rsid w:val="000A6F50"/>
    <w:rsid w:val="000B0FF6"/>
    <w:rsid w:val="000B5DB9"/>
    <w:rsid w:val="000B75BE"/>
    <w:rsid w:val="000C0435"/>
    <w:rsid w:val="000C131C"/>
    <w:rsid w:val="000C3A29"/>
    <w:rsid w:val="000C6513"/>
    <w:rsid w:val="000C6C9E"/>
    <w:rsid w:val="000D19E1"/>
    <w:rsid w:val="000D31C2"/>
    <w:rsid w:val="000D402F"/>
    <w:rsid w:val="000D41D6"/>
    <w:rsid w:val="000D7A00"/>
    <w:rsid w:val="000E42AB"/>
    <w:rsid w:val="00102C83"/>
    <w:rsid w:val="00105613"/>
    <w:rsid w:val="001079F6"/>
    <w:rsid w:val="00111C83"/>
    <w:rsid w:val="001121A7"/>
    <w:rsid w:val="00113A20"/>
    <w:rsid w:val="00116BAC"/>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3DD3"/>
    <w:rsid w:val="00214195"/>
    <w:rsid w:val="00214BDE"/>
    <w:rsid w:val="00215646"/>
    <w:rsid w:val="00217DF2"/>
    <w:rsid w:val="00220E77"/>
    <w:rsid w:val="002270F9"/>
    <w:rsid w:val="0023003B"/>
    <w:rsid w:val="00231E40"/>
    <w:rsid w:val="00234DB8"/>
    <w:rsid w:val="00234FA2"/>
    <w:rsid w:val="0024272F"/>
    <w:rsid w:val="0024391E"/>
    <w:rsid w:val="002441EA"/>
    <w:rsid w:val="0024520C"/>
    <w:rsid w:val="0024578E"/>
    <w:rsid w:val="002510D1"/>
    <w:rsid w:val="00254990"/>
    <w:rsid w:val="00255704"/>
    <w:rsid w:val="00255AC1"/>
    <w:rsid w:val="00257750"/>
    <w:rsid w:val="002617C7"/>
    <w:rsid w:val="0026238C"/>
    <w:rsid w:val="00264402"/>
    <w:rsid w:val="00264E99"/>
    <w:rsid w:val="00265229"/>
    <w:rsid w:val="00265E02"/>
    <w:rsid w:val="0027040B"/>
    <w:rsid w:val="00274577"/>
    <w:rsid w:val="00275249"/>
    <w:rsid w:val="00275F7A"/>
    <w:rsid w:val="00277287"/>
    <w:rsid w:val="0028004A"/>
    <w:rsid w:val="00283C2A"/>
    <w:rsid w:val="00290ED0"/>
    <w:rsid w:val="00294743"/>
    <w:rsid w:val="002B294C"/>
    <w:rsid w:val="002B305B"/>
    <w:rsid w:val="002B39DF"/>
    <w:rsid w:val="002C0193"/>
    <w:rsid w:val="002C14DF"/>
    <w:rsid w:val="002C1796"/>
    <w:rsid w:val="002D0C86"/>
    <w:rsid w:val="002D0EE5"/>
    <w:rsid w:val="002D1955"/>
    <w:rsid w:val="002D56CB"/>
    <w:rsid w:val="002D5D81"/>
    <w:rsid w:val="002D7E18"/>
    <w:rsid w:val="002E0CCD"/>
    <w:rsid w:val="002E1AD2"/>
    <w:rsid w:val="002E1D66"/>
    <w:rsid w:val="002E35F5"/>
    <w:rsid w:val="002E4961"/>
    <w:rsid w:val="002F508C"/>
    <w:rsid w:val="0030129E"/>
    <w:rsid w:val="003100E0"/>
    <w:rsid w:val="00312BDF"/>
    <w:rsid w:val="0031489B"/>
    <w:rsid w:val="00316FEA"/>
    <w:rsid w:val="00322BB5"/>
    <w:rsid w:val="003308E4"/>
    <w:rsid w:val="003316DB"/>
    <w:rsid w:val="00334F26"/>
    <w:rsid w:val="00335A7D"/>
    <w:rsid w:val="00340B07"/>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39EB"/>
    <w:rsid w:val="003A6D69"/>
    <w:rsid w:val="003B05D9"/>
    <w:rsid w:val="003B0AC4"/>
    <w:rsid w:val="003B2633"/>
    <w:rsid w:val="003B556B"/>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0B44"/>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70DD"/>
    <w:rsid w:val="00447E8E"/>
    <w:rsid w:val="00454184"/>
    <w:rsid w:val="00455F87"/>
    <w:rsid w:val="00457082"/>
    <w:rsid w:val="00461296"/>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13E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2502"/>
    <w:rsid w:val="005462D6"/>
    <w:rsid w:val="00551C85"/>
    <w:rsid w:val="0055498A"/>
    <w:rsid w:val="005607F0"/>
    <w:rsid w:val="005610B8"/>
    <w:rsid w:val="00564185"/>
    <w:rsid w:val="00571267"/>
    <w:rsid w:val="00571450"/>
    <w:rsid w:val="0057641D"/>
    <w:rsid w:val="005779BE"/>
    <w:rsid w:val="005814B2"/>
    <w:rsid w:val="0058160A"/>
    <w:rsid w:val="00581E2B"/>
    <w:rsid w:val="0058552C"/>
    <w:rsid w:val="00586058"/>
    <w:rsid w:val="00586C6B"/>
    <w:rsid w:val="00587ABF"/>
    <w:rsid w:val="00587DAB"/>
    <w:rsid w:val="00595EC1"/>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C76"/>
    <w:rsid w:val="00692668"/>
    <w:rsid w:val="00694682"/>
    <w:rsid w:val="00697C1A"/>
    <w:rsid w:val="006A233A"/>
    <w:rsid w:val="006A42E9"/>
    <w:rsid w:val="006A4457"/>
    <w:rsid w:val="006B2171"/>
    <w:rsid w:val="006B5E91"/>
    <w:rsid w:val="006B690E"/>
    <w:rsid w:val="006B7CBD"/>
    <w:rsid w:val="006C0610"/>
    <w:rsid w:val="006C4018"/>
    <w:rsid w:val="006C49B0"/>
    <w:rsid w:val="006C5E47"/>
    <w:rsid w:val="006D22AE"/>
    <w:rsid w:val="006D470F"/>
    <w:rsid w:val="006D57FB"/>
    <w:rsid w:val="006D5869"/>
    <w:rsid w:val="006D6F9F"/>
    <w:rsid w:val="006E2B07"/>
    <w:rsid w:val="006E2F09"/>
    <w:rsid w:val="006E4831"/>
    <w:rsid w:val="006E5555"/>
    <w:rsid w:val="006E676E"/>
    <w:rsid w:val="006E7ADF"/>
    <w:rsid w:val="006F0BFA"/>
    <w:rsid w:val="006F3231"/>
    <w:rsid w:val="006F455E"/>
    <w:rsid w:val="006F587E"/>
    <w:rsid w:val="00701910"/>
    <w:rsid w:val="007025B1"/>
    <w:rsid w:val="00702613"/>
    <w:rsid w:val="00702615"/>
    <w:rsid w:val="007058FD"/>
    <w:rsid w:val="00705C76"/>
    <w:rsid w:val="00706D2A"/>
    <w:rsid w:val="0070708C"/>
    <w:rsid w:val="00713614"/>
    <w:rsid w:val="007205DE"/>
    <w:rsid w:val="007227D1"/>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879"/>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00D0"/>
    <w:rsid w:val="007C2324"/>
    <w:rsid w:val="007C245C"/>
    <w:rsid w:val="007C2618"/>
    <w:rsid w:val="007C3085"/>
    <w:rsid w:val="007C4ADE"/>
    <w:rsid w:val="007C4AE6"/>
    <w:rsid w:val="007C5365"/>
    <w:rsid w:val="007C74FA"/>
    <w:rsid w:val="007D0A55"/>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1D25"/>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93D"/>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2CBF"/>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1DF3"/>
    <w:rsid w:val="009D2281"/>
    <w:rsid w:val="009D22DF"/>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07BBD"/>
    <w:rsid w:val="00A10977"/>
    <w:rsid w:val="00A16005"/>
    <w:rsid w:val="00A2249D"/>
    <w:rsid w:val="00A2381D"/>
    <w:rsid w:val="00A23C8D"/>
    <w:rsid w:val="00A25F7B"/>
    <w:rsid w:val="00A26B17"/>
    <w:rsid w:val="00A26C15"/>
    <w:rsid w:val="00A276EC"/>
    <w:rsid w:val="00A32255"/>
    <w:rsid w:val="00A357AA"/>
    <w:rsid w:val="00A44742"/>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426B"/>
    <w:rsid w:val="00A863D0"/>
    <w:rsid w:val="00A872FE"/>
    <w:rsid w:val="00A8794C"/>
    <w:rsid w:val="00A90447"/>
    <w:rsid w:val="00A909DA"/>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A32FB"/>
    <w:rsid w:val="00BB1507"/>
    <w:rsid w:val="00BB1EB3"/>
    <w:rsid w:val="00BB42C0"/>
    <w:rsid w:val="00BB601E"/>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2861"/>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2C7D"/>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4F29"/>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41C9"/>
    <w:rsid w:val="00DB53D1"/>
    <w:rsid w:val="00DB73B1"/>
    <w:rsid w:val="00DC2227"/>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3F63"/>
    <w:rsid w:val="00E059D3"/>
    <w:rsid w:val="00E07103"/>
    <w:rsid w:val="00E1081D"/>
    <w:rsid w:val="00E135B2"/>
    <w:rsid w:val="00E15BE3"/>
    <w:rsid w:val="00E15D4F"/>
    <w:rsid w:val="00E1739B"/>
    <w:rsid w:val="00E2092A"/>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97009"/>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00CE"/>
    <w:rsid w:val="00F316DA"/>
    <w:rsid w:val="00F3185C"/>
    <w:rsid w:val="00F322A7"/>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C42E1"/>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99E33B"/>
  <w15:docId w15:val="{757BBB0F-7A87-4C37-A5D2-6A745EB7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9E9"/>
    <w:pPr>
      <w:tabs>
        <w:tab w:val="left" w:pos="8640"/>
      </w:tabs>
      <w:ind w:right="900"/>
      <w:jc w:val="both"/>
    </w:pPr>
  </w:style>
  <w:style w:type="character" w:customStyle="1" w:styleId="a4">
    <w:name w:val="Основной текст Знак"/>
    <w:link w:val="a3"/>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 w:type="paragraph" w:customStyle="1" w:styleId="af0">
    <w:basedOn w:val="a"/>
    <w:next w:val="af"/>
    <w:uiPriority w:val="99"/>
    <w:unhideWhenUsed/>
    <w:rsid w:val="003B556B"/>
    <w:pPr>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z095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BF56-8082-420A-8D7A-1586A51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4721</Words>
  <Characters>2691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user340a1</cp:lastModifiedBy>
  <cp:revision>3</cp:revision>
  <cp:lastPrinted>2023-05-19T12:17:00Z</cp:lastPrinted>
  <dcterms:created xsi:type="dcterms:W3CDTF">2023-12-21T13:18:00Z</dcterms:created>
  <dcterms:modified xsi:type="dcterms:W3CDTF">2023-12-21T13:21:00Z</dcterms:modified>
</cp:coreProperties>
</file>