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82C8" w14:textId="5F4376DF" w:rsidR="00B3733F" w:rsidRPr="003614CE" w:rsidRDefault="00000B86" w:rsidP="00C97020">
      <w:pPr>
        <w:suppressAutoHyphens/>
        <w:jc w:val="both"/>
        <w:rPr>
          <w:sz w:val="20"/>
          <w:szCs w:val="20"/>
          <w:lang w:eastAsia="zh-CN"/>
        </w:rPr>
      </w:pPr>
      <w:r>
        <w:rPr>
          <w:sz w:val="20"/>
          <w:szCs w:val="20"/>
          <w:lang w:eastAsia="zh-CN"/>
        </w:rPr>
        <w:t>v-fk-201</w:t>
      </w:r>
    </w:p>
    <w:p w14:paraId="43EF1018" w14:textId="77777777" w:rsidR="00B3733F" w:rsidRPr="003614CE" w:rsidRDefault="00B3733F" w:rsidP="00C97020">
      <w:pPr>
        <w:suppressAutoHyphens/>
        <w:jc w:val="both"/>
        <w:rPr>
          <w:sz w:val="28"/>
          <w:szCs w:val="20"/>
          <w:lang w:eastAsia="zh-CN"/>
        </w:rPr>
      </w:pPr>
    </w:p>
    <w:p w14:paraId="45493B11" w14:textId="77777777" w:rsidR="00B3733F" w:rsidRPr="003614CE" w:rsidRDefault="00B3733F" w:rsidP="00C97020">
      <w:pPr>
        <w:suppressAutoHyphens/>
        <w:jc w:val="both"/>
        <w:rPr>
          <w:sz w:val="28"/>
          <w:szCs w:val="20"/>
          <w:lang w:eastAsia="zh-CN"/>
        </w:rPr>
      </w:pPr>
    </w:p>
    <w:p w14:paraId="256BC68E" w14:textId="77777777" w:rsidR="00B3733F" w:rsidRPr="003614CE" w:rsidRDefault="00B3733F" w:rsidP="00C97020">
      <w:pPr>
        <w:suppressAutoHyphens/>
        <w:jc w:val="both"/>
        <w:rPr>
          <w:sz w:val="28"/>
          <w:szCs w:val="20"/>
          <w:lang w:eastAsia="zh-CN"/>
        </w:rPr>
      </w:pPr>
    </w:p>
    <w:p w14:paraId="32AD0516" w14:textId="77777777" w:rsidR="00B3733F" w:rsidRPr="003614CE" w:rsidRDefault="00B3733F" w:rsidP="00C97020">
      <w:pPr>
        <w:suppressAutoHyphens/>
        <w:jc w:val="both"/>
        <w:rPr>
          <w:sz w:val="28"/>
          <w:szCs w:val="20"/>
          <w:lang w:eastAsia="zh-CN"/>
        </w:rPr>
      </w:pPr>
    </w:p>
    <w:p w14:paraId="32A8EC1E" w14:textId="77777777" w:rsidR="00B3733F" w:rsidRPr="003614CE" w:rsidRDefault="00B3733F" w:rsidP="00C97020">
      <w:pPr>
        <w:suppressAutoHyphens/>
        <w:jc w:val="both"/>
        <w:rPr>
          <w:sz w:val="28"/>
          <w:szCs w:val="20"/>
          <w:lang w:eastAsia="zh-CN"/>
        </w:rPr>
      </w:pPr>
    </w:p>
    <w:p w14:paraId="15770D8C" w14:textId="77777777" w:rsidR="00B3733F" w:rsidRPr="003614CE" w:rsidRDefault="00B3733F" w:rsidP="00C97020">
      <w:pPr>
        <w:suppressAutoHyphens/>
        <w:jc w:val="both"/>
        <w:rPr>
          <w:sz w:val="28"/>
          <w:szCs w:val="20"/>
          <w:lang w:eastAsia="zh-CN"/>
        </w:rPr>
      </w:pPr>
    </w:p>
    <w:p w14:paraId="134F74C0" w14:textId="77777777" w:rsidR="00B3733F" w:rsidRPr="003614CE" w:rsidRDefault="00B3733F" w:rsidP="00C97020">
      <w:pPr>
        <w:suppressAutoHyphens/>
        <w:jc w:val="both"/>
        <w:rPr>
          <w:sz w:val="28"/>
          <w:szCs w:val="20"/>
          <w:lang w:eastAsia="zh-CN"/>
        </w:rPr>
      </w:pPr>
    </w:p>
    <w:p w14:paraId="6A3EA8C3" w14:textId="77777777" w:rsidR="00B3733F" w:rsidRPr="003614CE" w:rsidRDefault="00B3733F" w:rsidP="00C97020">
      <w:pPr>
        <w:suppressAutoHyphens/>
        <w:jc w:val="both"/>
        <w:rPr>
          <w:sz w:val="28"/>
          <w:szCs w:val="20"/>
          <w:lang w:eastAsia="zh-CN"/>
        </w:rPr>
      </w:pPr>
    </w:p>
    <w:p w14:paraId="00DD37D5" w14:textId="77777777" w:rsidR="00B3733F" w:rsidRPr="003614CE" w:rsidRDefault="00B3733F" w:rsidP="00C97020">
      <w:pPr>
        <w:suppressAutoHyphens/>
        <w:jc w:val="both"/>
        <w:rPr>
          <w:sz w:val="28"/>
          <w:szCs w:val="20"/>
          <w:lang w:eastAsia="zh-CN"/>
        </w:rPr>
      </w:pPr>
    </w:p>
    <w:p w14:paraId="41B38493" w14:textId="77777777" w:rsidR="00B3733F" w:rsidRPr="003614CE" w:rsidRDefault="00B3733F" w:rsidP="00C97020">
      <w:pPr>
        <w:suppressAutoHyphens/>
        <w:jc w:val="both"/>
        <w:rPr>
          <w:sz w:val="28"/>
          <w:szCs w:val="20"/>
          <w:lang w:eastAsia="zh-CN"/>
        </w:rPr>
      </w:pPr>
    </w:p>
    <w:p w14:paraId="17B0FD21" w14:textId="21DDA386" w:rsidR="00BA4B31" w:rsidRPr="00E151B5" w:rsidRDefault="00BA4B31" w:rsidP="00BA4B31">
      <w:pPr>
        <w:suppressAutoHyphens/>
        <w:ind w:right="4393"/>
        <w:jc w:val="both"/>
        <w:rPr>
          <w:sz w:val="28"/>
          <w:szCs w:val="20"/>
          <w:lang w:eastAsia="zh-CN"/>
        </w:rPr>
      </w:pPr>
      <w:r>
        <w:rPr>
          <w:sz w:val="28"/>
          <w:szCs w:val="28"/>
          <w:lang w:eastAsia="zh-CN"/>
        </w:rPr>
        <w:t>Про визначення набувачів</w:t>
      </w:r>
      <w:r w:rsidRPr="003614CE">
        <w:rPr>
          <w:sz w:val="28"/>
          <w:szCs w:val="28"/>
          <w:lang w:eastAsia="zh-CN"/>
        </w:rPr>
        <w:t xml:space="preserve"> </w:t>
      </w:r>
      <w:r>
        <w:rPr>
          <w:sz w:val="28"/>
          <w:szCs w:val="28"/>
          <w:lang w:eastAsia="zh-CN"/>
        </w:rPr>
        <w:t xml:space="preserve">гуманітарної </w:t>
      </w:r>
      <w:r w:rsidRPr="003614CE">
        <w:rPr>
          <w:sz w:val="28"/>
          <w:szCs w:val="28"/>
          <w:lang w:eastAsia="zh-CN"/>
        </w:rPr>
        <w:t>допомоги</w:t>
      </w:r>
      <w:r w:rsidR="007001F5">
        <w:rPr>
          <w:sz w:val="28"/>
          <w:szCs w:val="28"/>
          <w:lang w:eastAsia="zh-CN"/>
        </w:rPr>
        <w:t>,</w:t>
      </w:r>
      <w:r w:rsidRPr="003614CE">
        <w:rPr>
          <w:sz w:val="28"/>
          <w:szCs w:val="28"/>
          <w:lang w:eastAsia="zh-CN"/>
        </w:rPr>
        <w:t xml:space="preserve"> </w:t>
      </w:r>
      <w:r w:rsidR="00000B86">
        <w:rPr>
          <w:sz w:val="28"/>
          <w:szCs w:val="28"/>
          <w:lang w:eastAsia="zh-CN"/>
        </w:rPr>
        <w:t>отриманої від Міжнародної організації з міграції (МОМ)</w:t>
      </w:r>
    </w:p>
    <w:p w14:paraId="3FB69B57" w14:textId="144873E8" w:rsidR="00B3733F" w:rsidRPr="003614CE" w:rsidRDefault="00B3733F" w:rsidP="00A12CB1">
      <w:pPr>
        <w:suppressAutoHyphens/>
        <w:ind w:right="4109"/>
        <w:jc w:val="both"/>
        <w:rPr>
          <w:sz w:val="28"/>
          <w:szCs w:val="20"/>
          <w:lang w:eastAsia="zh-CN"/>
        </w:rPr>
      </w:pPr>
    </w:p>
    <w:p w14:paraId="3A9349FF" w14:textId="77777777" w:rsidR="003614CE" w:rsidRPr="003614CE" w:rsidRDefault="003614CE" w:rsidP="00A12CB1">
      <w:pPr>
        <w:suppressAutoHyphens/>
        <w:ind w:right="4109"/>
        <w:jc w:val="both"/>
        <w:rPr>
          <w:sz w:val="28"/>
          <w:szCs w:val="20"/>
          <w:lang w:eastAsia="zh-CN"/>
        </w:rPr>
      </w:pPr>
    </w:p>
    <w:p w14:paraId="5B722781" w14:textId="2C221F7A" w:rsidR="00B3733F" w:rsidRPr="003614CE" w:rsidRDefault="00B3733F" w:rsidP="00C97020">
      <w:pPr>
        <w:suppressAutoHyphens/>
        <w:ind w:firstLine="567"/>
        <w:jc w:val="both"/>
        <w:rPr>
          <w:sz w:val="28"/>
          <w:szCs w:val="20"/>
          <w:lang w:eastAsia="zh-CN"/>
        </w:rPr>
      </w:pPr>
      <w:r w:rsidRPr="003614CE">
        <w:rPr>
          <w:sz w:val="28"/>
          <w:szCs w:val="20"/>
          <w:lang w:eastAsia="zh-CN"/>
        </w:rPr>
        <w:t>З метою забезпечення ефективного використання отриманої гуманітарної допомоги для Миколаївської міської територіальної громади, відповідно до Закону України «Про гуманітарну допомогу», рішення Миколаївської міської ради від 08.09.2022 № 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 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на підставі 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від</w:t>
      </w:r>
      <w:r w:rsidR="003614CE" w:rsidRPr="003614CE">
        <w:rPr>
          <w:sz w:val="28"/>
          <w:szCs w:val="20"/>
          <w:lang w:eastAsia="zh-CN"/>
        </w:rPr>
        <w:t xml:space="preserve"> </w:t>
      </w:r>
      <w:r w:rsidR="00000B86">
        <w:rPr>
          <w:sz w:val="28"/>
          <w:szCs w:val="20"/>
          <w:lang w:eastAsia="zh-CN"/>
        </w:rPr>
        <w:t>01.02.2024 № 2</w:t>
      </w:r>
      <w:r w:rsidRPr="003614CE">
        <w:rPr>
          <w:sz w:val="28"/>
          <w:szCs w:val="20"/>
          <w:lang w:eastAsia="zh-CN"/>
        </w:rPr>
        <w:t>, керуючись ст.ст. 52, 59 Закону України «Про місцеве самоврядування в Україні», виконком міської ради</w:t>
      </w:r>
    </w:p>
    <w:p w14:paraId="42C618CB" w14:textId="77777777" w:rsidR="003614CE" w:rsidRPr="003614CE" w:rsidRDefault="003614CE" w:rsidP="00C97020">
      <w:pPr>
        <w:suppressAutoHyphens/>
        <w:ind w:firstLine="567"/>
        <w:jc w:val="both"/>
        <w:rPr>
          <w:sz w:val="28"/>
          <w:szCs w:val="20"/>
          <w:lang w:eastAsia="zh-CN"/>
        </w:rPr>
      </w:pPr>
    </w:p>
    <w:p w14:paraId="6AA1EE58" w14:textId="77777777" w:rsidR="00B3733F" w:rsidRPr="003614CE" w:rsidRDefault="00B3733F" w:rsidP="00C97020">
      <w:pPr>
        <w:suppressAutoHyphens/>
        <w:jc w:val="both"/>
        <w:rPr>
          <w:sz w:val="28"/>
          <w:szCs w:val="20"/>
          <w:lang w:eastAsia="zh-CN"/>
        </w:rPr>
      </w:pPr>
      <w:r w:rsidRPr="003614CE">
        <w:rPr>
          <w:sz w:val="28"/>
          <w:szCs w:val="20"/>
          <w:lang w:eastAsia="zh-CN"/>
        </w:rPr>
        <w:t>ВИРІШИВ:</w:t>
      </w:r>
    </w:p>
    <w:p w14:paraId="61418A39" w14:textId="77777777" w:rsidR="00B3733F" w:rsidRPr="003614CE" w:rsidRDefault="00B3733F" w:rsidP="00C97020">
      <w:pPr>
        <w:suppressAutoHyphens/>
        <w:ind w:firstLine="567"/>
        <w:jc w:val="both"/>
        <w:rPr>
          <w:sz w:val="28"/>
          <w:szCs w:val="20"/>
          <w:lang w:eastAsia="zh-CN"/>
        </w:rPr>
      </w:pPr>
    </w:p>
    <w:p w14:paraId="3B592720" w14:textId="3E3FFD2A" w:rsidR="00BA4B31" w:rsidRPr="003614CE" w:rsidRDefault="00B3733F" w:rsidP="00BA4B31">
      <w:pPr>
        <w:suppressAutoHyphens/>
        <w:ind w:right="-1" w:firstLine="567"/>
        <w:jc w:val="both"/>
        <w:rPr>
          <w:sz w:val="28"/>
          <w:szCs w:val="28"/>
          <w:lang w:eastAsia="zh-CN"/>
        </w:rPr>
      </w:pPr>
      <w:r w:rsidRPr="003614CE">
        <w:rPr>
          <w:sz w:val="28"/>
          <w:szCs w:val="28"/>
          <w:lang w:eastAsia="zh-CN"/>
        </w:rPr>
        <w:t>1.</w:t>
      </w:r>
      <w:r w:rsidR="003614CE" w:rsidRPr="003614CE">
        <w:rPr>
          <w:sz w:val="28"/>
          <w:szCs w:val="28"/>
          <w:lang w:eastAsia="zh-CN"/>
        </w:rPr>
        <w:t> </w:t>
      </w:r>
      <w:r w:rsidR="00BA4B31" w:rsidRPr="003614CE">
        <w:rPr>
          <w:sz w:val="28"/>
          <w:szCs w:val="28"/>
          <w:lang w:eastAsia="zh-CN"/>
        </w:rPr>
        <w:t xml:space="preserve">Визначити </w:t>
      </w:r>
      <w:r w:rsidR="00BA4B31">
        <w:rPr>
          <w:sz w:val="28"/>
          <w:szCs w:val="28"/>
          <w:lang w:eastAsia="zh-CN"/>
        </w:rPr>
        <w:t>набувачів</w:t>
      </w:r>
      <w:r w:rsidR="00BA4B31" w:rsidRPr="003614CE">
        <w:rPr>
          <w:sz w:val="28"/>
          <w:szCs w:val="28"/>
          <w:lang w:eastAsia="zh-CN"/>
        </w:rPr>
        <w:t xml:space="preserve"> </w:t>
      </w:r>
      <w:r w:rsidR="00BA4B31">
        <w:rPr>
          <w:sz w:val="28"/>
          <w:szCs w:val="28"/>
          <w:lang w:eastAsia="zh-CN"/>
        </w:rPr>
        <w:t>гуманітарної</w:t>
      </w:r>
      <w:r w:rsidR="00BA4B31" w:rsidRPr="003614CE">
        <w:rPr>
          <w:sz w:val="28"/>
          <w:szCs w:val="28"/>
          <w:lang w:eastAsia="zh-CN"/>
        </w:rPr>
        <w:t xml:space="preserve"> допомоги</w:t>
      </w:r>
      <w:r w:rsidR="00BA4B31">
        <w:rPr>
          <w:sz w:val="28"/>
          <w:szCs w:val="28"/>
          <w:lang w:eastAsia="zh-CN"/>
        </w:rPr>
        <w:t xml:space="preserve"> </w:t>
      </w:r>
      <w:r w:rsidR="00BA4B31" w:rsidRPr="003614CE">
        <w:rPr>
          <w:sz w:val="28"/>
          <w:szCs w:val="28"/>
          <w:lang w:eastAsia="zh-CN"/>
        </w:rPr>
        <w:t>між</w:t>
      </w:r>
      <w:r w:rsidR="008477BC">
        <w:rPr>
          <w:sz w:val="28"/>
          <w:szCs w:val="28"/>
          <w:lang w:eastAsia="zh-CN"/>
        </w:rPr>
        <w:t xml:space="preserve"> </w:t>
      </w:r>
      <w:r w:rsidR="000551C1">
        <w:rPr>
          <w:sz w:val="28"/>
          <w:szCs w:val="28"/>
          <w:lang w:eastAsia="zh-CN"/>
        </w:rPr>
        <w:t>виконавчими органами</w:t>
      </w:r>
      <w:r w:rsidR="00BA4B31" w:rsidRPr="003614CE">
        <w:rPr>
          <w:sz w:val="28"/>
          <w:szCs w:val="28"/>
          <w:lang w:eastAsia="zh-CN"/>
        </w:rPr>
        <w:t xml:space="preserve"> Миколаївської міської ради згідно з Переліком</w:t>
      </w:r>
      <w:r w:rsidR="00BA4B31" w:rsidRPr="007C3AB4">
        <w:rPr>
          <w:sz w:val="28"/>
          <w:szCs w:val="28"/>
          <w:lang w:eastAsia="zh-CN"/>
        </w:rPr>
        <w:t xml:space="preserve"> </w:t>
      </w:r>
      <w:r w:rsidR="00BA4B31">
        <w:rPr>
          <w:sz w:val="28"/>
          <w:szCs w:val="28"/>
          <w:lang w:eastAsia="zh-CN"/>
        </w:rPr>
        <w:t>гуманітарної</w:t>
      </w:r>
      <w:r w:rsidR="00BA4B31" w:rsidRPr="003614CE">
        <w:rPr>
          <w:sz w:val="28"/>
          <w:szCs w:val="28"/>
          <w:lang w:eastAsia="zh-CN"/>
        </w:rPr>
        <w:t xml:space="preserve"> допомоги, </w:t>
      </w:r>
      <w:r w:rsidR="00BA4B31" w:rsidRPr="003614CE">
        <w:rPr>
          <w:sz w:val="28"/>
          <w:szCs w:val="28"/>
        </w:rPr>
        <w:t xml:space="preserve">отриманої </w:t>
      </w:r>
      <w:r w:rsidR="00BA4B31">
        <w:rPr>
          <w:sz w:val="28"/>
          <w:szCs w:val="28"/>
        </w:rPr>
        <w:t xml:space="preserve">від </w:t>
      </w:r>
      <w:r w:rsidR="00000B86">
        <w:rPr>
          <w:sz w:val="28"/>
          <w:szCs w:val="28"/>
          <w:lang w:eastAsia="zh-CN"/>
        </w:rPr>
        <w:t xml:space="preserve">Міжнародної організації з міграції (МОМ), </w:t>
      </w:r>
      <w:r w:rsidR="00BA4B31" w:rsidRPr="00CE61C2">
        <w:rPr>
          <w:sz w:val="28"/>
          <w:szCs w:val="28"/>
          <w:lang w:eastAsia="zh-CN"/>
        </w:rPr>
        <w:t>для</w:t>
      </w:r>
      <w:r w:rsidR="00BA4B31" w:rsidRPr="007C3AB4">
        <w:rPr>
          <w:sz w:val="28"/>
          <w:szCs w:val="28"/>
          <w:lang w:eastAsia="zh-CN"/>
        </w:rPr>
        <w:t xml:space="preserve"> </w:t>
      </w:r>
      <w:r w:rsidR="00BA4B31" w:rsidRPr="00CE61C2">
        <w:rPr>
          <w:sz w:val="28"/>
          <w:szCs w:val="28"/>
          <w:lang w:eastAsia="zh-CN"/>
        </w:rPr>
        <w:t>потреб Миколаївської міської територіальної громади</w:t>
      </w:r>
      <w:r w:rsidR="00BA4B31" w:rsidRPr="003614CE">
        <w:rPr>
          <w:sz w:val="28"/>
          <w:szCs w:val="28"/>
          <w:lang w:eastAsia="zh-CN"/>
        </w:rPr>
        <w:t xml:space="preserve"> (</w:t>
      </w:r>
      <w:r w:rsidR="00BA4B31">
        <w:rPr>
          <w:sz w:val="28"/>
          <w:szCs w:val="28"/>
          <w:lang w:eastAsia="zh-CN"/>
        </w:rPr>
        <w:t xml:space="preserve">далі – </w:t>
      </w:r>
      <w:r w:rsidR="00BA4B31" w:rsidRPr="003614CE">
        <w:rPr>
          <w:sz w:val="28"/>
          <w:szCs w:val="28"/>
          <w:lang w:eastAsia="zh-CN"/>
        </w:rPr>
        <w:t>Перелік</w:t>
      </w:r>
      <w:r w:rsidR="00BA4B31">
        <w:rPr>
          <w:sz w:val="28"/>
          <w:szCs w:val="28"/>
          <w:lang w:eastAsia="zh-CN"/>
        </w:rPr>
        <w:t xml:space="preserve">, </w:t>
      </w:r>
      <w:r w:rsidR="00BA4B31" w:rsidRPr="003614CE">
        <w:rPr>
          <w:sz w:val="28"/>
          <w:szCs w:val="28"/>
          <w:lang w:eastAsia="zh-CN"/>
        </w:rPr>
        <w:t>додається).</w:t>
      </w:r>
    </w:p>
    <w:p w14:paraId="40242239" w14:textId="6B0509E3" w:rsidR="003614CE" w:rsidRPr="003614CE" w:rsidRDefault="003614CE" w:rsidP="002916F0">
      <w:pPr>
        <w:suppressAutoHyphens/>
        <w:ind w:right="-1" w:firstLine="567"/>
        <w:jc w:val="both"/>
        <w:rPr>
          <w:sz w:val="28"/>
          <w:szCs w:val="28"/>
          <w:lang w:eastAsia="zh-CN"/>
        </w:rPr>
      </w:pPr>
    </w:p>
    <w:p w14:paraId="1EED3D19" w14:textId="77777777" w:rsidR="008477BC" w:rsidRPr="000551C1" w:rsidRDefault="008477BC" w:rsidP="00BA4B31">
      <w:pPr>
        <w:suppressAutoHyphens/>
        <w:ind w:firstLine="567"/>
        <w:jc w:val="both"/>
        <w:rPr>
          <w:sz w:val="28"/>
          <w:szCs w:val="20"/>
          <w:lang w:eastAsia="zh-CN"/>
        </w:rPr>
      </w:pPr>
    </w:p>
    <w:p w14:paraId="496E1831" w14:textId="37111A50" w:rsidR="00BA4B31" w:rsidRPr="003614CE" w:rsidRDefault="00B3733F" w:rsidP="00BA4B31">
      <w:pPr>
        <w:suppressAutoHyphens/>
        <w:ind w:firstLine="567"/>
        <w:jc w:val="both"/>
        <w:rPr>
          <w:sz w:val="28"/>
          <w:szCs w:val="20"/>
          <w:lang w:eastAsia="zh-CN"/>
        </w:rPr>
      </w:pPr>
      <w:r w:rsidRPr="003614CE">
        <w:rPr>
          <w:sz w:val="28"/>
          <w:szCs w:val="20"/>
          <w:lang w:eastAsia="zh-CN"/>
        </w:rPr>
        <w:t>2. </w:t>
      </w:r>
      <w:r w:rsidR="00BA4B31" w:rsidRPr="003614CE">
        <w:rPr>
          <w:sz w:val="28"/>
          <w:szCs w:val="20"/>
          <w:lang w:eastAsia="zh-CN"/>
        </w:rPr>
        <w:t xml:space="preserve">Управлінню комунального майна Миколаївської міської ради (Мкртчяну) вжити заходів щодо підготовки розпорядження про </w:t>
      </w:r>
      <w:r w:rsidR="007001F5">
        <w:rPr>
          <w:sz w:val="28"/>
          <w:szCs w:val="20"/>
          <w:lang w:eastAsia="zh-CN"/>
        </w:rPr>
        <w:t>закріплення</w:t>
      </w:r>
      <w:r w:rsidR="00BA4B31">
        <w:rPr>
          <w:sz w:val="28"/>
          <w:szCs w:val="20"/>
          <w:lang w:eastAsia="zh-CN"/>
        </w:rPr>
        <w:t xml:space="preserve"> </w:t>
      </w:r>
      <w:r w:rsidR="007001F5">
        <w:rPr>
          <w:sz w:val="28"/>
          <w:szCs w:val="20"/>
          <w:lang w:eastAsia="zh-CN"/>
        </w:rPr>
        <w:t xml:space="preserve">майна, </w:t>
      </w:r>
      <w:r w:rsidR="00BA4B31" w:rsidRPr="003614CE">
        <w:rPr>
          <w:sz w:val="28"/>
          <w:szCs w:val="20"/>
          <w:lang w:eastAsia="zh-CN"/>
        </w:rPr>
        <w:lastRenderedPageBreak/>
        <w:t>прийнято</w:t>
      </w:r>
      <w:r w:rsidR="007001F5">
        <w:rPr>
          <w:sz w:val="28"/>
          <w:szCs w:val="20"/>
          <w:lang w:eastAsia="zh-CN"/>
        </w:rPr>
        <w:t>го</w:t>
      </w:r>
      <w:r w:rsidR="00BA4B31" w:rsidRPr="003614CE">
        <w:rPr>
          <w:sz w:val="28"/>
          <w:szCs w:val="20"/>
          <w:lang w:eastAsia="zh-CN"/>
        </w:rPr>
        <w:t xml:space="preserve"> до комунальної власності Миколаївської міської територіальної громади </w:t>
      </w:r>
      <w:r w:rsidR="007001F5">
        <w:rPr>
          <w:sz w:val="28"/>
          <w:szCs w:val="20"/>
          <w:lang w:eastAsia="zh-CN"/>
        </w:rPr>
        <w:t xml:space="preserve">в якості </w:t>
      </w:r>
      <w:r w:rsidR="00BA4B31" w:rsidRPr="003614CE">
        <w:rPr>
          <w:sz w:val="28"/>
          <w:szCs w:val="20"/>
          <w:lang w:eastAsia="zh-CN"/>
        </w:rPr>
        <w:t>гуманітарної допомоги, згідно з Переліком.</w:t>
      </w:r>
    </w:p>
    <w:p w14:paraId="43EEDFFC" w14:textId="79ABA88D" w:rsidR="00B3733F" w:rsidRPr="003614CE" w:rsidRDefault="00B3733F" w:rsidP="00C97020">
      <w:pPr>
        <w:suppressAutoHyphens/>
        <w:ind w:firstLine="567"/>
        <w:jc w:val="both"/>
        <w:rPr>
          <w:sz w:val="28"/>
          <w:szCs w:val="20"/>
          <w:lang w:eastAsia="zh-CN"/>
        </w:rPr>
      </w:pPr>
    </w:p>
    <w:p w14:paraId="3E139FA3" w14:textId="283F6EC3" w:rsidR="00B3733F" w:rsidRPr="003614CE" w:rsidRDefault="00B3733F" w:rsidP="00C97020">
      <w:pPr>
        <w:suppressAutoHyphens/>
        <w:ind w:firstLine="567"/>
        <w:jc w:val="both"/>
        <w:rPr>
          <w:sz w:val="28"/>
          <w:szCs w:val="20"/>
          <w:lang w:eastAsia="zh-CN"/>
        </w:rPr>
      </w:pPr>
      <w:r w:rsidRPr="003614CE">
        <w:rPr>
          <w:sz w:val="28"/>
          <w:szCs w:val="20"/>
          <w:lang w:eastAsia="zh-CN"/>
        </w:rPr>
        <w:t>3. Контроль за виконанням даного рішення покласти на</w:t>
      </w:r>
      <w:r w:rsidR="007001F5">
        <w:rPr>
          <w:sz w:val="28"/>
          <w:szCs w:val="20"/>
          <w:lang w:eastAsia="zh-CN"/>
        </w:rPr>
        <w:t xml:space="preserve"> першого</w:t>
      </w:r>
      <w:r w:rsidRPr="003614CE">
        <w:rPr>
          <w:sz w:val="28"/>
          <w:szCs w:val="20"/>
          <w:lang w:eastAsia="zh-CN"/>
        </w:rPr>
        <w:t xml:space="preserve"> заступника міського голови </w:t>
      </w:r>
      <w:r w:rsidR="00187A74">
        <w:rPr>
          <w:sz w:val="28"/>
          <w:szCs w:val="20"/>
          <w:lang w:eastAsia="zh-CN"/>
        </w:rPr>
        <w:t>Лукова В.Д.</w:t>
      </w:r>
    </w:p>
    <w:p w14:paraId="11E008EF" w14:textId="77777777" w:rsidR="00B3733F" w:rsidRPr="003614CE" w:rsidRDefault="00B3733F" w:rsidP="00C97020">
      <w:pPr>
        <w:suppressAutoHyphens/>
        <w:jc w:val="both"/>
        <w:rPr>
          <w:sz w:val="28"/>
          <w:szCs w:val="20"/>
          <w:lang w:eastAsia="zh-CN"/>
        </w:rPr>
      </w:pPr>
    </w:p>
    <w:p w14:paraId="5AC36EB2" w14:textId="3244A99B" w:rsidR="00B3733F" w:rsidRPr="003614CE" w:rsidRDefault="00B3733F" w:rsidP="00C97020">
      <w:pPr>
        <w:suppressAutoHyphens/>
        <w:jc w:val="both"/>
        <w:rPr>
          <w:sz w:val="28"/>
          <w:szCs w:val="20"/>
          <w:lang w:eastAsia="zh-CN"/>
        </w:rPr>
      </w:pPr>
    </w:p>
    <w:p w14:paraId="0F2B715C" w14:textId="77777777" w:rsidR="003614CE" w:rsidRPr="003614CE" w:rsidRDefault="003614CE" w:rsidP="00C97020">
      <w:pPr>
        <w:suppressAutoHyphens/>
        <w:jc w:val="both"/>
        <w:rPr>
          <w:sz w:val="28"/>
          <w:szCs w:val="20"/>
          <w:lang w:eastAsia="zh-CN"/>
        </w:rPr>
      </w:pPr>
    </w:p>
    <w:p w14:paraId="3E04E259" w14:textId="77777777" w:rsidR="004B3003" w:rsidRDefault="004B3003" w:rsidP="004B3003">
      <w:pPr>
        <w:suppressAutoHyphens/>
        <w:jc w:val="both"/>
        <w:rPr>
          <w:sz w:val="28"/>
          <w:szCs w:val="20"/>
          <w:lang w:eastAsia="zh-CN"/>
        </w:rPr>
      </w:pPr>
      <w:r>
        <w:rPr>
          <w:sz w:val="28"/>
          <w:szCs w:val="20"/>
          <w:lang w:eastAsia="zh-CN"/>
        </w:rPr>
        <w:t>Перший заступник</w:t>
      </w:r>
    </w:p>
    <w:p w14:paraId="1EB183D8" w14:textId="5C6C57BB" w:rsidR="00A31908" w:rsidRDefault="004B3003" w:rsidP="004B3003">
      <w:pPr>
        <w:rPr>
          <w:sz w:val="28"/>
          <w:szCs w:val="28"/>
          <w:lang w:eastAsia="zh-CN"/>
        </w:rPr>
      </w:pPr>
      <w:r>
        <w:rPr>
          <w:sz w:val="28"/>
          <w:szCs w:val="20"/>
          <w:lang w:eastAsia="zh-CN"/>
        </w:rPr>
        <w:t>міського  голови                                                                                   В.ЛУКОВ</w:t>
      </w:r>
      <w:r w:rsidR="00A31908">
        <w:rPr>
          <w:sz w:val="28"/>
          <w:szCs w:val="28"/>
          <w:lang w:eastAsia="zh-CN"/>
        </w:rPr>
        <w:br w:type="page"/>
      </w:r>
    </w:p>
    <w:p w14:paraId="119B8799" w14:textId="77777777" w:rsidR="00B3733F" w:rsidRPr="009759AA" w:rsidRDefault="00B3733F" w:rsidP="00C97020">
      <w:pPr>
        <w:spacing w:line="360" w:lineRule="auto"/>
        <w:ind w:left="5670" w:right="-1"/>
        <w:jc w:val="both"/>
        <w:rPr>
          <w:sz w:val="28"/>
          <w:szCs w:val="28"/>
          <w:lang w:eastAsia="zh-CN"/>
        </w:rPr>
      </w:pPr>
      <w:r w:rsidRPr="009759AA">
        <w:rPr>
          <w:sz w:val="28"/>
          <w:szCs w:val="28"/>
          <w:lang w:eastAsia="zh-CN"/>
        </w:rPr>
        <w:lastRenderedPageBreak/>
        <w:t>ЗАТВЕРДЖЕНО</w:t>
      </w:r>
    </w:p>
    <w:p w14:paraId="16ADA05F" w14:textId="77777777" w:rsidR="00B3733F" w:rsidRPr="009759AA" w:rsidRDefault="00B3733F" w:rsidP="00C97020">
      <w:pPr>
        <w:spacing w:line="360" w:lineRule="auto"/>
        <w:ind w:left="5670" w:right="-1"/>
        <w:jc w:val="both"/>
        <w:rPr>
          <w:sz w:val="28"/>
          <w:szCs w:val="28"/>
          <w:lang w:eastAsia="zh-CN"/>
        </w:rPr>
      </w:pPr>
      <w:r w:rsidRPr="009759AA">
        <w:rPr>
          <w:sz w:val="28"/>
          <w:szCs w:val="28"/>
          <w:lang w:eastAsia="zh-CN"/>
        </w:rPr>
        <w:t>рішення виконкому міської ради</w:t>
      </w:r>
    </w:p>
    <w:p w14:paraId="1DEE214C" w14:textId="77777777" w:rsidR="00B3733F" w:rsidRPr="009759AA" w:rsidRDefault="00B3733F" w:rsidP="00C97020">
      <w:pPr>
        <w:tabs>
          <w:tab w:val="left" w:pos="6384"/>
        </w:tabs>
        <w:spacing w:line="360" w:lineRule="auto"/>
        <w:ind w:left="5670" w:right="-1"/>
        <w:jc w:val="both"/>
        <w:rPr>
          <w:sz w:val="28"/>
          <w:szCs w:val="28"/>
          <w:lang w:eastAsia="zh-CN"/>
        </w:rPr>
      </w:pPr>
      <w:r w:rsidRPr="009759AA">
        <w:rPr>
          <w:sz w:val="28"/>
          <w:szCs w:val="28"/>
          <w:lang w:eastAsia="zh-CN"/>
        </w:rPr>
        <w:t>від_________________________</w:t>
      </w:r>
    </w:p>
    <w:p w14:paraId="538030B5" w14:textId="77777777" w:rsidR="00B3733F" w:rsidRPr="009759AA" w:rsidRDefault="00B3733F" w:rsidP="00C97020">
      <w:pPr>
        <w:spacing w:line="360" w:lineRule="auto"/>
        <w:ind w:left="5670"/>
        <w:jc w:val="both"/>
        <w:rPr>
          <w:sz w:val="28"/>
          <w:szCs w:val="28"/>
          <w:lang w:eastAsia="zh-CN"/>
        </w:rPr>
      </w:pPr>
      <w:r w:rsidRPr="009759AA">
        <w:rPr>
          <w:sz w:val="28"/>
          <w:szCs w:val="28"/>
          <w:lang w:eastAsia="zh-CN"/>
        </w:rPr>
        <w:t>№ _________________________</w:t>
      </w:r>
    </w:p>
    <w:p w14:paraId="77D97042" w14:textId="77777777" w:rsidR="00B3733F" w:rsidRPr="009759AA" w:rsidRDefault="00B3733F" w:rsidP="003614CE">
      <w:pPr>
        <w:suppressAutoHyphens/>
        <w:rPr>
          <w:sz w:val="28"/>
          <w:szCs w:val="28"/>
          <w:lang w:eastAsia="zh-CN"/>
        </w:rPr>
      </w:pPr>
    </w:p>
    <w:p w14:paraId="6BB49261" w14:textId="77777777" w:rsidR="00B3733F" w:rsidRPr="009759AA" w:rsidRDefault="00B3733F" w:rsidP="003614CE">
      <w:pPr>
        <w:suppressAutoHyphens/>
        <w:rPr>
          <w:sz w:val="28"/>
          <w:szCs w:val="28"/>
          <w:lang w:eastAsia="zh-CN"/>
        </w:rPr>
      </w:pPr>
    </w:p>
    <w:p w14:paraId="54C10719" w14:textId="40AAA382" w:rsidR="003614CE" w:rsidRPr="009759AA" w:rsidRDefault="003614CE" w:rsidP="002916F0">
      <w:pPr>
        <w:suppressAutoHyphens/>
        <w:ind w:right="282"/>
        <w:jc w:val="center"/>
        <w:rPr>
          <w:spacing w:val="54"/>
          <w:sz w:val="28"/>
          <w:szCs w:val="28"/>
          <w:lang w:eastAsia="zh-CN"/>
        </w:rPr>
      </w:pPr>
      <w:r w:rsidRPr="009759AA">
        <w:rPr>
          <w:spacing w:val="54"/>
          <w:sz w:val="28"/>
          <w:szCs w:val="28"/>
          <w:lang w:eastAsia="zh-CN"/>
        </w:rPr>
        <w:t>ПЕРЕЛІК</w:t>
      </w:r>
    </w:p>
    <w:p w14:paraId="03035482" w14:textId="262B4E86" w:rsidR="008249B7" w:rsidRDefault="008249B7" w:rsidP="008249B7">
      <w:pPr>
        <w:suppressAutoHyphens/>
        <w:ind w:right="282"/>
        <w:jc w:val="center"/>
        <w:rPr>
          <w:sz w:val="28"/>
          <w:szCs w:val="28"/>
          <w:lang w:eastAsia="zh-CN"/>
        </w:rPr>
      </w:pPr>
      <w:bookmarkStart w:id="0" w:name="_Hlk153798594"/>
      <w:r>
        <w:rPr>
          <w:sz w:val="28"/>
          <w:szCs w:val="28"/>
          <w:lang w:eastAsia="zh-CN"/>
        </w:rPr>
        <w:t>гуманітарної</w:t>
      </w:r>
      <w:r w:rsidRPr="003614CE">
        <w:rPr>
          <w:sz w:val="28"/>
          <w:szCs w:val="28"/>
          <w:lang w:eastAsia="zh-CN"/>
        </w:rPr>
        <w:t xml:space="preserve"> допомоги, </w:t>
      </w:r>
      <w:r w:rsidRPr="003614CE">
        <w:rPr>
          <w:sz w:val="28"/>
          <w:szCs w:val="28"/>
        </w:rPr>
        <w:t xml:space="preserve">отриманої </w:t>
      </w:r>
      <w:r w:rsidR="007001F5">
        <w:rPr>
          <w:sz w:val="28"/>
          <w:szCs w:val="28"/>
        </w:rPr>
        <w:t xml:space="preserve">від </w:t>
      </w:r>
      <w:r w:rsidR="00000B86">
        <w:rPr>
          <w:sz w:val="28"/>
          <w:szCs w:val="28"/>
          <w:lang w:eastAsia="zh-CN"/>
        </w:rPr>
        <w:t>Міжнародної організації з міграції (МОМ)</w:t>
      </w:r>
      <w:r w:rsidRPr="003614CE">
        <w:rPr>
          <w:sz w:val="28"/>
          <w:szCs w:val="28"/>
        </w:rPr>
        <w:t xml:space="preserve">, </w:t>
      </w:r>
      <w:bookmarkStart w:id="1" w:name="_Hlk147742797"/>
      <w:r w:rsidRPr="00CE61C2">
        <w:rPr>
          <w:sz w:val="28"/>
          <w:szCs w:val="28"/>
          <w:lang w:eastAsia="zh-CN"/>
        </w:rPr>
        <w:t>для</w:t>
      </w:r>
      <w:bookmarkEnd w:id="0"/>
      <w:r w:rsidRPr="00CE61C2">
        <w:rPr>
          <w:sz w:val="28"/>
          <w:szCs w:val="28"/>
          <w:lang w:eastAsia="zh-CN"/>
        </w:rPr>
        <w:t xml:space="preserve"> </w:t>
      </w:r>
      <w:bookmarkStart w:id="2" w:name="_Hlk153798607"/>
      <w:r w:rsidRPr="00CE61C2">
        <w:rPr>
          <w:sz w:val="28"/>
          <w:szCs w:val="28"/>
          <w:lang w:eastAsia="zh-CN"/>
        </w:rPr>
        <w:t xml:space="preserve">потреб Миколаївської міської територіальної </w:t>
      </w:r>
      <w:bookmarkStart w:id="3" w:name="_Hlk147742821"/>
      <w:bookmarkEnd w:id="1"/>
      <w:r w:rsidRPr="00CE61C2">
        <w:rPr>
          <w:sz w:val="28"/>
          <w:szCs w:val="28"/>
          <w:lang w:eastAsia="zh-CN"/>
        </w:rPr>
        <w:t>громади</w:t>
      </w:r>
      <w:bookmarkEnd w:id="2"/>
      <w:bookmarkEnd w:id="3"/>
    </w:p>
    <w:p w14:paraId="55BDCD8F" w14:textId="404D3C6E" w:rsidR="00B3733F" w:rsidRPr="009759AA" w:rsidRDefault="00B3733F" w:rsidP="00E77B40">
      <w:pPr>
        <w:suppressAutoHyphens/>
        <w:ind w:right="282"/>
        <w:jc w:val="center"/>
        <w:rPr>
          <w:sz w:val="28"/>
          <w:szCs w:val="28"/>
          <w:lang w:eastAsia="zh-CN"/>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842"/>
        <w:gridCol w:w="1106"/>
        <w:gridCol w:w="1417"/>
        <w:gridCol w:w="1418"/>
        <w:gridCol w:w="3370"/>
      </w:tblGrid>
      <w:tr w:rsidR="007001F5" w:rsidRPr="00C9060F" w14:paraId="3E08F92B" w14:textId="77777777" w:rsidTr="007001F5">
        <w:tc>
          <w:tcPr>
            <w:tcW w:w="421" w:type="dxa"/>
            <w:tcBorders>
              <w:top w:val="single" w:sz="4" w:space="0" w:color="auto"/>
              <w:left w:val="single" w:sz="4" w:space="0" w:color="auto"/>
              <w:bottom w:val="single" w:sz="4" w:space="0" w:color="auto"/>
              <w:right w:val="single" w:sz="4" w:space="0" w:color="auto"/>
            </w:tcBorders>
            <w:vAlign w:val="center"/>
            <w:hideMark/>
          </w:tcPr>
          <w:p w14:paraId="114C4BFF" w14:textId="77777777" w:rsidR="007001F5" w:rsidRPr="00C9060F" w:rsidRDefault="007001F5" w:rsidP="00EF38AC">
            <w:pPr>
              <w:suppressAutoHyphens/>
              <w:ind w:right="158"/>
              <w:jc w:val="center"/>
              <w:rPr>
                <w:lang w:eastAsia="zh-CN"/>
              </w:rPr>
            </w:pPr>
            <w:r w:rsidRPr="00C9060F">
              <w:rPr>
                <w:lang w:eastAsia="zh-CN"/>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70C27C4" w14:textId="77777777" w:rsidR="007001F5" w:rsidRPr="00C9060F" w:rsidRDefault="007001F5" w:rsidP="00EF38AC">
            <w:pPr>
              <w:suppressAutoHyphens/>
              <w:jc w:val="center"/>
              <w:rPr>
                <w:lang w:eastAsia="zh-CN"/>
              </w:rPr>
            </w:pPr>
            <w:r w:rsidRPr="00C9060F">
              <w:rPr>
                <w:lang w:eastAsia="zh-CN"/>
              </w:rPr>
              <w:t>Найменування допомоги</w:t>
            </w:r>
          </w:p>
        </w:tc>
        <w:tc>
          <w:tcPr>
            <w:tcW w:w="1106" w:type="dxa"/>
            <w:tcBorders>
              <w:top w:val="single" w:sz="4" w:space="0" w:color="auto"/>
              <w:left w:val="single" w:sz="4" w:space="0" w:color="auto"/>
              <w:bottom w:val="single" w:sz="4" w:space="0" w:color="auto"/>
              <w:right w:val="single" w:sz="4" w:space="0" w:color="auto"/>
            </w:tcBorders>
            <w:vAlign w:val="center"/>
            <w:hideMark/>
          </w:tcPr>
          <w:p w14:paraId="685E5188" w14:textId="77777777" w:rsidR="007001F5" w:rsidRPr="00C9060F" w:rsidRDefault="007001F5" w:rsidP="00EF38AC">
            <w:pPr>
              <w:suppressAutoHyphens/>
              <w:ind w:right="35"/>
              <w:jc w:val="center"/>
              <w:rPr>
                <w:lang w:eastAsia="zh-CN"/>
              </w:rPr>
            </w:pPr>
            <w:r w:rsidRPr="00C9060F">
              <w:rPr>
                <w:lang w:eastAsia="zh-CN"/>
              </w:rPr>
              <w:t>Од-ця виміру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6ACB9E" w14:textId="77777777" w:rsidR="007001F5" w:rsidRPr="00C9060F" w:rsidRDefault="007001F5" w:rsidP="00EF38AC">
            <w:pPr>
              <w:suppressAutoHyphens/>
              <w:ind w:right="36"/>
              <w:jc w:val="center"/>
              <w:rPr>
                <w:lang w:eastAsia="zh-CN"/>
              </w:rPr>
            </w:pPr>
            <w:r w:rsidRPr="00C9060F">
              <w:rPr>
                <w:lang w:eastAsia="zh-CN"/>
              </w:rPr>
              <w:t>Кіл-ть</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9D65BB" w14:textId="7F51C291" w:rsidR="007001F5" w:rsidRPr="00C9060F" w:rsidRDefault="007001F5" w:rsidP="00EF38AC">
            <w:pPr>
              <w:suppressAutoHyphens/>
              <w:ind w:right="36"/>
              <w:jc w:val="center"/>
              <w:rPr>
                <w:lang w:eastAsia="zh-CN"/>
              </w:rPr>
            </w:pPr>
            <w:r>
              <w:rPr>
                <w:lang w:eastAsia="zh-CN"/>
              </w:rPr>
              <w:t xml:space="preserve">Балансова </w:t>
            </w:r>
            <w:r w:rsidRPr="00C9060F">
              <w:rPr>
                <w:lang w:eastAsia="zh-CN"/>
              </w:rPr>
              <w:t>вартість, грн</w:t>
            </w:r>
          </w:p>
        </w:tc>
        <w:tc>
          <w:tcPr>
            <w:tcW w:w="3370" w:type="dxa"/>
            <w:tcBorders>
              <w:top w:val="single" w:sz="4" w:space="0" w:color="auto"/>
              <w:left w:val="single" w:sz="4" w:space="0" w:color="auto"/>
              <w:bottom w:val="single" w:sz="4" w:space="0" w:color="auto"/>
              <w:right w:val="single" w:sz="4" w:space="0" w:color="auto"/>
            </w:tcBorders>
            <w:vAlign w:val="center"/>
          </w:tcPr>
          <w:p w14:paraId="79549C9C" w14:textId="77777777" w:rsidR="007001F5" w:rsidRPr="00C9060F" w:rsidRDefault="007001F5" w:rsidP="00EF38AC">
            <w:pPr>
              <w:suppressAutoHyphens/>
              <w:ind w:right="36"/>
              <w:jc w:val="center"/>
              <w:rPr>
                <w:lang w:eastAsia="zh-CN"/>
              </w:rPr>
            </w:pPr>
            <w:r>
              <w:rPr>
                <w:lang w:eastAsia="zh-CN"/>
              </w:rPr>
              <w:t>Набувач</w:t>
            </w:r>
          </w:p>
        </w:tc>
      </w:tr>
      <w:tr w:rsidR="00BF68CC" w:rsidRPr="00C9060F" w14:paraId="37D54E49" w14:textId="77777777" w:rsidTr="00505A32">
        <w:trPr>
          <w:trHeight w:val="585"/>
        </w:trPr>
        <w:tc>
          <w:tcPr>
            <w:tcW w:w="421" w:type="dxa"/>
            <w:vMerge w:val="restart"/>
            <w:tcBorders>
              <w:top w:val="single" w:sz="4" w:space="0" w:color="auto"/>
              <w:left w:val="single" w:sz="4" w:space="0" w:color="auto"/>
              <w:right w:val="single" w:sz="4" w:space="0" w:color="auto"/>
            </w:tcBorders>
            <w:vAlign w:val="center"/>
            <w:hideMark/>
          </w:tcPr>
          <w:p w14:paraId="794BC10E" w14:textId="77777777" w:rsidR="00BF68CC" w:rsidRPr="00C9060F" w:rsidRDefault="00BF68CC" w:rsidP="00000B86">
            <w:pPr>
              <w:pStyle w:val="a7"/>
              <w:numPr>
                <w:ilvl w:val="0"/>
                <w:numId w:val="6"/>
              </w:numPr>
              <w:suppressAutoHyphens/>
              <w:ind w:right="158"/>
              <w:jc w:val="center"/>
              <w:rPr>
                <w:lang w:eastAsia="zh-CN"/>
              </w:rPr>
            </w:pPr>
          </w:p>
        </w:tc>
        <w:tc>
          <w:tcPr>
            <w:tcW w:w="1842" w:type="dxa"/>
            <w:vMerge w:val="restart"/>
            <w:tcBorders>
              <w:top w:val="single" w:sz="4" w:space="0" w:color="auto"/>
              <w:left w:val="single" w:sz="4" w:space="0" w:color="auto"/>
              <w:right w:val="single" w:sz="4" w:space="0" w:color="auto"/>
            </w:tcBorders>
            <w:vAlign w:val="center"/>
          </w:tcPr>
          <w:p w14:paraId="6A3A3F81" w14:textId="77777777" w:rsidR="00BF68CC" w:rsidRPr="00C9060F" w:rsidRDefault="00BF68CC" w:rsidP="00EF38AC">
            <w:pPr>
              <w:suppressAutoHyphens/>
              <w:jc w:val="center"/>
              <w:rPr>
                <w:lang w:eastAsia="zh-CN"/>
              </w:rPr>
            </w:pPr>
            <w:r w:rsidRPr="00C9060F">
              <w:rPr>
                <w:lang w:eastAsia="zh-CN"/>
              </w:rPr>
              <w:t>Набір для швидкого відновлення</w:t>
            </w:r>
          </w:p>
        </w:tc>
        <w:tc>
          <w:tcPr>
            <w:tcW w:w="1106" w:type="dxa"/>
            <w:vMerge w:val="restart"/>
            <w:tcBorders>
              <w:top w:val="single" w:sz="4" w:space="0" w:color="auto"/>
              <w:left w:val="single" w:sz="4" w:space="0" w:color="auto"/>
              <w:right w:val="single" w:sz="4" w:space="0" w:color="auto"/>
            </w:tcBorders>
            <w:vAlign w:val="center"/>
            <w:hideMark/>
          </w:tcPr>
          <w:p w14:paraId="57A316CC" w14:textId="77777777" w:rsidR="00BF68CC" w:rsidRPr="00C9060F" w:rsidRDefault="00BF68CC" w:rsidP="00EF38AC">
            <w:pPr>
              <w:suppressAutoHyphens/>
              <w:ind w:right="35"/>
              <w:jc w:val="center"/>
              <w:rPr>
                <w:lang w:eastAsia="zh-CN"/>
              </w:rPr>
            </w:pPr>
            <w:r w:rsidRPr="00C9060F">
              <w:rPr>
                <w:lang w:eastAsia="zh-CN"/>
              </w:rPr>
              <w:t>шт.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AE6F45" w14:textId="3ECC758B" w:rsidR="00BF68CC" w:rsidRPr="00C9060F" w:rsidRDefault="00BF68CC" w:rsidP="00EF38AC">
            <w:pPr>
              <w:suppressAutoHyphens/>
              <w:ind w:right="36"/>
              <w:jc w:val="center"/>
              <w:rPr>
                <w:lang w:eastAsia="zh-CN"/>
              </w:rPr>
            </w:pPr>
            <w:r>
              <w:rPr>
                <w:lang w:val="en-US" w:eastAsia="zh-CN"/>
              </w:rPr>
              <w:t>1</w:t>
            </w:r>
            <w:r>
              <w:rPr>
                <w:lang w:eastAsia="zh-CN"/>
              </w:rPr>
              <w:t>00</w:t>
            </w:r>
          </w:p>
        </w:tc>
        <w:tc>
          <w:tcPr>
            <w:tcW w:w="1418" w:type="dxa"/>
            <w:tcBorders>
              <w:top w:val="single" w:sz="4" w:space="0" w:color="auto"/>
              <w:left w:val="single" w:sz="4" w:space="0" w:color="auto"/>
              <w:bottom w:val="single" w:sz="4" w:space="0" w:color="auto"/>
              <w:right w:val="single" w:sz="4" w:space="0" w:color="auto"/>
            </w:tcBorders>
            <w:vAlign w:val="center"/>
          </w:tcPr>
          <w:p w14:paraId="59D281E7" w14:textId="233512D5" w:rsidR="00BF68CC" w:rsidRPr="00BF68CC" w:rsidRDefault="00BF68CC" w:rsidP="00EF38AC">
            <w:pPr>
              <w:suppressAutoHyphens/>
              <w:jc w:val="center"/>
              <w:rPr>
                <w:lang w:val="en-US" w:eastAsia="zh-CN"/>
              </w:rPr>
            </w:pPr>
            <w:r>
              <w:rPr>
                <w:lang w:val="en-US" w:eastAsia="zh-CN"/>
              </w:rPr>
              <w:t>128095</w:t>
            </w:r>
            <w:r>
              <w:rPr>
                <w:lang w:eastAsia="zh-CN"/>
              </w:rPr>
              <w:t>,</w:t>
            </w:r>
            <w:r>
              <w:rPr>
                <w:lang w:val="en-US" w:eastAsia="zh-CN"/>
              </w:rPr>
              <w:t>00</w:t>
            </w:r>
          </w:p>
        </w:tc>
        <w:tc>
          <w:tcPr>
            <w:tcW w:w="3370" w:type="dxa"/>
            <w:tcBorders>
              <w:top w:val="single" w:sz="4" w:space="0" w:color="auto"/>
              <w:left w:val="single" w:sz="4" w:space="0" w:color="auto"/>
              <w:right w:val="single" w:sz="4" w:space="0" w:color="auto"/>
            </w:tcBorders>
            <w:vAlign w:val="center"/>
          </w:tcPr>
          <w:p w14:paraId="7BCE63BD" w14:textId="62010E37" w:rsidR="00BF68CC" w:rsidRPr="00F45C14" w:rsidRDefault="00BF68CC" w:rsidP="00000B86">
            <w:pPr>
              <w:suppressAutoHyphens/>
              <w:jc w:val="center"/>
              <w:rPr>
                <w:lang w:eastAsia="zh-CN"/>
              </w:rPr>
            </w:pPr>
            <w:r w:rsidRPr="00D9693B">
              <w:rPr>
                <w:lang w:eastAsia="zh-CN"/>
              </w:rPr>
              <w:t>Управління з питань надзвичайних ситуацій та цивільного захисту населення</w:t>
            </w:r>
            <w:r>
              <w:rPr>
                <w:lang w:eastAsia="zh-CN"/>
              </w:rPr>
              <w:t xml:space="preserve"> Миколаївської міської ради</w:t>
            </w:r>
          </w:p>
        </w:tc>
      </w:tr>
      <w:tr w:rsidR="00BF68CC" w:rsidRPr="00C9060F" w14:paraId="621BB31A" w14:textId="77777777" w:rsidTr="00505A32">
        <w:trPr>
          <w:trHeight w:val="510"/>
        </w:trPr>
        <w:tc>
          <w:tcPr>
            <w:tcW w:w="421" w:type="dxa"/>
            <w:vMerge/>
            <w:tcBorders>
              <w:left w:val="single" w:sz="4" w:space="0" w:color="auto"/>
              <w:bottom w:val="single" w:sz="4" w:space="0" w:color="auto"/>
              <w:right w:val="single" w:sz="4" w:space="0" w:color="auto"/>
            </w:tcBorders>
            <w:vAlign w:val="center"/>
          </w:tcPr>
          <w:p w14:paraId="5021043D" w14:textId="77777777" w:rsidR="00BF68CC" w:rsidRPr="00C9060F" w:rsidRDefault="00BF68CC" w:rsidP="00000B86">
            <w:pPr>
              <w:pStyle w:val="a7"/>
              <w:numPr>
                <w:ilvl w:val="0"/>
                <w:numId w:val="6"/>
              </w:numPr>
              <w:suppressAutoHyphens/>
              <w:ind w:right="158"/>
              <w:jc w:val="center"/>
              <w:rPr>
                <w:lang w:eastAsia="zh-CN"/>
              </w:rPr>
            </w:pPr>
          </w:p>
        </w:tc>
        <w:tc>
          <w:tcPr>
            <w:tcW w:w="1842" w:type="dxa"/>
            <w:vMerge/>
            <w:tcBorders>
              <w:left w:val="single" w:sz="4" w:space="0" w:color="auto"/>
              <w:bottom w:val="single" w:sz="4" w:space="0" w:color="auto"/>
              <w:right w:val="single" w:sz="4" w:space="0" w:color="auto"/>
            </w:tcBorders>
            <w:vAlign w:val="center"/>
          </w:tcPr>
          <w:p w14:paraId="1DAC75D3" w14:textId="77777777" w:rsidR="00BF68CC" w:rsidRPr="00C9060F" w:rsidRDefault="00BF68CC" w:rsidP="00EF38AC">
            <w:pPr>
              <w:suppressAutoHyphens/>
              <w:jc w:val="center"/>
              <w:rPr>
                <w:lang w:eastAsia="zh-CN"/>
              </w:rPr>
            </w:pPr>
          </w:p>
        </w:tc>
        <w:tc>
          <w:tcPr>
            <w:tcW w:w="1106" w:type="dxa"/>
            <w:vMerge/>
            <w:tcBorders>
              <w:left w:val="single" w:sz="4" w:space="0" w:color="auto"/>
              <w:bottom w:val="single" w:sz="4" w:space="0" w:color="auto"/>
              <w:right w:val="single" w:sz="4" w:space="0" w:color="auto"/>
            </w:tcBorders>
            <w:vAlign w:val="center"/>
          </w:tcPr>
          <w:p w14:paraId="7C30D513" w14:textId="77777777" w:rsidR="00BF68CC" w:rsidRPr="00C9060F" w:rsidRDefault="00BF68CC" w:rsidP="00EF38AC">
            <w:pPr>
              <w:suppressAutoHyphens/>
              <w:ind w:right="35"/>
              <w:jc w:val="center"/>
              <w:rPr>
                <w:lang w:eastAsia="zh-CN"/>
              </w:rPr>
            </w:pPr>
          </w:p>
        </w:tc>
        <w:tc>
          <w:tcPr>
            <w:tcW w:w="1417" w:type="dxa"/>
            <w:tcBorders>
              <w:top w:val="single" w:sz="4" w:space="0" w:color="auto"/>
              <w:left w:val="single" w:sz="4" w:space="0" w:color="auto"/>
              <w:bottom w:val="single" w:sz="4" w:space="0" w:color="auto"/>
              <w:right w:val="single" w:sz="4" w:space="0" w:color="auto"/>
            </w:tcBorders>
            <w:vAlign w:val="center"/>
          </w:tcPr>
          <w:p w14:paraId="786B274B" w14:textId="44C61FE7" w:rsidR="00BF68CC" w:rsidRPr="00BF68CC" w:rsidRDefault="00BF68CC" w:rsidP="00EF38AC">
            <w:pPr>
              <w:suppressAutoHyphens/>
              <w:ind w:right="36"/>
              <w:jc w:val="center"/>
              <w:rPr>
                <w:lang w:val="en-US" w:eastAsia="zh-CN"/>
              </w:rPr>
            </w:pPr>
            <w:r>
              <w:rPr>
                <w:lang w:val="en-US" w:eastAsia="zh-CN"/>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41CF6FF1" w14:textId="0A94A890" w:rsidR="00BF68CC" w:rsidRDefault="00BF68CC" w:rsidP="00EF38AC">
            <w:pPr>
              <w:suppressAutoHyphens/>
              <w:jc w:val="center"/>
              <w:rPr>
                <w:lang w:eastAsia="zh-CN"/>
              </w:rPr>
            </w:pPr>
            <w:r>
              <w:rPr>
                <w:lang w:eastAsia="zh-CN"/>
              </w:rPr>
              <w:t>128095,0</w:t>
            </w:r>
            <w:r w:rsidR="005020F9">
              <w:rPr>
                <w:lang w:eastAsia="zh-CN"/>
              </w:rPr>
              <w:t>0</w:t>
            </w:r>
          </w:p>
        </w:tc>
        <w:tc>
          <w:tcPr>
            <w:tcW w:w="3370" w:type="dxa"/>
            <w:tcBorders>
              <w:left w:val="single" w:sz="4" w:space="0" w:color="auto"/>
              <w:bottom w:val="single" w:sz="4" w:space="0" w:color="auto"/>
              <w:right w:val="single" w:sz="4" w:space="0" w:color="auto"/>
            </w:tcBorders>
            <w:vAlign w:val="center"/>
          </w:tcPr>
          <w:p w14:paraId="4E064897" w14:textId="0B8BADA2" w:rsidR="00BF68CC" w:rsidRPr="00D9693B" w:rsidRDefault="00BF68CC" w:rsidP="00000B86">
            <w:pPr>
              <w:suppressAutoHyphens/>
              <w:jc w:val="center"/>
              <w:rPr>
                <w:lang w:eastAsia="zh-CN"/>
              </w:rPr>
            </w:pPr>
            <w:r>
              <w:rPr>
                <w:lang w:eastAsia="zh-CN"/>
              </w:rPr>
              <w:t>Адміністрація Корабельного району Миколаївської міської ради</w:t>
            </w:r>
          </w:p>
        </w:tc>
      </w:tr>
      <w:tr w:rsidR="007001F5" w:rsidRPr="00C9060F" w14:paraId="1E1191CC" w14:textId="77777777" w:rsidTr="007001F5">
        <w:tc>
          <w:tcPr>
            <w:tcW w:w="421" w:type="dxa"/>
            <w:tcBorders>
              <w:top w:val="single" w:sz="4" w:space="0" w:color="auto"/>
              <w:left w:val="single" w:sz="4" w:space="0" w:color="auto"/>
              <w:bottom w:val="single" w:sz="4" w:space="0" w:color="auto"/>
              <w:right w:val="single" w:sz="4" w:space="0" w:color="auto"/>
            </w:tcBorders>
            <w:vAlign w:val="center"/>
          </w:tcPr>
          <w:p w14:paraId="0D290D7B" w14:textId="77777777" w:rsidR="007001F5" w:rsidRPr="00C9060F" w:rsidRDefault="007001F5" w:rsidP="00000B86">
            <w:pPr>
              <w:pStyle w:val="a7"/>
              <w:numPr>
                <w:ilvl w:val="0"/>
                <w:numId w:val="6"/>
              </w:numPr>
              <w:suppressAutoHyphens/>
              <w:ind w:right="158"/>
              <w:jc w:val="center"/>
              <w:rPr>
                <w:lang w:eastAsia="zh-CN"/>
              </w:rPr>
            </w:pPr>
          </w:p>
        </w:tc>
        <w:tc>
          <w:tcPr>
            <w:tcW w:w="1842" w:type="dxa"/>
            <w:tcBorders>
              <w:top w:val="single" w:sz="4" w:space="0" w:color="auto"/>
              <w:left w:val="single" w:sz="4" w:space="0" w:color="auto"/>
              <w:bottom w:val="single" w:sz="4" w:space="0" w:color="auto"/>
              <w:right w:val="single" w:sz="4" w:space="0" w:color="auto"/>
            </w:tcBorders>
            <w:vAlign w:val="center"/>
          </w:tcPr>
          <w:p w14:paraId="3D6D2D82" w14:textId="77777777" w:rsidR="007001F5" w:rsidRDefault="007001F5" w:rsidP="00EF38AC">
            <w:pPr>
              <w:suppressAutoHyphens/>
              <w:jc w:val="center"/>
              <w:rPr>
                <w:lang w:eastAsia="zh-CN"/>
              </w:rPr>
            </w:pPr>
            <w:r w:rsidRPr="00C9060F">
              <w:rPr>
                <w:lang w:eastAsia="zh-CN"/>
              </w:rPr>
              <w:t>Монтажна піна</w:t>
            </w:r>
          </w:p>
          <w:p w14:paraId="7AF6DBAE" w14:textId="7D52F3BF" w:rsidR="00AC54C5" w:rsidRPr="00C9060F" w:rsidRDefault="00AC54C5" w:rsidP="00EF38AC">
            <w:pPr>
              <w:suppressAutoHyphens/>
              <w:jc w:val="center"/>
              <w:rPr>
                <w:lang w:eastAsia="zh-CN"/>
              </w:rPr>
            </w:pPr>
            <w:r>
              <w:t>850 мл</w:t>
            </w:r>
          </w:p>
        </w:tc>
        <w:tc>
          <w:tcPr>
            <w:tcW w:w="1106" w:type="dxa"/>
            <w:tcBorders>
              <w:top w:val="single" w:sz="4" w:space="0" w:color="auto"/>
              <w:left w:val="single" w:sz="4" w:space="0" w:color="auto"/>
              <w:bottom w:val="single" w:sz="4" w:space="0" w:color="auto"/>
              <w:right w:val="single" w:sz="4" w:space="0" w:color="auto"/>
            </w:tcBorders>
            <w:vAlign w:val="center"/>
          </w:tcPr>
          <w:p w14:paraId="6B56A4A9" w14:textId="77777777" w:rsidR="007001F5" w:rsidRPr="00C9060F" w:rsidRDefault="007001F5" w:rsidP="00EF38AC">
            <w:pPr>
              <w:suppressAutoHyphens/>
              <w:ind w:right="35"/>
              <w:jc w:val="center"/>
              <w:rPr>
                <w:lang w:eastAsia="zh-CN"/>
              </w:rPr>
            </w:pPr>
            <w:r w:rsidRPr="00C9060F">
              <w:rPr>
                <w:lang w:eastAsia="zh-CN"/>
              </w:rPr>
              <w:t>шт.</w:t>
            </w:r>
          </w:p>
        </w:tc>
        <w:tc>
          <w:tcPr>
            <w:tcW w:w="1417" w:type="dxa"/>
            <w:tcBorders>
              <w:top w:val="single" w:sz="4" w:space="0" w:color="auto"/>
              <w:left w:val="single" w:sz="4" w:space="0" w:color="auto"/>
              <w:bottom w:val="single" w:sz="4" w:space="0" w:color="auto"/>
              <w:right w:val="single" w:sz="4" w:space="0" w:color="auto"/>
            </w:tcBorders>
            <w:vAlign w:val="center"/>
          </w:tcPr>
          <w:p w14:paraId="75F7CA5F" w14:textId="77777777" w:rsidR="007001F5" w:rsidRPr="00C9060F" w:rsidRDefault="007001F5" w:rsidP="00EF38AC">
            <w:pPr>
              <w:suppressAutoHyphens/>
              <w:ind w:right="36"/>
              <w:jc w:val="center"/>
              <w:rPr>
                <w:lang w:eastAsia="zh-CN"/>
              </w:rPr>
            </w:pPr>
            <w:r>
              <w:rPr>
                <w:lang w:eastAsia="zh-CN"/>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4459E797" w14:textId="77777777" w:rsidR="007001F5" w:rsidRPr="00F45C14" w:rsidRDefault="007001F5" w:rsidP="00EF38AC">
            <w:pPr>
              <w:suppressAutoHyphens/>
              <w:jc w:val="center"/>
              <w:rPr>
                <w:lang w:eastAsia="zh-CN"/>
              </w:rPr>
            </w:pPr>
            <w:r>
              <w:rPr>
                <w:lang w:eastAsia="zh-CN"/>
              </w:rPr>
              <w:t>40314,00</w:t>
            </w:r>
          </w:p>
        </w:tc>
        <w:tc>
          <w:tcPr>
            <w:tcW w:w="3370" w:type="dxa"/>
            <w:tcBorders>
              <w:top w:val="single" w:sz="4" w:space="0" w:color="auto"/>
              <w:left w:val="single" w:sz="4" w:space="0" w:color="auto"/>
              <w:bottom w:val="single" w:sz="4" w:space="0" w:color="auto"/>
              <w:right w:val="single" w:sz="4" w:space="0" w:color="auto"/>
            </w:tcBorders>
            <w:vAlign w:val="center"/>
          </w:tcPr>
          <w:p w14:paraId="48166445" w14:textId="625B190B" w:rsidR="007001F5" w:rsidRPr="00D9693B" w:rsidRDefault="007001F5" w:rsidP="00EF38AC">
            <w:pPr>
              <w:suppressAutoHyphens/>
              <w:jc w:val="center"/>
              <w:rPr>
                <w:lang w:eastAsia="zh-CN"/>
              </w:rPr>
            </w:pPr>
            <w:r w:rsidRPr="00D9693B">
              <w:rPr>
                <w:lang w:eastAsia="zh-CN"/>
              </w:rPr>
              <w:t>Управління з питань надзвичайних ситуацій та цивільного захисту населення</w:t>
            </w:r>
            <w:r>
              <w:rPr>
                <w:lang w:eastAsia="zh-CN"/>
              </w:rPr>
              <w:t xml:space="preserve"> Миколаївської міської ради</w:t>
            </w:r>
          </w:p>
        </w:tc>
      </w:tr>
      <w:tr w:rsidR="007001F5" w:rsidRPr="00C9060F" w14:paraId="26D53349" w14:textId="77777777" w:rsidTr="007001F5">
        <w:tc>
          <w:tcPr>
            <w:tcW w:w="421" w:type="dxa"/>
            <w:vMerge w:val="restart"/>
            <w:tcBorders>
              <w:top w:val="single" w:sz="4" w:space="0" w:color="auto"/>
              <w:left w:val="single" w:sz="4" w:space="0" w:color="auto"/>
              <w:right w:val="single" w:sz="4" w:space="0" w:color="auto"/>
            </w:tcBorders>
            <w:vAlign w:val="center"/>
          </w:tcPr>
          <w:p w14:paraId="2312F3B6" w14:textId="77777777" w:rsidR="007001F5" w:rsidRPr="00C9060F" w:rsidRDefault="007001F5" w:rsidP="00000B86">
            <w:pPr>
              <w:pStyle w:val="a7"/>
              <w:numPr>
                <w:ilvl w:val="0"/>
                <w:numId w:val="6"/>
              </w:numPr>
              <w:suppressAutoHyphens/>
              <w:ind w:right="158"/>
              <w:jc w:val="center"/>
              <w:rPr>
                <w:lang w:eastAsia="zh-CN"/>
              </w:rPr>
            </w:pPr>
          </w:p>
        </w:tc>
        <w:tc>
          <w:tcPr>
            <w:tcW w:w="1842" w:type="dxa"/>
            <w:vMerge w:val="restart"/>
            <w:tcBorders>
              <w:top w:val="single" w:sz="4" w:space="0" w:color="auto"/>
              <w:left w:val="single" w:sz="4" w:space="0" w:color="auto"/>
              <w:right w:val="single" w:sz="4" w:space="0" w:color="auto"/>
            </w:tcBorders>
            <w:vAlign w:val="center"/>
          </w:tcPr>
          <w:p w14:paraId="20D8B859" w14:textId="77777777" w:rsidR="007001F5" w:rsidRDefault="007001F5" w:rsidP="00EF38AC">
            <w:pPr>
              <w:suppressAutoHyphens/>
              <w:jc w:val="center"/>
            </w:pPr>
            <w:r w:rsidRPr="00C9060F">
              <w:rPr>
                <w:lang w:eastAsia="zh-CN"/>
              </w:rPr>
              <w:t>Рейк</w:t>
            </w:r>
            <w:r>
              <w:rPr>
                <w:lang w:eastAsia="zh-CN"/>
              </w:rPr>
              <w:t>а</w:t>
            </w:r>
            <w:r w:rsidR="00AC54C5">
              <w:rPr>
                <w:lang w:eastAsia="zh-CN"/>
              </w:rPr>
              <w:t xml:space="preserve"> </w:t>
            </w:r>
            <w:r w:rsidR="00AC54C5">
              <w:t>20x25x2000 мм</w:t>
            </w:r>
          </w:p>
          <w:p w14:paraId="291C543A" w14:textId="6BF13DB2" w:rsidR="00AC54C5" w:rsidRPr="006A2143" w:rsidRDefault="00AC54C5" w:rsidP="00EF38AC">
            <w:pPr>
              <w:suppressAutoHyphens/>
              <w:jc w:val="center"/>
              <w:rPr>
                <w:lang w:eastAsia="zh-CN"/>
              </w:rPr>
            </w:pPr>
          </w:p>
        </w:tc>
        <w:tc>
          <w:tcPr>
            <w:tcW w:w="1106" w:type="dxa"/>
            <w:vMerge w:val="restart"/>
            <w:tcBorders>
              <w:top w:val="single" w:sz="4" w:space="0" w:color="auto"/>
              <w:left w:val="single" w:sz="4" w:space="0" w:color="auto"/>
              <w:right w:val="single" w:sz="4" w:space="0" w:color="auto"/>
            </w:tcBorders>
            <w:vAlign w:val="center"/>
          </w:tcPr>
          <w:p w14:paraId="3ED7F702" w14:textId="77777777" w:rsidR="007001F5" w:rsidRPr="00C9060F" w:rsidRDefault="007001F5" w:rsidP="00EF38AC">
            <w:pPr>
              <w:suppressAutoHyphens/>
              <w:ind w:right="35"/>
              <w:jc w:val="center"/>
              <w:rPr>
                <w:lang w:eastAsia="zh-CN"/>
              </w:rPr>
            </w:pPr>
            <w:r w:rsidRPr="00C9060F">
              <w:rPr>
                <w:lang w:eastAsia="zh-CN"/>
              </w:rPr>
              <w:t>шт.</w:t>
            </w:r>
          </w:p>
        </w:tc>
        <w:tc>
          <w:tcPr>
            <w:tcW w:w="1417" w:type="dxa"/>
            <w:tcBorders>
              <w:top w:val="single" w:sz="4" w:space="0" w:color="auto"/>
              <w:left w:val="single" w:sz="4" w:space="0" w:color="auto"/>
              <w:bottom w:val="single" w:sz="4" w:space="0" w:color="auto"/>
              <w:right w:val="single" w:sz="4" w:space="0" w:color="auto"/>
            </w:tcBorders>
          </w:tcPr>
          <w:p w14:paraId="7E2BDB91" w14:textId="77777777" w:rsidR="007001F5" w:rsidRPr="00C9060F" w:rsidRDefault="007001F5" w:rsidP="00EF38AC">
            <w:pPr>
              <w:suppressAutoHyphens/>
              <w:ind w:right="36"/>
              <w:jc w:val="center"/>
              <w:rPr>
                <w:lang w:eastAsia="zh-CN"/>
              </w:rPr>
            </w:pPr>
            <w:r>
              <w:t>1500</w:t>
            </w:r>
          </w:p>
        </w:tc>
        <w:tc>
          <w:tcPr>
            <w:tcW w:w="1418" w:type="dxa"/>
            <w:tcBorders>
              <w:top w:val="single" w:sz="4" w:space="0" w:color="auto"/>
              <w:left w:val="single" w:sz="4" w:space="0" w:color="auto"/>
              <w:bottom w:val="single" w:sz="4" w:space="0" w:color="auto"/>
              <w:right w:val="single" w:sz="4" w:space="0" w:color="auto"/>
            </w:tcBorders>
          </w:tcPr>
          <w:p w14:paraId="75FE9D9E" w14:textId="77777777" w:rsidR="007001F5" w:rsidRPr="00C9060F" w:rsidRDefault="007001F5" w:rsidP="00EF38AC">
            <w:pPr>
              <w:suppressAutoHyphens/>
              <w:jc w:val="center"/>
              <w:rPr>
                <w:lang w:val="en-US" w:eastAsia="zh-CN"/>
              </w:rPr>
            </w:pPr>
            <w:r>
              <w:t>19</w:t>
            </w:r>
            <w:r w:rsidRPr="00C9060F">
              <w:t>8</w:t>
            </w:r>
            <w:r>
              <w:t>00,</w:t>
            </w:r>
            <w:r w:rsidRPr="00C9060F">
              <w:t>00</w:t>
            </w:r>
          </w:p>
        </w:tc>
        <w:tc>
          <w:tcPr>
            <w:tcW w:w="3370" w:type="dxa"/>
            <w:tcBorders>
              <w:top w:val="single" w:sz="4" w:space="0" w:color="auto"/>
              <w:left w:val="single" w:sz="4" w:space="0" w:color="auto"/>
              <w:bottom w:val="single" w:sz="4" w:space="0" w:color="auto"/>
              <w:right w:val="single" w:sz="4" w:space="0" w:color="auto"/>
            </w:tcBorders>
          </w:tcPr>
          <w:p w14:paraId="43F19B07" w14:textId="356FD374" w:rsidR="007001F5" w:rsidRPr="00F45C14" w:rsidRDefault="008477BC" w:rsidP="00EF38AC">
            <w:pPr>
              <w:suppressAutoHyphens/>
              <w:jc w:val="center"/>
              <w:rPr>
                <w:lang w:eastAsia="zh-CN"/>
              </w:rPr>
            </w:pPr>
            <w:r>
              <w:rPr>
                <w:lang w:eastAsia="zh-CN"/>
              </w:rPr>
              <w:t xml:space="preserve">Департамент житлово-комунального господарства Миколаївської міської ради </w:t>
            </w:r>
          </w:p>
        </w:tc>
      </w:tr>
      <w:tr w:rsidR="007001F5" w:rsidRPr="00C9060F" w14:paraId="5EA1B87F" w14:textId="77777777" w:rsidTr="007001F5">
        <w:tc>
          <w:tcPr>
            <w:tcW w:w="421" w:type="dxa"/>
            <w:vMerge/>
            <w:tcBorders>
              <w:left w:val="single" w:sz="4" w:space="0" w:color="auto"/>
              <w:bottom w:val="single" w:sz="4" w:space="0" w:color="auto"/>
              <w:right w:val="single" w:sz="4" w:space="0" w:color="auto"/>
            </w:tcBorders>
            <w:vAlign w:val="center"/>
          </w:tcPr>
          <w:p w14:paraId="5C1D45E5" w14:textId="77777777" w:rsidR="007001F5" w:rsidRPr="00C9060F" w:rsidRDefault="007001F5" w:rsidP="00000B86">
            <w:pPr>
              <w:pStyle w:val="a7"/>
              <w:numPr>
                <w:ilvl w:val="0"/>
                <w:numId w:val="6"/>
              </w:numPr>
              <w:suppressAutoHyphens/>
              <w:ind w:right="158"/>
              <w:jc w:val="center"/>
              <w:rPr>
                <w:lang w:eastAsia="zh-CN"/>
              </w:rPr>
            </w:pPr>
          </w:p>
        </w:tc>
        <w:tc>
          <w:tcPr>
            <w:tcW w:w="1842" w:type="dxa"/>
            <w:vMerge/>
            <w:tcBorders>
              <w:left w:val="single" w:sz="4" w:space="0" w:color="auto"/>
              <w:bottom w:val="single" w:sz="4" w:space="0" w:color="auto"/>
              <w:right w:val="single" w:sz="4" w:space="0" w:color="auto"/>
            </w:tcBorders>
            <w:vAlign w:val="center"/>
          </w:tcPr>
          <w:p w14:paraId="6A0F3BE1" w14:textId="77777777" w:rsidR="007001F5" w:rsidRPr="00C9060F" w:rsidRDefault="007001F5" w:rsidP="00EF38AC">
            <w:pPr>
              <w:suppressAutoHyphens/>
              <w:jc w:val="center"/>
              <w:rPr>
                <w:lang w:eastAsia="zh-CN"/>
              </w:rPr>
            </w:pPr>
          </w:p>
        </w:tc>
        <w:tc>
          <w:tcPr>
            <w:tcW w:w="1106" w:type="dxa"/>
            <w:vMerge/>
            <w:tcBorders>
              <w:left w:val="single" w:sz="4" w:space="0" w:color="auto"/>
              <w:bottom w:val="single" w:sz="4" w:space="0" w:color="auto"/>
              <w:right w:val="single" w:sz="4" w:space="0" w:color="auto"/>
            </w:tcBorders>
            <w:vAlign w:val="center"/>
          </w:tcPr>
          <w:p w14:paraId="657910D6" w14:textId="77777777" w:rsidR="007001F5" w:rsidRPr="00C9060F" w:rsidRDefault="007001F5" w:rsidP="00EF38AC">
            <w:pPr>
              <w:suppressAutoHyphens/>
              <w:ind w:right="35"/>
              <w:jc w:val="center"/>
              <w:rPr>
                <w:lang w:eastAsia="zh-CN"/>
              </w:rPr>
            </w:pPr>
          </w:p>
        </w:tc>
        <w:tc>
          <w:tcPr>
            <w:tcW w:w="1417" w:type="dxa"/>
            <w:tcBorders>
              <w:top w:val="single" w:sz="4" w:space="0" w:color="auto"/>
              <w:left w:val="single" w:sz="4" w:space="0" w:color="auto"/>
              <w:bottom w:val="single" w:sz="4" w:space="0" w:color="auto"/>
              <w:right w:val="single" w:sz="4" w:space="0" w:color="auto"/>
            </w:tcBorders>
          </w:tcPr>
          <w:p w14:paraId="0890C817" w14:textId="77777777" w:rsidR="00BF68CC" w:rsidRDefault="00BF68CC" w:rsidP="00EF38AC">
            <w:pPr>
              <w:suppressAutoHyphens/>
              <w:ind w:right="36"/>
              <w:jc w:val="center"/>
            </w:pPr>
          </w:p>
          <w:p w14:paraId="7087C35F" w14:textId="77777777" w:rsidR="007001F5" w:rsidRDefault="007001F5" w:rsidP="00EF38AC">
            <w:pPr>
              <w:suppressAutoHyphens/>
              <w:ind w:right="36"/>
              <w:jc w:val="center"/>
            </w:pPr>
            <w:r>
              <w:t>840</w:t>
            </w:r>
          </w:p>
        </w:tc>
        <w:tc>
          <w:tcPr>
            <w:tcW w:w="1418" w:type="dxa"/>
            <w:tcBorders>
              <w:top w:val="single" w:sz="4" w:space="0" w:color="auto"/>
              <w:left w:val="single" w:sz="4" w:space="0" w:color="auto"/>
              <w:bottom w:val="single" w:sz="4" w:space="0" w:color="auto"/>
              <w:right w:val="single" w:sz="4" w:space="0" w:color="auto"/>
            </w:tcBorders>
          </w:tcPr>
          <w:p w14:paraId="3558E296" w14:textId="77777777" w:rsidR="00BF68CC" w:rsidRDefault="00BF68CC" w:rsidP="00EF38AC">
            <w:pPr>
              <w:suppressAutoHyphens/>
              <w:jc w:val="center"/>
            </w:pPr>
          </w:p>
          <w:p w14:paraId="0FA9DAA5" w14:textId="77777777" w:rsidR="007001F5" w:rsidRPr="00C9060F" w:rsidRDefault="007001F5" w:rsidP="00EF38AC">
            <w:pPr>
              <w:suppressAutoHyphens/>
              <w:jc w:val="center"/>
            </w:pPr>
            <w:r>
              <w:t>11</w:t>
            </w:r>
            <w:r w:rsidRPr="00C9060F">
              <w:t>088</w:t>
            </w:r>
            <w:r>
              <w:t>,</w:t>
            </w:r>
            <w:r w:rsidRPr="00C9060F">
              <w:t>00</w:t>
            </w:r>
          </w:p>
        </w:tc>
        <w:tc>
          <w:tcPr>
            <w:tcW w:w="3370" w:type="dxa"/>
            <w:tcBorders>
              <w:top w:val="single" w:sz="4" w:space="0" w:color="auto"/>
              <w:left w:val="single" w:sz="4" w:space="0" w:color="auto"/>
              <w:bottom w:val="single" w:sz="4" w:space="0" w:color="auto"/>
              <w:right w:val="single" w:sz="4" w:space="0" w:color="auto"/>
            </w:tcBorders>
          </w:tcPr>
          <w:p w14:paraId="0235A258" w14:textId="385226E6" w:rsidR="007001F5" w:rsidRPr="00D9693B" w:rsidRDefault="007001F5" w:rsidP="00EF38AC">
            <w:pPr>
              <w:suppressAutoHyphens/>
              <w:jc w:val="center"/>
              <w:rPr>
                <w:lang w:eastAsia="zh-CN"/>
              </w:rPr>
            </w:pPr>
            <w:r w:rsidRPr="00D9693B">
              <w:rPr>
                <w:lang w:eastAsia="zh-CN"/>
              </w:rPr>
              <w:t>Управління з питань надзвичайних ситуацій та цивільного захисту населення</w:t>
            </w:r>
            <w:r w:rsidRPr="00795C47">
              <w:rPr>
                <w:lang w:eastAsia="zh-CN"/>
              </w:rPr>
              <w:t xml:space="preserve"> </w:t>
            </w:r>
            <w:r>
              <w:rPr>
                <w:lang w:eastAsia="zh-CN"/>
              </w:rPr>
              <w:t>Миколаївської міської ради</w:t>
            </w:r>
          </w:p>
        </w:tc>
      </w:tr>
      <w:tr w:rsidR="007001F5" w:rsidRPr="00C9060F" w14:paraId="76F8CFB1" w14:textId="77777777" w:rsidTr="007001F5">
        <w:tc>
          <w:tcPr>
            <w:tcW w:w="421" w:type="dxa"/>
            <w:tcBorders>
              <w:top w:val="single" w:sz="4" w:space="0" w:color="auto"/>
              <w:left w:val="single" w:sz="4" w:space="0" w:color="auto"/>
              <w:bottom w:val="single" w:sz="4" w:space="0" w:color="auto"/>
              <w:right w:val="single" w:sz="4" w:space="0" w:color="auto"/>
            </w:tcBorders>
            <w:vAlign w:val="center"/>
          </w:tcPr>
          <w:p w14:paraId="7D2FD89F" w14:textId="77777777" w:rsidR="007001F5" w:rsidRPr="00C9060F" w:rsidRDefault="007001F5" w:rsidP="00000B86">
            <w:pPr>
              <w:pStyle w:val="a7"/>
              <w:numPr>
                <w:ilvl w:val="0"/>
                <w:numId w:val="6"/>
              </w:numPr>
              <w:suppressAutoHyphens/>
              <w:ind w:right="158"/>
              <w:jc w:val="center"/>
              <w:rPr>
                <w:lang w:eastAsia="zh-CN"/>
              </w:rPr>
            </w:pPr>
          </w:p>
        </w:tc>
        <w:tc>
          <w:tcPr>
            <w:tcW w:w="1842" w:type="dxa"/>
            <w:tcBorders>
              <w:top w:val="single" w:sz="4" w:space="0" w:color="auto"/>
              <w:left w:val="single" w:sz="4" w:space="0" w:color="auto"/>
              <w:bottom w:val="single" w:sz="4" w:space="0" w:color="auto"/>
              <w:right w:val="single" w:sz="4" w:space="0" w:color="auto"/>
            </w:tcBorders>
            <w:vAlign w:val="center"/>
          </w:tcPr>
          <w:p w14:paraId="3524EA5A" w14:textId="77777777" w:rsidR="007001F5" w:rsidRDefault="007001F5" w:rsidP="00EF38AC">
            <w:pPr>
              <w:suppressAutoHyphens/>
              <w:jc w:val="center"/>
              <w:rPr>
                <w:lang w:eastAsia="zh-CN"/>
              </w:rPr>
            </w:pPr>
            <w:r>
              <w:rPr>
                <w:lang w:eastAsia="zh-CN"/>
              </w:rPr>
              <w:t>Дошка</w:t>
            </w:r>
          </w:p>
          <w:p w14:paraId="2F963F9A" w14:textId="0166FF84" w:rsidR="00AC54C5" w:rsidRPr="00AC54C5" w:rsidRDefault="00AC54C5" w:rsidP="00EF38AC">
            <w:pPr>
              <w:suppressAutoHyphens/>
              <w:jc w:val="center"/>
              <w:rPr>
                <w:sz w:val="22"/>
                <w:szCs w:val="22"/>
                <w:lang w:eastAsia="zh-CN"/>
              </w:rPr>
            </w:pPr>
            <w:r w:rsidRPr="00AC54C5">
              <w:rPr>
                <w:sz w:val="22"/>
                <w:szCs w:val="22"/>
              </w:rPr>
              <w:t>25*100*4000 мм</w:t>
            </w:r>
          </w:p>
        </w:tc>
        <w:tc>
          <w:tcPr>
            <w:tcW w:w="1106" w:type="dxa"/>
            <w:tcBorders>
              <w:top w:val="single" w:sz="4" w:space="0" w:color="auto"/>
              <w:left w:val="single" w:sz="4" w:space="0" w:color="auto"/>
              <w:bottom w:val="single" w:sz="4" w:space="0" w:color="auto"/>
              <w:right w:val="single" w:sz="4" w:space="0" w:color="auto"/>
            </w:tcBorders>
            <w:vAlign w:val="center"/>
          </w:tcPr>
          <w:p w14:paraId="3212C9E4" w14:textId="77777777" w:rsidR="007001F5" w:rsidRPr="00C9060F" w:rsidRDefault="007001F5" w:rsidP="00EF38AC">
            <w:pPr>
              <w:suppressAutoHyphens/>
              <w:ind w:right="35"/>
              <w:jc w:val="center"/>
              <w:rPr>
                <w:lang w:eastAsia="zh-CN"/>
              </w:rPr>
            </w:pPr>
            <w:r w:rsidRPr="00C9060F">
              <w:rPr>
                <w:lang w:eastAsia="zh-CN"/>
              </w:rPr>
              <w:t>шт.</w:t>
            </w:r>
          </w:p>
        </w:tc>
        <w:tc>
          <w:tcPr>
            <w:tcW w:w="1417" w:type="dxa"/>
            <w:tcBorders>
              <w:top w:val="single" w:sz="4" w:space="0" w:color="auto"/>
              <w:left w:val="single" w:sz="4" w:space="0" w:color="auto"/>
              <w:bottom w:val="single" w:sz="4" w:space="0" w:color="auto"/>
              <w:right w:val="single" w:sz="4" w:space="0" w:color="auto"/>
            </w:tcBorders>
            <w:vAlign w:val="center"/>
          </w:tcPr>
          <w:p w14:paraId="15D80C98" w14:textId="77777777" w:rsidR="007001F5" w:rsidRPr="00C9060F" w:rsidRDefault="007001F5" w:rsidP="00EF38AC">
            <w:pPr>
              <w:suppressAutoHyphens/>
              <w:ind w:right="36"/>
              <w:jc w:val="center"/>
              <w:rPr>
                <w:lang w:eastAsia="zh-CN"/>
              </w:rPr>
            </w:pPr>
            <w:r w:rsidRPr="00C9060F">
              <w:rPr>
                <w:lang w:eastAsia="zh-CN"/>
              </w:rPr>
              <w:t>1</w:t>
            </w:r>
            <w:r>
              <w:rPr>
                <w:lang w:eastAsia="zh-CN"/>
              </w:rPr>
              <w:t>040</w:t>
            </w:r>
          </w:p>
        </w:tc>
        <w:tc>
          <w:tcPr>
            <w:tcW w:w="1418" w:type="dxa"/>
            <w:tcBorders>
              <w:top w:val="single" w:sz="4" w:space="0" w:color="auto"/>
              <w:left w:val="single" w:sz="4" w:space="0" w:color="auto"/>
              <w:bottom w:val="single" w:sz="4" w:space="0" w:color="auto"/>
              <w:right w:val="single" w:sz="4" w:space="0" w:color="auto"/>
            </w:tcBorders>
            <w:vAlign w:val="center"/>
          </w:tcPr>
          <w:p w14:paraId="55E684DF" w14:textId="77777777" w:rsidR="007001F5" w:rsidRPr="006128B4" w:rsidRDefault="007001F5" w:rsidP="00EF38AC">
            <w:pPr>
              <w:suppressAutoHyphens/>
              <w:jc w:val="center"/>
              <w:rPr>
                <w:lang w:eastAsia="zh-CN"/>
              </w:rPr>
            </w:pPr>
            <w:r>
              <w:rPr>
                <w:lang w:eastAsia="zh-CN"/>
              </w:rPr>
              <w:t>135782,40</w:t>
            </w:r>
          </w:p>
        </w:tc>
        <w:tc>
          <w:tcPr>
            <w:tcW w:w="3370" w:type="dxa"/>
            <w:tcBorders>
              <w:top w:val="single" w:sz="4" w:space="0" w:color="auto"/>
              <w:left w:val="single" w:sz="4" w:space="0" w:color="auto"/>
              <w:bottom w:val="single" w:sz="4" w:space="0" w:color="auto"/>
              <w:right w:val="single" w:sz="4" w:space="0" w:color="auto"/>
            </w:tcBorders>
          </w:tcPr>
          <w:p w14:paraId="07843BDA" w14:textId="37569497" w:rsidR="007001F5" w:rsidRPr="00D9693B" w:rsidRDefault="007001F5" w:rsidP="00EF38AC">
            <w:pPr>
              <w:suppressAutoHyphens/>
              <w:jc w:val="center"/>
              <w:rPr>
                <w:lang w:eastAsia="zh-CN"/>
              </w:rPr>
            </w:pPr>
            <w:r w:rsidRPr="00D9693B">
              <w:rPr>
                <w:lang w:eastAsia="zh-CN"/>
              </w:rPr>
              <w:t>Управління з питань надзвичайних ситуацій та цивільного захисту населення</w:t>
            </w:r>
            <w:r w:rsidRPr="00795C47">
              <w:rPr>
                <w:lang w:eastAsia="zh-CN"/>
              </w:rPr>
              <w:t xml:space="preserve"> </w:t>
            </w:r>
            <w:r>
              <w:rPr>
                <w:lang w:eastAsia="zh-CN"/>
              </w:rPr>
              <w:t>Миколаївської міської ради</w:t>
            </w:r>
          </w:p>
        </w:tc>
      </w:tr>
      <w:tr w:rsidR="007001F5" w:rsidRPr="00C9060F" w14:paraId="13068A7F" w14:textId="77777777" w:rsidTr="007001F5">
        <w:tc>
          <w:tcPr>
            <w:tcW w:w="421" w:type="dxa"/>
            <w:tcBorders>
              <w:top w:val="single" w:sz="4" w:space="0" w:color="auto"/>
              <w:left w:val="single" w:sz="4" w:space="0" w:color="auto"/>
              <w:bottom w:val="single" w:sz="4" w:space="0" w:color="auto"/>
              <w:right w:val="single" w:sz="4" w:space="0" w:color="auto"/>
            </w:tcBorders>
            <w:vAlign w:val="center"/>
          </w:tcPr>
          <w:p w14:paraId="4244ADAA" w14:textId="77777777" w:rsidR="007001F5" w:rsidRPr="00C9060F" w:rsidRDefault="007001F5" w:rsidP="00000B86">
            <w:pPr>
              <w:pStyle w:val="a7"/>
              <w:numPr>
                <w:ilvl w:val="0"/>
                <w:numId w:val="6"/>
              </w:numPr>
              <w:suppressAutoHyphens/>
              <w:ind w:right="158"/>
              <w:jc w:val="center"/>
              <w:rPr>
                <w:lang w:eastAsia="zh-CN"/>
              </w:rPr>
            </w:pPr>
          </w:p>
        </w:tc>
        <w:tc>
          <w:tcPr>
            <w:tcW w:w="1842" w:type="dxa"/>
            <w:tcBorders>
              <w:top w:val="single" w:sz="4" w:space="0" w:color="auto"/>
              <w:left w:val="single" w:sz="4" w:space="0" w:color="auto"/>
              <w:bottom w:val="single" w:sz="4" w:space="0" w:color="auto"/>
              <w:right w:val="single" w:sz="4" w:space="0" w:color="auto"/>
            </w:tcBorders>
            <w:vAlign w:val="center"/>
          </w:tcPr>
          <w:p w14:paraId="1EE92B2D" w14:textId="55412464" w:rsidR="007001F5" w:rsidRDefault="007001F5" w:rsidP="00EF38AC">
            <w:pPr>
              <w:suppressAutoHyphens/>
              <w:jc w:val="center"/>
              <w:rPr>
                <w:lang w:eastAsia="zh-CN"/>
              </w:rPr>
            </w:pPr>
            <w:r>
              <w:rPr>
                <w:lang w:val="en-US" w:eastAsia="zh-CN"/>
              </w:rPr>
              <w:t xml:space="preserve">OSB </w:t>
            </w:r>
            <w:r w:rsidR="00AC54C5">
              <w:rPr>
                <w:lang w:val="en-US" w:eastAsia="zh-CN"/>
              </w:rPr>
              <w:t>–</w:t>
            </w:r>
            <w:r w:rsidRPr="00F45C14">
              <w:rPr>
                <w:lang w:eastAsia="zh-CN"/>
              </w:rPr>
              <w:t xml:space="preserve"> плита</w:t>
            </w:r>
          </w:p>
          <w:p w14:paraId="5FC7300B" w14:textId="289D5227" w:rsidR="00AC54C5" w:rsidRPr="00C9060F" w:rsidRDefault="00AC54C5" w:rsidP="00EF38AC">
            <w:pPr>
              <w:suppressAutoHyphens/>
              <w:jc w:val="center"/>
              <w:rPr>
                <w:lang w:eastAsia="zh-CN"/>
              </w:rPr>
            </w:pPr>
            <w:r>
              <w:t>10 мм 1250x2500x10</w:t>
            </w:r>
          </w:p>
        </w:tc>
        <w:tc>
          <w:tcPr>
            <w:tcW w:w="1106" w:type="dxa"/>
            <w:tcBorders>
              <w:top w:val="single" w:sz="4" w:space="0" w:color="auto"/>
              <w:left w:val="single" w:sz="4" w:space="0" w:color="auto"/>
              <w:bottom w:val="single" w:sz="4" w:space="0" w:color="auto"/>
              <w:right w:val="single" w:sz="4" w:space="0" w:color="auto"/>
            </w:tcBorders>
            <w:vAlign w:val="center"/>
          </w:tcPr>
          <w:p w14:paraId="778AF54D" w14:textId="77777777" w:rsidR="007001F5" w:rsidRPr="00C9060F" w:rsidRDefault="007001F5" w:rsidP="00EF38AC">
            <w:pPr>
              <w:suppressAutoHyphens/>
              <w:ind w:right="35"/>
              <w:jc w:val="center"/>
              <w:rPr>
                <w:lang w:eastAsia="zh-CN"/>
              </w:rPr>
            </w:pPr>
            <w:r>
              <w:rPr>
                <w:lang w:eastAsia="zh-CN"/>
              </w:rPr>
              <w:t>шт.</w:t>
            </w:r>
          </w:p>
        </w:tc>
        <w:tc>
          <w:tcPr>
            <w:tcW w:w="1417" w:type="dxa"/>
            <w:tcBorders>
              <w:top w:val="single" w:sz="4" w:space="0" w:color="auto"/>
              <w:left w:val="single" w:sz="4" w:space="0" w:color="auto"/>
              <w:bottom w:val="single" w:sz="4" w:space="0" w:color="auto"/>
              <w:right w:val="single" w:sz="4" w:space="0" w:color="auto"/>
            </w:tcBorders>
            <w:vAlign w:val="center"/>
          </w:tcPr>
          <w:p w14:paraId="28F18CFA" w14:textId="77777777" w:rsidR="007001F5" w:rsidRPr="00C9060F" w:rsidRDefault="007001F5" w:rsidP="00EF38AC">
            <w:pPr>
              <w:suppressAutoHyphens/>
              <w:ind w:right="36"/>
              <w:jc w:val="center"/>
              <w:rPr>
                <w:lang w:eastAsia="zh-CN"/>
              </w:rPr>
            </w:pPr>
            <w:r>
              <w:rPr>
                <w:lang w:eastAsia="zh-CN"/>
              </w:rPr>
              <w:t>400</w:t>
            </w:r>
          </w:p>
        </w:tc>
        <w:tc>
          <w:tcPr>
            <w:tcW w:w="1418" w:type="dxa"/>
            <w:tcBorders>
              <w:top w:val="single" w:sz="4" w:space="0" w:color="auto"/>
              <w:left w:val="single" w:sz="4" w:space="0" w:color="auto"/>
              <w:bottom w:val="single" w:sz="4" w:space="0" w:color="auto"/>
              <w:right w:val="single" w:sz="4" w:space="0" w:color="auto"/>
            </w:tcBorders>
            <w:vAlign w:val="center"/>
          </w:tcPr>
          <w:p w14:paraId="5D6AD973" w14:textId="77777777" w:rsidR="007001F5" w:rsidRPr="006128B4" w:rsidRDefault="007001F5" w:rsidP="00EF38AC">
            <w:pPr>
              <w:suppressAutoHyphens/>
              <w:jc w:val="center"/>
              <w:rPr>
                <w:lang w:eastAsia="zh-CN"/>
              </w:rPr>
            </w:pPr>
            <w:r>
              <w:rPr>
                <w:lang w:eastAsia="zh-CN"/>
              </w:rPr>
              <w:t>153476,00</w:t>
            </w:r>
          </w:p>
        </w:tc>
        <w:tc>
          <w:tcPr>
            <w:tcW w:w="3370" w:type="dxa"/>
            <w:tcBorders>
              <w:top w:val="single" w:sz="4" w:space="0" w:color="auto"/>
              <w:left w:val="single" w:sz="4" w:space="0" w:color="auto"/>
              <w:bottom w:val="single" w:sz="4" w:space="0" w:color="auto"/>
              <w:right w:val="single" w:sz="4" w:space="0" w:color="auto"/>
            </w:tcBorders>
          </w:tcPr>
          <w:p w14:paraId="67250A3C" w14:textId="06EBF2C0" w:rsidR="007001F5" w:rsidRPr="00D9693B" w:rsidRDefault="007001F5" w:rsidP="00EF38AC">
            <w:pPr>
              <w:suppressAutoHyphens/>
              <w:jc w:val="center"/>
              <w:rPr>
                <w:lang w:eastAsia="zh-CN"/>
              </w:rPr>
            </w:pPr>
            <w:r w:rsidRPr="00D9693B">
              <w:rPr>
                <w:lang w:eastAsia="zh-CN"/>
              </w:rPr>
              <w:t>Управління з питань надзвичайних ситуацій та цивільного захисту населення</w:t>
            </w:r>
            <w:r w:rsidRPr="00795C47">
              <w:rPr>
                <w:lang w:eastAsia="zh-CN"/>
              </w:rPr>
              <w:t xml:space="preserve"> </w:t>
            </w:r>
            <w:r>
              <w:rPr>
                <w:lang w:eastAsia="zh-CN"/>
              </w:rPr>
              <w:t>Миколаївської міської ради</w:t>
            </w:r>
          </w:p>
        </w:tc>
      </w:tr>
    </w:tbl>
    <w:p w14:paraId="77E21A9F" w14:textId="77777777" w:rsidR="00B3733F" w:rsidRDefault="00B3733F">
      <w:pPr>
        <w:rPr>
          <w:sz w:val="28"/>
          <w:szCs w:val="28"/>
        </w:rPr>
      </w:pPr>
    </w:p>
    <w:p w14:paraId="28EE69B5" w14:textId="77777777" w:rsidR="003A370C" w:rsidRDefault="003A370C">
      <w:pPr>
        <w:rPr>
          <w:sz w:val="28"/>
          <w:szCs w:val="28"/>
        </w:rPr>
      </w:pPr>
    </w:p>
    <w:p w14:paraId="5D5A1D2B" w14:textId="77777777" w:rsidR="003A370C" w:rsidRDefault="003A370C">
      <w:pPr>
        <w:rPr>
          <w:sz w:val="28"/>
          <w:szCs w:val="28"/>
        </w:rPr>
      </w:pPr>
    </w:p>
    <w:p w14:paraId="651DE159" w14:textId="77777777" w:rsidR="003A370C" w:rsidRDefault="003A370C">
      <w:pPr>
        <w:rPr>
          <w:sz w:val="28"/>
          <w:szCs w:val="28"/>
        </w:rPr>
      </w:pPr>
    </w:p>
    <w:p w14:paraId="17C801AE" w14:textId="77777777" w:rsidR="00435560" w:rsidRDefault="00435560">
      <w:pPr>
        <w:rPr>
          <w:sz w:val="28"/>
          <w:szCs w:val="28"/>
        </w:rPr>
      </w:pPr>
    </w:p>
    <w:p w14:paraId="6EF52B1A" w14:textId="77777777" w:rsidR="00435560" w:rsidRDefault="00435560">
      <w:pPr>
        <w:rPr>
          <w:sz w:val="28"/>
          <w:szCs w:val="28"/>
        </w:rPr>
      </w:pPr>
    </w:p>
    <w:p w14:paraId="4E837BCE" w14:textId="77777777" w:rsidR="00435560" w:rsidRDefault="00435560">
      <w:pPr>
        <w:rPr>
          <w:sz w:val="28"/>
          <w:szCs w:val="28"/>
        </w:rPr>
      </w:pPr>
    </w:p>
    <w:p w14:paraId="25317550" w14:textId="77777777" w:rsidR="00435560" w:rsidRDefault="00435560">
      <w:pPr>
        <w:rPr>
          <w:sz w:val="28"/>
          <w:szCs w:val="28"/>
        </w:rPr>
      </w:pPr>
    </w:p>
    <w:sectPr w:rsidR="00435560" w:rsidSect="00BE7197">
      <w:headerReference w:type="even" r:id="rId7"/>
      <w:headerReference w:type="default" r:id="rId8"/>
      <w:headerReference w:type="first" r:id="rId9"/>
      <w:pgSz w:w="11906" w:h="16838" w:code="9"/>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D019A" w14:textId="77777777" w:rsidR="00A57C3D" w:rsidRDefault="00A57C3D">
      <w:r>
        <w:separator/>
      </w:r>
    </w:p>
  </w:endnote>
  <w:endnote w:type="continuationSeparator" w:id="0">
    <w:p w14:paraId="627B80E6" w14:textId="77777777" w:rsidR="00A57C3D" w:rsidRDefault="00A5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15AB" w14:textId="77777777" w:rsidR="00A57C3D" w:rsidRDefault="00A57C3D">
      <w:r>
        <w:separator/>
      </w:r>
    </w:p>
  </w:footnote>
  <w:footnote w:type="continuationSeparator" w:id="0">
    <w:p w14:paraId="28FD0952" w14:textId="77777777" w:rsidR="00A57C3D" w:rsidRDefault="00A57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689F" w14:textId="77777777" w:rsidR="00B3733F" w:rsidRDefault="00B3733F" w:rsidP="005E5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4C071B5" w14:textId="77777777" w:rsidR="00B3733F" w:rsidRDefault="00B373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127A" w14:textId="77777777" w:rsidR="00B3733F" w:rsidRDefault="00C73A50">
    <w:pPr>
      <w:pStyle w:val="a3"/>
      <w:jc w:val="center"/>
    </w:pPr>
    <w:r>
      <w:fldChar w:fldCharType="begin"/>
    </w:r>
    <w:r>
      <w:instrText>PAGE   \* MERGEFORMAT</w:instrText>
    </w:r>
    <w:r>
      <w:fldChar w:fldCharType="separate"/>
    </w:r>
    <w:r w:rsidR="00435560" w:rsidRPr="00435560">
      <w:rPr>
        <w:noProof/>
        <w:lang w:val="ru-RU"/>
      </w:rPr>
      <w:t>2</w:t>
    </w:r>
    <w:r>
      <w:rPr>
        <w:noProof/>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883D" w14:textId="77777777" w:rsidR="00B3733F" w:rsidRDefault="00B3733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826"/>
    <w:multiLevelType w:val="hybridMultilevel"/>
    <w:tmpl w:val="916A0B52"/>
    <w:lvl w:ilvl="0" w:tplc="DD28DDE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0D3120A"/>
    <w:multiLevelType w:val="hybridMultilevel"/>
    <w:tmpl w:val="7D5CBC8E"/>
    <w:lvl w:ilvl="0" w:tplc="3C281B9C">
      <w:start w:val="1"/>
      <w:numFmt w:val="decimal"/>
      <w:suff w:val="space"/>
      <w:lvlText w:val="%1."/>
      <w:lvlJc w:val="left"/>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48C277C5"/>
    <w:multiLevelType w:val="hybridMultilevel"/>
    <w:tmpl w:val="F4A035EC"/>
    <w:lvl w:ilvl="0" w:tplc="B2A052B2">
      <w:start w:val="1"/>
      <w:numFmt w:val="decimal"/>
      <w:suff w:val="space"/>
      <w:lvlText w:val="%1."/>
      <w:lvlJc w:val="left"/>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4AAB4612"/>
    <w:multiLevelType w:val="hybridMultilevel"/>
    <w:tmpl w:val="7A50E77C"/>
    <w:lvl w:ilvl="0" w:tplc="43941ADA">
      <w:start w:val="1"/>
      <w:numFmt w:val="decimal"/>
      <w:suff w:val="space"/>
      <w:lvlText w:val="%1."/>
      <w:lvlJc w:val="left"/>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4B287B82"/>
    <w:multiLevelType w:val="hybridMultilevel"/>
    <w:tmpl w:val="1F16E580"/>
    <w:lvl w:ilvl="0" w:tplc="66426F52">
      <w:start w:val="1"/>
      <w:numFmt w:val="decimal"/>
      <w:suff w:val="space"/>
      <w:lvlText w:val="%1."/>
      <w:lvlJc w:val="left"/>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62FA5668"/>
    <w:multiLevelType w:val="hybridMultilevel"/>
    <w:tmpl w:val="7EDC1BF8"/>
    <w:lvl w:ilvl="0" w:tplc="5522722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63131EF7"/>
    <w:multiLevelType w:val="hybridMultilevel"/>
    <w:tmpl w:val="42041108"/>
    <w:lvl w:ilvl="0" w:tplc="1430CCD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0283"/>
    <w:rsid w:val="00000B86"/>
    <w:rsid w:val="000551C1"/>
    <w:rsid w:val="00082236"/>
    <w:rsid w:val="00092B76"/>
    <w:rsid w:val="000B7283"/>
    <w:rsid w:val="000D3413"/>
    <w:rsid w:val="0014220B"/>
    <w:rsid w:val="0014538C"/>
    <w:rsid w:val="00146F6F"/>
    <w:rsid w:val="001536DC"/>
    <w:rsid w:val="001634F1"/>
    <w:rsid w:val="00176C47"/>
    <w:rsid w:val="00187A74"/>
    <w:rsid w:val="001C4399"/>
    <w:rsid w:val="001F5859"/>
    <w:rsid w:val="001F78DB"/>
    <w:rsid w:val="00200B43"/>
    <w:rsid w:val="00204557"/>
    <w:rsid w:val="00207DB0"/>
    <w:rsid w:val="00222CF8"/>
    <w:rsid w:val="002454CA"/>
    <w:rsid w:val="002661D8"/>
    <w:rsid w:val="002751A3"/>
    <w:rsid w:val="002916F0"/>
    <w:rsid w:val="002C1670"/>
    <w:rsid w:val="002D6A1F"/>
    <w:rsid w:val="00302BAA"/>
    <w:rsid w:val="00313B8C"/>
    <w:rsid w:val="00355475"/>
    <w:rsid w:val="003614CE"/>
    <w:rsid w:val="0036214B"/>
    <w:rsid w:val="003A2AC7"/>
    <w:rsid w:val="003A370C"/>
    <w:rsid w:val="003A580F"/>
    <w:rsid w:val="003B70EB"/>
    <w:rsid w:val="003D1B44"/>
    <w:rsid w:val="003D6FA8"/>
    <w:rsid w:val="004033E5"/>
    <w:rsid w:val="004102CD"/>
    <w:rsid w:val="004121AA"/>
    <w:rsid w:val="00422A7D"/>
    <w:rsid w:val="00427370"/>
    <w:rsid w:val="00435560"/>
    <w:rsid w:val="004462ED"/>
    <w:rsid w:val="00447833"/>
    <w:rsid w:val="00450B0D"/>
    <w:rsid w:val="004779B2"/>
    <w:rsid w:val="00483343"/>
    <w:rsid w:val="00494D31"/>
    <w:rsid w:val="00494EAD"/>
    <w:rsid w:val="004B3003"/>
    <w:rsid w:val="004C6D55"/>
    <w:rsid w:val="004F4C5E"/>
    <w:rsid w:val="005020F9"/>
    <w:rsid w:val="00504550"/>
    <w:rsid w:val="0050724F"/>
    <w:rsid w:val="0051423A"/>
    <w:rsid w:val="00520829"/>
    <w:rsid w:val="00522F05"/>
    <w:rsid w:val="00545EC7"/>
    <w:rsid w:val="00571781"/>
    <w:rsid w:val="005B392B"/>
    <w:rsid w:val="005E0167"/>
    <w:rsid w:val="005E59E6"/>
    <w:rsid w:val="005E7FF0"/>
    <w:rsid w:val="005F5815"/>
    <w:rsid w:val="00615B80"/>
    <w:rsid w:val="00625B57"/>
    <w:rsid w:val="00630AE3"/>
    <w:rsid w:val="006360F1"/>
    <w:rsid w:val="00636C4F"/>
    <w:rsid w:val="006434DA"/>
    <w:rsid w:val="00677E64"/>
    <w:rsid w:val="00681560"/>
    <w:rsid w:val="0069551F"/>
    <w:rsid w:val="0069645A"/>
    <w:rsid w:val="006E39A2"/>
    <w:rsid w:val="006F0113"/>
    <w:rsid w:val="007001F5"/>
    <w:rsid w:val="007058FC"/>
    <w:rsid w:val="0071140B"/>
    <w:rsid w:val="00716500"/>
    <w:rsid w:val="00727C82"/>
    <w:rsid w:val="00741EB3"/>
    <w:rsid w:val="007559DF"/>
    <w:rsid w:val="0076584F"/>
    <w:rsid w:val="0076596C"/>
    <w:rsid w:val="00770F37"/>
    <w:rsid w:val="00796864"/>
    <w:rsid w:val="007A15DB"/>
    <w:rsid w:val="007C6F08"/>
    <w:rsid w:val="007C7E06"/>
    <w:rsid w:val="007E03EE"/>
    <w:rsid w:val="00815F87"/>
    <w:rsid w:val="008249B7"/>
    <w:rsid w:val="008412BC"/>
    <w:rsid w:val="008477BC"/>
    <w:rsid w:val="008905A3"/>
    <w:rsid w:val="0089514D"/>
    <w:rsid w:val="00895673"/>
    <w:rsid w:val="008978C1"/>
    <w:rsid w:val="008C0C43"/>
    <w:rsid w:val="00911F6E"/>
    <w:rsid w:val="00916A3D"/>
    <w:rsid w:val="009355B4"/>
    <w:rsid w:val="00966EB4"/>
    <w:rsid w:val="009759AA"/>
    <w:rsid w:val="00990C49"/>
    <w:rsid w:val="00994C25"/>
    <w:rsid w:val="00A12CB1"/>
    <w:rsid w:val="00A21266"/>
    <w:rsid w:val="00A31908"/>
    <w:rsid w:val="00A33A60"/>
    <w:rsid w:val="00A41957"/>
    <w:rsid w:val="00A57C3D"/>
    <w:rsid w:val="00A7199B"/>
    <w:rsid w:val="00A75E4C"/>
    <w:rsid w:val="00AA2526"/>
    <w:rsid w:val="00AA7E2A"/>
    <w:rsid w:val="00AB0B02"/>
    <w:rsid w:val="00AC54C5"/>
    <w:rsid w:val="00AD5455"/>
    <w:rsid w:val="00AE38A7"/>
    <w:rsid w:val="00B00874"/>
    <w:rsid w:val="00B1224F"/>
    <w:rsid w:val="00B22C31"/>
    <w:rsid w:val="00B3733F"/>
    <w:rsid w:val="00B402CD"/>
    <w:rsid w:val="00B4547B"/>
    <w:rsid w:val="00B75A6C"/>
    <w:rsid w:val="00BA4B31"/>
    <w:rsid w:val="00BA4F0B"/>
    <w:rsid w:val="00BD66B9"/>
    <w:rsid w:val="00BE1384"/>
    <w:rsid w:val="00BE7197"/>
    <w:rsid w:val="00BE7454"/>
    <w:rsid w:val="00BF68CC"/>
    <w:rsid w:val="00C00533"/>
    <w:rsid w:val="00C10433"/>
    <w:rsid w:val="00C17E1C"/>
    <w:rsid w:val="00C27DFE"/>
    <w:rsid w:val="00C52CD1"/>
    <w:rsid w:val="00C6193A"/>
    <w:rsid w:val="00C708F8"/>
    <w:rsid w:val="00C73A50"/>
    <w:rsid w:val="00C97020"/>
    <w:rsid w:val="00CA17B6"/>
    <w:rsid w:val="00CC6D17"/>
    <w:rsid w:val="00CE61C2"/>
    <w:rsid w:val="00D25C56"/>
    <w:rsid w:val="00D34434"/>
    <w:rsid w:val="00D471BD"/>
    <w:rsid w:val="00D6268D"/>
    <w:rsid w:val="00D62F81"/>
    <w:rsid w:val="00D71CF9"/>
    <w:rsid w:val="00D7420F"/>
    <w:rsid w:val="00D94B98"/>
    <w:rsid w:val="00E128A4"/>
    <w:rsid w:val="00E22B6A"/>
    <w:rsid w:val="00E27DE4"/>
    <w:rsid w:val="00E45D23"/>
    <w:rsid w:val="00E67861"/>
    <w:rsid w:val="00E710AA"/>
    <w:rsid w:val="00E749F1"/>
    <w:rsid w:val="00E77B40"/>
    <w:rsid w:val="00E8138F"/>
    <w:rsid w:val="00E86F89"/>
    <w:rsid w:val="00EC1003"/>
    <w:rsid w:val="00EE1476"/>
    <w:rsid w:val="00EE3108"/>
    <w:rsid w:val="00EE5C91"/>
    <w:rsid w:val="00EF4A53"/>
    <w:rsid w:val="00F057EA"/>
    <w:rsid w:val="00F14872"/>
    <w:rsid w:val="00F3231F"/>
    <w:rsid w:val="00F4170E"/>
    <w:rsid w:val="00FA3C4A"/>
    <w:rsid w:val="00FA6FE1"/>
    <w:rsid w:val="00FC5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9FCCB"/>
  <w15:docId w15:val="{72935203-6DE7-4BE1-840B-7B478463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020"/>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7020"/>
    <w:pPr>
      <w:tabs>
        <w:tab w:val="center" w:pos="4677"/>
        <w:tab w:val="right" w:pos="9355"/>
      </w:tabs>
    </w:pPr>
  </w:style>
  <w:style w:type="character" w:customStyle="1" w:styleId="a4">
    <w:name w:val="Верхний колонтитул Знак"/>
    <w:basedOn w:val="a0"/>
    <w:link w:val="a3"/>
    <w:uiPriority w:val="99"/>
    <w:locked/>
    <w:rsid w:val="00C97020"/>
    <w:rPr>
      <w:rFonts w:cs="Times New Roman"/>
      <w:sz w:val="24"/>
      <w:szCs w:val="24"/>
      <w:lang w:val="uk-UA" w:eastAsia="uk-UA"/>
    </w:rPr>
  </w:style>
  <w:style w:type="character" w:styleId="a5">
    <w:name w:val="page number"/>
    <w:basedOn w:val="a0"/>
    <w:uiPriority w:val="99"/>
    <w:rsid w:val="00C97020"/>
    <w:rPr>
      <w:rFonts w:cs="Times New Roman"/>
    </w:rPr>
  </w:style>
  <w:style w:type="table" w:customStyle="1" w:styleId="3">
    <w:name w:val="Сітка таблиці3"/>
    <w:uiPriority w:val="99"/>
    <w:rsid w:val="00C97020"/>
    <w:rPr>
      <w:rFonts w:ascii="Calibri" w:hAnsi="Calibr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99"/>
    <w:rsid w:val="00C970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uiPriority w:val="99"/>
    <w:rsid w:val="00C97020"/>
    <w:rPr>
      <w:rFonts w:ascii="Calibri" w:hAnsi="Calibri" w:cs="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7199B"/>
    <w:pPr>
      <w:ind w:left="720"/>
      <w:contextualSpacing/>
    </w:pPr>
  </w:style>
  <w:style w:type="paragraph" w:styleId="a8">
    <w:name w:val="footer"/>
    <w:basedOn w:val="a"/>
    <w:link w:val="a9"/>
    <w:uiPriority w:val="99"/>
    <w:rsid w:val="00F14872"/>
    <w:pPr>
      <w:tabs>
        <w:tab w:val="center" w:pos="4677"/>
        <w:tab w:val="right" w:pos="9355"/>
      </w:tabs>
    </w:pPr>
  </w:style>
  <w:style w:type="character" w:customStyle="1" w:styleId="a9">
    <w:name w:val="Нижний колонтитул Знак"/>
    <w:basedOn w:val="a0"/>
    <w:link w:val="a8"/>
    <w:uiPriority w:val="99"/>
    <w:locked/>
    <w:rsid w:val="00F14872"/>
    <w:rPr>
      <w:rFonts w:cs="Times New Roman"/>
      <w:sz w:val="24"/>
      <w:szCs w:val="24"/>
      <w:lang w:val="uk-UA" w:eastAsia="uk-UA"/>
    </w:rPr>
  </w:style>
  <w:style w:type="table" w:customStyle="1" w:styleId="TableNormal1">
    <w:name w:val="Table Normal1"/>
    <w:uiPriority w:val="99"/>
    <w:rsid w:val="002916F0"/>
    <w:pPr>
      <w:spacing w:after="160" w:line="259" w:lineRule="auto"/>
    </w:pPr>
    <w:rPr>
      <w:rFonts w:ascii="Calibri" w:hAnsi="Calibri" w:cs="Calibri"/>
      <w:lang w:val="uk-UA"/>
    </w:rPr>
    <w:tblPr>
      <w:tblCellMar>
        <w:top w:w="0" w:type="dxa"/>
        <w:left w:w="0" w:type="dxa"/>
        <w:bottom w:w="0" w:type="dxa"/>
        <w:right w:w="0" w:type="dxa"/>
      </w:tblCellMar>
    </w:tblPr>
  </w:style>
  <w:style w:type="paragraph" w:styleId="aa">
    <w:name w:val="Balloon Text"/>
    <w:basedOn w:val="a"/>
    <w:link w:val="ab"/>
    <w:uiPriority w:val="99"/>
    <w:rsid w:val="00BD66B9"/>
    <w:rPr>
      <w:rFonts w:ascii="Tahoma" w:hAnsi="Tahoma" w:cs="Tahoma"/>
      <w:sz w:val="16"/>
      <w:szCs w:val="16"/>
    </w:rPr>
  </w:style>
  <w:style w:type="character" w:customStyle="1" w:styleId="ab">
    <w:name w:val="Текст выноски Знак"/>
    <w:basedOn w:val="a0"/>
    <w:link w:val="aa"/>
    <w:uiPriority w:val="99"/>
    <w:locked/>
    <w:rsid w:val="00BD66B9"/>
    <w:rPr>
      <w:rFonts w:ascii="Tahoma" w:hAnsi="Tahoma" w:cs="Tahoma"/>
      <w:sz w:val="16"/>
      <w:szCs w:val="16"/>
      <w:lang w:val="uk-UA" w:eastAsia="uk-UA"/>
    </w:rPr>
  </w:style>
  <w:style w:type="character" w:customStyle="1" w:styleId="ac">
    <w:name w:val="Другое_"/>
    <w:basedOn w:val="a0"/>
    <w:link w:val="ad"/>
    <w:uiPriority w:val="99"/>
    <w:locked/>
    <w:rsid w:val="00C17E1C"/>
    <w:rPr>
      <w:rFonts w:cs="Times New Roman"/>
    </w:rPr>
  </w:style>
  <w:style w:type="paragraph" w:customStyle="1" w:styleId="ad">
    <w:name w:val="Другое"/>
    <w:basedOn w:val="a"/>
    <w:link w:val="ac"/>
    <w:uiPriority w:val="99"/>
    <w:rsid w:val="00C17E1C"/>
    <w:pPr>
      <w:widowControl w:val="0"/>
    </w:pPr>
    <w:rPr>
      <w:sz w:val="20"/>
      <w:szCs w:val="20"/>
      <w:lang w:val="ru-RU" w:eastAsia="ru-RU"/>
    </w:rPr>
  </w:style>
  <w:style w:type="table" w:customStyle="1" w:styleId="4">
    <w:name w:val="Сітка таблиці4"/>
    <w:basedOn w:val="a1"/>
    <w:next w:val="a6"/>
    <w:uiPriority w:val="39"/>
    <w:rsid w:val="0076584F"/>
    <w:rPr>
      <w:rFonts w:ascii="Calibri" w:eastAsia="Calibri" w:hAnsi="Calibri" w:cs="Calibri"/>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9251">
      <w:bodyDiv w:val="1"/>
      <w:marLeft w:val="0"/>
      <w:marRight w:val="0"/>
      <w:marTop w:val="0"/>
      <w:marBottom w:val="0"/>
      <w:divBdr>
        <w:top w:val="none" w:sz="0" w:space="0" w:color="auto"/>
        <w:left w:val="none" w:sz="0" w:space="0" w:color="auto"/>
        <w:bottom w:val="none" w:sz="0" w:space="0" w:color="auto"/>
        <w:right w:val="none" w:sz="0" w:space="0" w:color="auto"/>
      </w:divBdr>
    </w:div>
    <w:div w:id="785388866">
      <w:bodyDiv w:val="1"/>
      <w:marLeft w:val="0"/>
      <w:marRight w:val="0"/>
      <w:marTop w:val="0"/>
      <w:marBottom w:val="0"/>
      <w:divBdr>
        <w:top w:val="none" w:sz="0" w:space="0" w:color="auto"/>
        <w:left w:val="none" w:sz="0" w:space="0" w:color="auto"/>
        <w:bottom w:val="none" w:sz="0" w:space="0" w:color="auto"/>
        <w:right w:val="none" w:sz="0" w:space="0" w:color="auto"/>
      </w:divBdr>
    </w:div>
    <w:div w:id="1022786049">
      <w:marLeft w:val="0"/>
      <w:marRight w:val="0"/>
      <w:marTop w:val="0"/>
      <w:marBottom w:val="0"/>
      <w:divBdr>
        <w:top w:val="none" w:sz="0" w:space="0" w:color="auto"/>
        <w:left w:val="none" w:sz="0" w:space="0" w:color="auto"/>
        <w:bottom w:val="none" w:sz="0" w:space="0" w:color="auto"/>
        <w:right w:val="none" w:sz="0" w:space="0" w:color="auto"/>
      </w:divBdr>
    </w:div>
    <w:div w:id="1022786050">
      <w:marLeft w:val="0"/>
      <w:marRight w:val="0"/>
      <w:marTop w:val="0"/>
      <w:marBottom w:val="0"/>
      <w:divBdr>
        <w:top w:val="none" w:sz="0" w:space="0" w:color="auto"/>
        <w:left w:val="none" w:sz="0" w:space="0" w:color="auto"/>
        <w:bottom w:val="none" w:sz="0" w:space="0" w:color="auto"/>
        <w:right w:val="none" w:sz="0" w:space="0" w:color="auto"/>
      </w:divBdr>
    </w:div>
    <w:div w:id="157994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2215</Words>
  <Characters>1263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user340a1</cp:lastModifiedBy>
  <cp:revision>3</cp:revision>
  <cp:lastPrinted>2023-11-10T09:19:00Z</cp:lastPrinted>
  <dcterms:created xsi:type="dcterms:W3CDTF">2024-04-02T06:04:00Z</dcterms:created>
  <dcterms:modified xsi:type="dcterms:W3CDTF">2024-04-02T06:04:00Z</dcterms:modified>
</cp:coreProperties>
</file>