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C3D6" w14:textId="494ADFCE" w:rsidR="00985553" w:rsidRPr="00EF1BCB" w:rsidRDefault="005B5EC0" w:rsidP="00EF1BC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v-fk-</w:t>
      </w:r>
      <w:r w:rsidR="001C4E3B">
        <w:rPr>
          <w:rFonts w:ascii="Times New Roman" w:hAnsi="Times New Roman"/>
          <w:sz w:val="20"/>
          <w:szCs w:val="20"/>
        </w:rPr>
        <w:t>2</w:t>
      </w:r>
      <w:r w:rsidR="00985553">
        <w:rPr>
          <w:rFonts w:ascii="Times New Roman" w:hAnsi="Times New Roman"/>
          <w:sz w:val="20"/>
          <w:szCs w:val="20"/>
        </w:rPr>
        <w:t>30</w:t>
      </w:r>
    </w:p>
    <w:p w14:paraId="22673580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7C4690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C050F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B0F4E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96EABF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B858D6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AD4399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0726D1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68D87F" w14:textId="77777777" w:rsidR="002212EC" w:rsidRPr="00EF1BCB" w:rsidRDefault="002212EC" w:rsidP="00EF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A7EDEE" w14:textId="77777777" w:rsidR="00796CD3" w:rsidRDefault="00796CD3" w:rsidP="0046480B">
      <w:pPr>
        <w:tabs>
          <w:tab w:val="left" w:pos="7371"/>
        </w:tabs>
        <w:spacing w:after="0" w:line="240" w:lineRule="auto"/>
        <w:ind w:right="2835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9BC07E" w14:textId="041DBC06" w:rsidR="00755C0C" w:rsidRPr="00227CC7" w:rsidRDefault="00E04B20" w:rsidP="0046480B">
      <w:pPr>
        <w:tabs>
          <w:tab w:val="left" w:pos="7371"/>
        </w:tabs>
        <w:spacing w:after="0" w:line="240" w:lineRule="auto"/>
        <w:ind w:right="2835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04C3">
        <w:rPr>
          <w:rFonts w:ascii="Times New Roman" w:hAnsi="Times New Roman"/>
          <w:sz w:val="28"/>
          <w:szCs w:val="28"/>
        </w:rPr>
        <w:t>Про внесення змін до рішення виконавчого комітету</w:t>
      </w:r>
      <w:r w:rsidR="0046480B" w:rsidRPr="0046480B">
        <w:rPr>
          <w:rFonts w:ascii="Times New Roman" w:hAnsi="Times New Roman"/>
          <w:sz w:val="28"/>
          <w:szCs w:val="28"/>
        </w:rPr>
        <w:t xml:space="preserve"> </w:t>
      </w:r>
      <w:r w:rsidRPr="000004C3">
        <w:rPr>
          <w:rFonts w:ascii="Times New Roman" w:hAnsi="Times New Roman"/>
          <w:sz w:val="28"/>
          <w:szCs w:val="28"/>
        </w:rPr>
        <w:t>Миколаївської</w:t>
      </w:r>
      <w:r w:rsidR="000004C3">
        <w:rPr>
          <w:rFonts w:ascii="Times New Roman" w:hAnsi="Times New Roman"/>
          <w:sz w:val="28"/>
          <w:szCs w:val="28"/>
        </w:rPr>
        <w:t xml:space="preserve"> </w:t>
      </w:r>
      <w:r w:rsidRPr="000004C3">
        <w:rPr>
          <w:rFonts w:ascii="Times New Roman" w:hAnsi="Times New Roman"/>
          <w:sz w:val="28"/>
          <w:szCs w:val="28"/>
        </w:rPr>
        <w:t>міської ради від</w:t>
      </w:r>
      <w:r w:rsidR="006E447D">
        <w:rPr>
          <w:rFonts w:ascii="Times New Roman" w:hAnsi="Times New Roman"/>
          <w:sz w:val="28"/>
          <w:szCs w:val="28"/>
        </w:rPr>
        <w:t xml:space="preserve"> 19.03.2024 №</w:t>
      </w:r>
      <w:r w:rsidR="00B557F6">
        <w:rPr>
          <w:rFonts w:ascii="Times New Roman" w:hAnsi="Times New Roman"/>
          <w:sz w:val="28"/>
          <w:szCs w:val="28"/>
        </w:rPr>
        <w:t> </w:t>
      </w:r>
      <w:r w:rsidR="006E447D">
        <w:rPr>
          <w:rFonts w:ascii="Times New Roman" w:hAnsi="Times New Roman"/>
          <w:sz w:val="28"/>
          <w:szCs w:val="28"/>
        </w:rPr>
        <w:t>501</w:t>
      </w:r>
      <w:r w:rsidR="002C1BF2">
        <w:rPr>
          <w:rFonts w:ascii="Times New Roman" w:hAnsi="Times New Roman"/>
          <w:sz w:val="28"/>
          <w:szCs w:val="28"/>
        </w:rPr>
        <w:t xml:space="preserve"> </w:t>
      </w:r>
      <w:r w:rsidR="00755C0C" w:rsidRPr="000004C3">
        <w:rPr>
          <w:rFonts w:ascii="Times New Roman" w:hAnsi="Times New Roman"/>
          <w:sz w:val="28"/>
          <w:szCs w:val="28"/>
        </w:rPr>
        <w:t>«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zh-CN"/>
        </w:rPr>
        <w:t xml:space="preserve">Про визначення </w:t>
      </w:r>
      <w:r w:rsidR="00D20DEA">
        <w:rPr>
          <w:rFonts w:ascii="Times New Roman" w:eastAsia="Times New Roman" w:hAnsi="Times New Roman"/>
          <w:sz w:val="28"/>
          <w:szCs w:val="28"/>
          <w:lang w:eastAsia="zh-CN"/>
        </w:rPr>
        <w:t>балансоутримувачів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20DEA">
        <w:rPr>
          <w:rFonts w:ascii="Times New Roman" w:eastAsia="Times New Roman" w:hAnsi="Times New Roman"/>
          <w:sz w:val="28"/>
          <w:szCs w:val="28"/>
          <w:lang w:eastAsia="zh-CN"/>
        </w:rPr>
        <w:t>міжнародної технічної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zh-CN"/>
        </w:rPr>
        <w:t xml:space="preserve"> допомоги </w:t>
      </w:r>
      <w:r w:rsidR="006E447D" w:rsidRPr="006E447D">
        <w:rPr>
          <w:rFonts w:ascii="Times New Roman" w:hAnsi="Times New Roman"/>
          <w:sz w:val="28"/>
          <w:szCs w:val="28"/>
        </w:rPr>
        <w:t>між комунальними підприємствами  Миколаївської міської ради, отриманої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>USAID/</w:t>
      </w:r>
      <w:proofErr w:type="spellStart"/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 xml:space="preserve"> USAID</w:t>
      </w:r>
      <w:r w:rsidR="002C1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>«Демократичне врядування у Східній Україні»</w:t>
      </w:r>
      <w:r w:rsidR="002C1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 xml:space="preserve">(DG </w:t>
      </w:r>
      <w:proofErr w:type="spellStart"/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>East</w:t>
      </w:r>
      <w:proofErr w:type="spellEnd"/>
      <w:r w:rsidR="006E447D" w:rsidRPr="006E447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55C0C" w:rsidRPr="00E04B2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27C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509C">
        <w:rPr>
          <w:rFonts w:ascii="Times New Roman" w:hAnsi="Times New Roman"/>
          <w:sz w:val="28"/>
          <w:szCs w:val="28"/>
          <w:shd w:val="clear" w:color="auto" w:fill="FFFFFF"/>
        </w:rPr>
        <w:t>(зі змінами)</w:t>
      </w:r>
    </w:p>
    <w:p w14:paraId="16197EE4" w14:textId="77777777" w:rsidR="002212EC" w:rsidRPr="00E04B20" w:rsidRDefault="002212EC" w:rsidP="00EF1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F891D9" w14:textId="2479FF35" w:rsidR="00A10300" w:rsidRPr="008F29E1" w:rsidRDefault="00A10300" w:rsidP="00796CD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6C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У зв’язку з відсутністю потреби</w:t>
      </w:r>
      <w:r w:rsidR="00117B97" w:rsidRPr="00796C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 xml:space="preserve"> </w:t>
      </w:r>
      <w:bookmarkStart w:id="0" w:name="_Hlk174360236"/>
      <w:r w:rsidR="00117B97" w:rsidRPr="00796C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КП</w:t>
      </w:r>
      <w:r w:rsidRPr="00796CD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 xml:space="preserve"> «</w:t>
      </w:r>
      <w:r w:rsidR="00117B97" w:rsidRPr="00796CD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Експлуатаційне лінійне управління автодоріг»</w:t>
      </w:r>
      <w:bookmarkEnd w:id="0"/>
      <w:r w:rsidRPr="00796CD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у </w:t>
      </w:r>
      <w:r w:rsidR="00117B97" w:rsidRPr="00796CD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міжнародній технічній</w:t>
      </w:r>
      <w:r w:rsidRPr="00796CD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допомозі, враховуючи </w:t>
      </w:r>
      <w:r w:rsidR="00B557F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л</w:t>
      </w:r>
      <w:r w:rsidR="0005256C" w:rsidRPr="00796CD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ист </w:t>
      </w:r>
      <w:r w:rsidR="0005256C" w:rsidRPr="00796CD3">
        <w:rPr>
          <w:rFonts w:ascii="Times New Roman" w:eastAsia="Times New Roman" w:hAnsi="Times New Roman"/>
          <w:spacing w:val="-8"/>
          <w:sz w:val="28"/>
          <w:szCs w:val="28"/>
          <w:lang w:eastAsia="zh-CN"/>
        </w:rPr>
        <w:t>КП</w:t>
      </w:r>
      <w:r w:rsidR="00796CD3" w:rsidRPr="00796CD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 </w:t>
      </w:r>
      <w:r w:rsidR="0005256C" w:rsidRPr="00796CD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«Експлуатаційне лінійне управління автодоріг» від 19.06.2024 №</w:t>
      </w:r>
      <w:r w:rsidR="00796CD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 </w:t>
      </w:r>
      <w:r w:rsidR="00FE7E5B" w:rsidRPr="00796CD3">
        <w:rPr>
          <w:rFonts w:ascii="Times New Roman" w:hAnsi="Times New Roman"/>
          <w:color w:val="000000"/>
          <w:spacing w:val="-8"/>
          <w:sz w:val="28"/>
          <w:szCs w:val="28"/>
          <w:lang w:eastAsia="ru-RU"/>
        </w:rPr>
        <w:t>19629/34-03/24-2</w:t>
      </w:r>
      <w:r w:rsidRPr="008F29E1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</w:t>
      </w:r>
      <w:proofErr w:type="spellStart"/>
      <w:r w:rsidRPr="008F29E1">
        <w:rPr>
          <w:rFonts w:ascii="Times New Roman" w:eastAsia="Times New Roman" w:hAnsi="Times New Roman"/>
          <w:sz w:val="28"/>
          <w:szCs w:val="28"/>
          <w:lang w:eastAsia="zh-CN"/>
        </w:rPr>
        <w:t>ст.ст</w:t>
      </w:r>
      <w:proofErr w:type="spellEnd"/>
      <w:r w:rsidRPr="008F29E1">
        <w:rPr>
          <w:rFonts w:ascii="Times New Roman" w:eastAsia="Times New Roman" w:hAnsi="Times New Roman"/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2738ED70" w14:textId="77777777" w:rsidR="002212EC" w:rsidRPr="00EF1BCB" w:rsidRDefault="002212EC" w:rsidP="0079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44EDFB" w14:textId="5A43075B" w:rsidR="00015265" w:rsidRDefault="002212EC" w:rsidP="0079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BCB">
        <w:rPr>
          <w:rFonts w:ascii="Times New Roman" w:hAnsi="Times New Roman"/>
          <w:sz w:val="28"/>
          <w:szCs w:val="28"/>
        </w:rPr>
        <w:t>ВИРІШИВ:</w:t>
      </w:r>
      <w:r w:rsidR="00755C0C">
        <w:rPr>
          <w:rFonts w:ascii="Times New Roman" w:hAnsi="Times New Roman"/>
          <w:sz w:val="28"/>
          <w:szCs w:val="28"/>
        </w:rPr>
        <w:t xml:space="preserve"> </w:t>
      </w:r>
    </w:p>
    <w:p w14:paraId="45041CFF" w14:textId="77777777" w:rsidR="00FF1367" w:rsidRPr="00EF1BCB" w:rsidRDefault="00FF1367" w:rsidP="00796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F878F0" w14:textId="7BF50C9A" w:rsidR="00B05505" w:rsidRDefault="00B05505" w:rsidP="00796CD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796CD3">
        <w:rPr>
          <w:rFonts w:ascii="Times New Roman" w:hAnsi="Times New Roman"/>
          <w:sz w:val="28"/>
          <w:szCs w:val="28"/>
        </w:rPr>
        <w:t> </w:t>
      </w:r>
      <w:r w:rsidR="002212EC" w:rsidRPr="00B05505">
        <w:rPr>
          <w:rFonts w:ascii="Times New Roman" w:hAnsi="Times New Roman"/>
          <w:sz w:val="28"/>
          <w:szCs w:val="28"/>
        </w:rPr>
        <w:t>Внести зміни до рішення</w:t>
      </w:r>
      <w:r w:rsidR="00631E80" w:rsidRPr="00B05505">
        <w:rPr>
          <w:rFonts w:ascii="Times New Roman" w:hAnsi="Times New Roman"/>
          <w:sz w:val="28"/>
          <w:szCs w:val="28"/>
        </w:rPr>
        <w:t xml:space="preserve"> </w:t>
      </w:r>
      <w:r w:rsidR="002212EC" w:rsidRPr="00B05505">
        <w:rPr>
          <w:rFonts w:ascii="Times New Roman" w:hAnsi="Times New Roman"/>
          <w:sz w:val="28"/>
          <w:szCs w:val="28"/>
        </w:rPr>
        <w:t>виконавчого комітету Миколаївської</w:t>
      </w:r>
      <w:r w:rsidR="00EF1BCB" w:rsidRPr="00B05505">
        <w:rPr>
          <w:rFonts w:ascii="Times New Roman" w:hAnsi="Times New Roman"/>
          <w:sz w:val="28"/>
          <w:szCs w:val="28"/>
        </w:rPr>
        <w:t xml:space="preserve"> </w:t>
      </w:r>
      <w:r w:rsidR="00631E80" w:rsidRPr="00B05505">
        <w:rPr>
          <w:rFonts w:ascii="Times New Roman" w:hAnsi="Times New Roman"/>
          <w:sz w:val="28"/>
          <w:szCs w:val="28"/>
        </w:rPr>
        <w:t>м</w:t>
      </w:r>
      <w:r w:rsidR="002212EC" w:rsidRPr="00B05505">
        <w:rPr>
          <w:rFonts w:ascii="Times New Roman" w:hAnsi="Times New Roman"/>
          <w:sz w:val="28"/>
          <w:szCs w:val="28"/>
        </w:rPr>
        <w:t>іської ради від </w:t>
      </w:r>
      <w:r w:rsidR="003224D2" w:rsidRPr="00B05505">
        <w:rPr>
          <w:rFonts w:ascii="Times New Roman" w:hAnsi="Times New Roman"/>
          <w:sz w:val="28"/>
          <w:szCs w:val="28"/>
        </w:rPr>
        <w:t>19.03.2024</w:t>
      </w:r>
      <w:r w:rsidR="00631E80" w:rsidRPr="00B05505">
        <w:rPr>
          <w:rFonts w:ascii="Times New Roman" w:hAnsi="Times New Roman"/>
          <w:sz w:val="28"/>
          <w:szCs w:val="28"/>
        </w:rPr>
        <w:t xml:space="preserve"> </w:t>
      </w:r>
      <w:r w:rsidR="002212EC" w:rsidRPr="00B05505">
        <w:rPr>
          <w:rFonts w:ascii="Times New Roman" w:hAnsi="Times New Roman"/>
          <w:sz w:val="28"/>
          <w:szCs w:val="28"/>
        </w:rPr>
        <w:t>№</w:t>
      </w:r>
      <w:r w:rsidR="00EF1BCB" w:rsidRPr="00B05505">
        <w:rPr>
          <w:rFonts w:ascii="Times New Roman" w:hAnsi="Times New Roman"/>
          <w:sz w:val="28"/>
          <w:szCs w:val="28"/>
          <w:lang w:val="ru-RU"/>
        </w:rPr>
        <w:t> </w:t>
      </w:r>
      <w:r w:rsidR="003224D2" w:rsidRPr="00B05505">
        <w:rPr>
          <w:rFonts w:ascii="Times New Roman" w:hAnsi="Times New Roman"/>
          <w:sz w:val="28"/>
          <w:szCs w:val="28"/>
        </w:rPr>
        <w:t>501</w:t>
      </w:r>
      <w:r w:rsidR="0064171F" w:rsidRPr="00B05505">
        <w:rPr>
          <w:rFonts w:ascii="Times New Roman" w:hAnsi="Times New Roman"/>
          <w:sz w:val="28"/>
          <w:szCs w:val="28"/>
        </w:rPr>
        <w:t xml:space="preserve"> </w:t>
      </w:r>
      <w:r w:rsidR="00755C0C" w:rsidRPr="00B05505">
        <w:rPr>
          <w:rFonts w:ascii="Times New Roman" w:hAnsi="Times New Roman"/>
          <w:sz w:val="28"/>
          <w:szCs w:val="28"/>
        </w:rPr>
        <w:t xml:space="preserve">«Про визначення </w:t>
      </w:r>
      <w:r w:rsidR="00752DF5">
        <w:rPr>
          <w:rFonts w:ascii="Times New Roman" w:hAnsi="Times New Roman"/>
          <w:sz w:val="28"/>
          <w:szCs w:val="28"/>
        </w:rPr>
        <w:t>балансоутримувачів міжнародної технічної</w:t>
      </w:r>
      <w:r w:rsidR="001336CB" w:rsidRPr="00B05505">
        <w:rPr>
          <w:rFonts w:ascii="Times New Roman" w:eastAsia="Times New Roman" w:hAnsi="Times New Roman"/>
          <w:sz w:val="28"/>
          <w:szCs w:val="28"/>
          <w:lang w:eastAsia="zh-CN"/>
        </w:rPr>
        <w:t xml:space="preserve"> допомоги </w:t>
      </w:r>
      <w:r w:rsidR="001336CB" w:rsidRPr="00B05505">
        <w:rPr>
          <w:rFonts w:ascii="Times New Roman" w:hAnsi="Times New Roman"/>
          <w:sz w:val="28"/>
          <w:szCs w:val="28"/>
        </w:rPr>
        <w:t>між комунальними підприємствами Миколаївської</w:t>
      </w:r>
      <w:r w:rsidR="00FF5A77" w:rsidRPr="00B0550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36CB" w:rsidRPr="00B05505">
        <w:rPr>
          <w:rFonts w:ascii="Times New Roman" w:hAnsi="Times New Roman"/>
          <w:sz w:val="28"/>
          <w:szCs w:val="28"/>
        </w:rPr>
        <w:t>міської ради, отриманої</w:t>
      </w:r>
      <w:r w:rsidR="001336CB" w:rsidRPr="00B05505">
        <w:rPr>
          <w:rFonts w:ascii="Times New Roman" w:eastAsia="Times New Roman" w:hAnsi="Times New Roman"/>
          <w:sz w:val="28"/>
          <w:szCs w:val="28"/>
          <w:lang w:eastAsia="uk-UA"/>
        </w:rPr>
        <w:t xml:space="preserve"> від </w:t>
      </w:r>
      <w:r w:rsidR="001336CB" w:rsidRPr="00B05505">
        <w:rPr>
          <w:rFonts w:ascii="Times New Roman" w:eastAsia="Times New Roman" w:hAnsi="Times New Roman"/>
          <w:sz w:val="28"/>
          <w:szCs w:val="28"/>
          <w:lang w:eastAsia="ru-RU"/>
        </w:rPr>
        <w:t>USAID/</w:t>
      </w:r>
      <w:proofErr w:type="spellStart"/>
      <w:r w:rsidR="001336CB" w:rsidRPr="00B05505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="001336CB" w:rsidRPr="00B05505">
        <w:rPr>
          <w:rFonts w:ascii="Times New Roman" w:eastAsia="Times New Roman" w:hAnsi="Times New Roman"/>
          <w:sz w:val="28"/>
          <w:szCs w:val="28"/>
          <w:lang w:eastAsia="ru-RU"/>
        </w:rPr>
        <w:t xml:space="preserve"> USAID «Демократичне врядування у Східній Україні» (DG </w:t>
      </w:r>
      <w:proofErr w:type="spellStart"/>
      <w:r w:rsidR="001336CB" w:rsidRPr="00B05505">
        <w:rPr>
          <w:rFonts w:ascii="Times New Roman" w:eastAsia="Times New Roman" w:hAnsi="Times New Roman"/>
          <w:sz w:val="28"/>
          <w:szCs w:val="28"/>
          <w:lang w:eastAsia="ru-RU"/>
        </w:rPr>
        <w:t>East</w:t>
      </w:r>
      <w:proofErr w:type="spellEnd"/>
      <w:r w:rsidR="001336CB" w:rsidRPr="00B0550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56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55E98">
        <w:rPr>
          <w:rFonts w:ascii="Times New Roman" w:eastAsia="Times New Roman" w:hAnsi="Times New Roman"/>
          <w:sz w:val="28"/>
          <w:szCs w:val="28"/>
          <w:lang w:eastAsia="ru-RU"/>
        </w:rPr>
        <w:t xml:space="preserve"> (зі змінами)</w:t>
      </w:r>
      <w:r w:rsidR="00012B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30458F" w14:textId="07D8CFCE" w:rsidR="00BC09DE" w:rsidRDefault="009B6201" w:rsidP="00796CD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872F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6CD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C09DE" w:rsidRPr="00BC09DE">
        <w:rPr>
          <w:rFonts w:ascii="Times New Roman" w:eastAsia="Times New Roman" w:hAnsi="Times New Roman"/>
          <w:sz w:val="28"/>
          <w:szCs w:val="28"/>
          <w:lang w:eastAsia="uk-UA"/>
        </w:rPr>
        <w:t>Викласти пункти 1</w:t>
      </w:r>
      <w:r w:rsidR="00A55F81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C09DE" w:rsidRPr="00BC09DE">
        <w:rPr>
          <w:rFonts w:ascii="Times New Roman" w:eastAsia="Times New Roman" w:hAnsi="Times New Roman"/>
          <w:sz w:val="28"/>
          <w:szCs w:val="28"/>
          <w:lang w:eastAsia="uk-UA"/>
        </w:rPr>
        <w:t>, 2</w:t>
      </w:r>
      <w:r w:rsidR="00A55F81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BC09DE" w:rsidRPr="00BC09D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C09DE" w:rsidRPr="00BC09DE">
        <w:rPr>
          <w:rFonts w:ascii="Times New Roman" w:eastAsia="Times New Roman" w:hAnsi="Times New Roman"/>
          <w:sz w:val="28"/>
          <w:szCs w:val="20"/>
          <w:lang w:eastAsia="zh-CN"/>
        </w:rPr>
        <w:t xml:space="preserve">Переліку </w:t>
      </w:r>
      <w:r w:rsidR="00BC09DE" w:rsidRPr="00FE070B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міжнародної технічної допомоги, отриманої від USAID/</w:t>
      </w:r>
      <w:proofErr w:type="spellStart"/>
      <w:r w:rsidR="00BC09DE" w:rsidRPr="00FE070B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Проєкт</w:t>
      </w:r>
      <w:proofErr w:type="spellEnd"/>
      <w:r w:rsidR="00BC09DE" w:rsidRPr="00FE070B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USAID «Демократичне врядування у Східній Україні» (DG </w:t>
      </w:r>
      <w:proofErr w:type="spellStart"/>
      <w:r w:rsidR="00BC09DE" w:rsidRPr="00FE070B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East</w:t>
      </w:r>
      <w:proofErr w:type="spellEnd"/>
      <w:r w:rsidR="00BC09DE" w:rsidRPr="00FE070B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),  для потреб Миколаївської міської територіальної громади</w:t>
      </w:r>
      <w:r w:rsidR="00BC09DE" w:rsidRPr="00BC09DE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r w:rsidR="00872FBE">
        <w:rPr>
          <w:rFonts w:ascii="Times New Roman" w:eastAsia="Times New Roman" w:hAnsi="Times New Roman"/>
          <w:sz w:val="28"/>
          <w:szCs w:val="28"/>
          <w:lang w:eastAsia="uk-UA"/>
        </w:rPr>
        <w:t xml:space="preserve">такій </w:t>
      </w:r>
      <w:r w:rsidR="00BC09DE" w:rsidRPr="00BC09DE">
        <w:rPr>
          <w:rFonts w:ascii="Times New Roman" w:eastAsia="Times New Roman" w:hAnsi="Times New Roman"/>
          <w:sz w:val="28"/>
          <w:szCs w:val="28"/>
          <w:lang w:eastAsia="uk-UA"/>
        </w:rPr>
        <w:t>редакції:</w:t>
      </w:r>
    </w:p>
    <w:p w14:paraId="63484BF6" w14:textId="77777777" w:rsidR="00796CD3" w:rsidRDefault="00796CD3" w:rsidP="00796CD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135"/>
        <w:gridCol w:w="2188"/>
        <w:gridCol w:w="1406"/>
        <w:gridCol w:w="1412"/>
        <w:gridCol w:w="1335"/>
        <w:gridCol w:w="2305"/>
      </w:tblGrid>
      <w:tr w:rsidR="00B35EAB" w:rsidRPr="00EB1859" w14:paraId="655B063C" w14:textId="77777777" w:rsidTr="00796CD3">
        <w:trPr>
          <w:trHeight w:val="352"/>
        </w:trPr>
        <w:tc>
          <w:tcPr>
            <w:tcW w:w="1135" w:type="dxa"/>
            <w:vAlign w:val="center"/>
          </w:tcPr>
          <w:p w14:paraId="62F1B291" w14:textId="1670C99C" w:rsidR="009277EB" w:rsidRPr="00EB1859" w:rsidRDefault="009277E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188" w:type="dxa"/>
            <w:vAlign w:val="center"/>
          </w:tcPr>
          <w:p w14:paraId="6D5C5045" w14:textId="057F8921" w:rsidR="009277EB" w:rsidRPr="00EB1859" w:rsidRDefault="009277E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Найменування допомоги</w:t>
            </w:r>
          </w:p>
        </w:tc>
        <w:tc>
          <w:tcPr>
            <w:tcW w:w="1406" w:type="dxa"/>
            <w:vAlign w:val="center"/>
          </w:tcPr>
          <w:p w14:paraId="098060FA" w14:textId="6BED3AF2" w:rsidR="009277EB" w:rsidRPr="00EB1859" w:rsidRDefault="009277E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Кількість, шт.</w:t>
            </w:r>
          </w:p>
        </w:tc>
        <w:tc>
          <w:tcPr>
            <w:tcW w:w="1412" w:type="dxa"/>
            <w:vAlign w:val="center"/>
          </w:tcPr>
          <w:p w14:paraId="1D151EAE" w14:textId="5BD7E04E" w:rsidR="009277EB" w:rsidRPr="00EB1859" w:rsidRDefault="009277E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Ціна за одиницю, грн</w:t>
            </w:r>
          </w:p>
        </w:tc>
        <w:tc>
          <w:tcPr>
            <w:tcW w:w="1335" w:type="dxa"/>
            <w:vAlign w:val="center"/>
          </w:tcPr>
          <w:p w14:paraId="4E46B41B" w14:textId="5CA865DC" w:rsidR="009277EB" w:rsidRPr="00EB1859" w:rsidRDefault="009277E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Загальна вартість, грн</w:t>
            </w:r>
          </w:p>
        </w:tc>
        <w:tc>
          <w:tcPr>
            <w:tcW w:w="2305" w:type="dxa"/>
            <w:vAlign w:val="center"/>
          </w:tcPr>
          <w:p w14:paraId="097840CF" w14:textId="2E0F860A" w:rsidR="009277EB" w:rsidRPr="00EB1859" w:rsidRDefault="00FD704E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Балансоутримувач</w:t>
            </w:r>
          </w:p>
        </w:tc>
      </w:tr>
      <w:tr w:rsidR="006621C2" w:rsidRPr="00EB1859" w14:paraId="5FEF4B7A" w14:textId="77777777" w:rsidTr="00796CD3">
        <w:trPr>
          <w:trHeight w:val="352"/>
        </w:trPr>
        <w:tc>
          <w:tcPr>
            <w:tcW w:w="1135" w:type="dxa"/>
            <w:vMerge w:val="restart"/>
            <w:vAlign w:val="center"/>
          </w:tcPr>
          <w:p w14:paraId="69EDE3AC" w14:textId="0D024E30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88" w:type="dxa"/>
            <w:vMerge w:val="restart"/>
            <w:vAlign w:val="center"/>
          </w:tcPr>
          <w:p w14:paraId="3F49254A" w14:textId="0F13F956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Шина </w:t>
            </w:r>
            <w:proofErr w:type="spellStart"/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Galaxy</w:t>
            </w:r>
            <w:proofErr w:type="spellEnd"/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12.5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 xml:space="preserve">/80-18 (320/80-18) Super 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br/>
              <w:t>Industrial Lug</w:t>
            </w:r>
          </w:p>
          <w:p w14:paraId="5C67A545" w14:textId="77777777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R-4 12PR</w:t>
            </w:r>
          </w:p>
          <w:p w14:paraId="664433A5" w14:textId="77D70627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I34A8 TL</w:t>
            </w:r>
          </w:p>
        </w:tc>
        <w:tc>
          <w:tcPr>
            <w:tcW w:w="1406" w:type="dxa"/>
            <w:vAlign w:val="center"/>
          </w:tcPr>
          <w:p w14:paraId="617E2BF0" w14:textId="1470DA92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4</w:t>
            </w:r>
          </w:p>
        </w:tc>
        <w:tc>
          <w:tcPr>
            <w:tcW w:w="1412" w:type="dxa"/>
            <w:vMerge w:val="restart"/>
            <w:vAlign w:val="center"/>
          </w:tcPr>
          <w:p w14:paraId="40687EB6" w14:textId="5C939981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9 500,00</w:t>
            </w:r>
          </w:p>
        </w:tc>
        <w:tc>
          <w:tcPr>
            <w:tcW w:w="1335" w:type="dxa"/>
            <w:vAlign w:val="center"/>
          </w:tcPr>
          <w:p w14:paraId="03D1F4DF" w14:textId="0E48F4E5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38 000,00</w:t>
            </w:r>
          </w:p>
        </w:tc>
        <w:tc>
          <w:tcPr>
            <w:tcW w:w="2305" w:type="dxa"/>
            <w:vAlign w:val="center"/>
          </w:tcPr>
          <w:p w14:paraId="28ABBFF1" w14:textId="4C1A1F59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КП </w:t>
            </w:r>
            <w:r w:rsidR="0070369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ДЄЗ «Пілот»</w:t>
            </w:r>
          </w:p>
        </w:tc>
      </w:tr>
      <w:tr w:rsidR="006621C2" w:rsidRPr="00EB1859" w14:paraId="7BFA02C0" w14:textId="77777777" w:rsidTr="00796CD3">
        <w:trPr>
          <w:trHeight w:val="352"/>
        </w:trPr>
        <w:tc>
          <w:tcPr>
            <w:tcW w:w="1135" w:type="dxa"/>
            <w:vMerge/>
            <w:vAlign w:val="center"/>
          </w:tcPr>
          <w:p w14:paraId="6B47389E" w14:textId="77777777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88" w:type="dxa"/>
            <w:vMerge/>
          </w:tcPr>
          <w:p w14:paraId="26540350" w14:textId="77777777" w:rsidR="006621C2" w:rsidRPr="00EB1859" w:rsidRDefault="006621C2" w:rsidP="0079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6" w:type="dxa"/>
            <w:vAlign w:val="center"/>
          </w:tcPr>
          <w:p w14:paraId="000FDCAC" w14:textId="487DD221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4</w:t>
            </w:r>
          </w:p>
        </w:tc>
        <w:tc>
          <w:tcPr>
            <w:tcW w:w="1412" w:type="dxa"/>
            <w:vMerge/>
            <w:vAlign w:val="center"/>
          </w:tcPr>
          <w:p w14:paraId="7B916655" w14:textId="77777777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vAlign w:val="center"/>
          </w:tcPr>
          <w:p w14:paraId="140FBF66" w14:textId="0023432C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38 000,00</w:t>
            </w:r>
          </w:p>
        </w:tc>
        <w:tc>
          <w:tcPr>
            <w:tcW w:w="2305" w:type="dxa"/>
            <w:vAlign w:val="center"/>
          </w:tcPr>
          <w:p w14:paraId="3B2E5830" w14:textId="206EF687" w:rsidR="006621C2" w:rsidRPr="00EB1859" w:rsidRDefault="00B35EA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КП «Експлуатаційне лінійне управління автодоріг» </w:t>
            </w:r>
          </w:p>
        </w:tc>
      </w:tr>
      <w:tr w:rsidR="006621C2" w:rsidRPr="00EB1859" w14:paraId="3EB902AE" w14:textId="77777777" w:rsidTr="00796CD3">
        <w:trPr>
          <w:trHeight w:val="352"/>
        </w:trPr>
        <w:tc>
          <w:tcPr>
            <w:tcW w:w="1135" w:type="dxa"/>
            <w:vMerge w:val="restart"/>
            <w:vAlign w:val="center"/>
          </w:tcPr>
          <w:p w14:paraId="7F389BE2" w14:textId="041C785C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2188" w:type="dxa"/>
            <w:vMerge w:val="restart"/>
            <w:vAlign w:val="center"/>
          </w:tcPr>
          <w:p w14:paraId="73081F7E" w14:textId="360FBA75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Шина </w:t>
            </w:r>
            <w:proofErr w:type="spellStart"/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Galaxy</w:t>
            </w:r>
            <w:proofErr w:type="spellEnd"/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480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/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80-26 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>(18.4-26)</w:t>
            </w:r>
          </w:p>
          <w:p w14:paraId="39C12FED" w14:textId="4ADA93FF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PRTL SUPER 1ND LUG R-4</w:t>
            </w:r>
          </w:p>
        </w:tc>
        <w:tc>
          <w:tcPr>
            <w:tcW w:w="1406" w:type="dxa"/>
            <w:vAlign w:val="center"/>
          </w:tcPr>
          <w:p w14:paraId="435876A2" w14:textId="2977E063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4</w:t>
            </w:r>
          </w:p>
        </w:tc>
        <w:tc>
          <w:tcPr>
            <w:tcW w:w="1412" w:type="dxa"/>
            <w:vMerge w:val="restart"/>
            <w:vAlign w:val="center"/>
          </w:tcPr>
          <w:p w14:paraId="33CBEF08" w14:textId="51CE5D7C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17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200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00</w:t>
            </w:r>
          </w:p>
        </w:tc>
        <w:tc>
          <w:tcPr>
            <w:tcW w:w="1335" w:type="dxa"/>
            <w:vAlign w:val="center"/>
          </w:tcPr>
          <w:p w14:paraId="319DD901" w14:textId="2EB10E07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68 800,00</w:t>
            </w:r>
          </w:p>
        </w:tc>
        <w:tc>
          <w:tcPr>
            <w:tcW w:w="2305" w:type="dxa"/>
            <w:vAlign w:val="center"/>
          </w:tcPr>
          <w:p w14:paraId="0F9ABFB3" w14:textId="5B08A626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КП </w:t>
            </w:r>
            <w:r w:rsidR="0070369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ДЄЗ «Пілот»</w:t>
            </w:r>
          </w:p>
        </w:tc>
      </w:tr>
      <w:tr w:rsidR="006621C2" w:rsidRPr="00EB1859" w14:paraId="44B699F9" w14:textId="77777777" w:rsidTr="00796CD3">
        <w:trPr>
          <w:trHeight w:val="352"/>
        </w:trPr>
        <w:tc>
          <w:tcPr>
            <w:tcW w:w="1135" w:type="dxa"/>
            <w:vMerge/>
          </w:tcPr>
          <w:p w14:paraId="71702387" w14:textId="77777777" w:rsidR="006621C2" w:rsidRPr="00EB1859" w:rsidRDefault="006621C2" w:rsidP="0079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88" w:type="dxa"/>
            <w:vMerge/>
          </w:tcPr>
          <w:p w14:paraId="760FDE29" w14:textId="77777777" w:rsidR="006621C2" w:rsidRPr="00EB1859" w:rsidRDefault="006621C2" w:rsidP="0079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06" w:type="dxa"/>
            <w:vAlign w:val="center"/>
          </w:tcPr>
          <w:p w14:paraId="59CACF4B" w14:textId="76E80FF3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4</w:t>
            </w:r>
          </w:p>
        </w:tc>
        <w:tc>
          <w:tcPr>
            <w:tcW w:w="1412" w:type="dxa"/>
            <w:vMerge/>
          </w:tcPr>
          <w:p w14:paraId="547F4896" w14:textId="77777777" w:rsidR="006621C2" w:rsidRPr="00EB1859" w:rsidRDefault="006621C2" w:rsidP="00796C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5" w:type="dxa"/>
            <w:vAlign w:val="center"/>
          </w:tcPr>
          <w:p w14:paraId="32108240" w14:textId="2B53F4EF" w:rsidR="006621C2" w:rsidRPr="00EB1859" w:rsidRDefault="006621C2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68 800,00</w:t>
            </w:r>
          </w:p>
        </w:tc>
        <w:tc>
          <w:tcPr>
            <w:tcW w:w="2305" w:type="dxa"/>
            <w:vAlign w:val="center"/>
          </w:tcPr>
          <w:p w14:paraId="3E61B056" w14:textId="38164FE1" w:rsidR="006621C2" w:rsidRPr="00EB1859" w:rsidRDefault="00B35EAB" w:rsidP="00796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B185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КП «Експлуатаційне лінійне управління автодоріг»</w:t>
            </w:r>
          </w:p>
        </w:tc>
      </w:tr>
    </w:tbl>
    <w:p w14:paraId="283F02D4" w14:textId="55E948FA" w:rsidR="00B05505" w:rsidRPr="00B35EAB" w:rsidRDefault="00B05505" w:rsidP="00B35E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340A45D" w14:textId="3C03C66A" w:rsidR="00BC09DE" w:rsidRPr="00BC09DE" w:rsidRDefault="00BC09DE" w:rsidP="00BC09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BC09DE">
        <w:rPr>
          <w:rFonts w:ascii="Times New Roman" w:eastAsia="Times New Roman" w:hAnsi="Times New Roman"/>
          <w:sz w:val="28"/>
          <w:szCs w:val="20"/>
          <w:lang w:eastAsia="zh-CN"/>
        </w:rPr>
        <w:t>2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.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val="ru-RU" w:eastAsia="zh-CN"/>
        </w:rPr>
        <w:t> 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Управлінню комунального майна</w:t>
      </w:r>
      <w:r w:rsidR="00114E02"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 xml:space="preserve"> 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 xml:space="preserve">Миколаївської міської ради (Мкртчяну) вжити заходів щодо </w:t>
      </w:r>
      <w:r w:rsidR="00114E02"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 xml:space="preserve">внесення змін до 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розпорядже</w:t>
      </w:r>
      <w:r w:rsidR="000D5892"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н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н</w:t>
      </w:r>
      <w:r w:rsidR="00114E02"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я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 xml:space="preserve"> про </w:t>
      </w:r>
      <w:r w:rsidR="00EF11CE"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 xml:space="preserve">передачу на баланс балансоутримувачів прийнятої до комунальної власності Миколаївської міської територіальної громади 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міжнародної технічної допомоги, згідно з підпунктом</w:t>
      </w:r>
      <w:r w:rsidR="00A55F81"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 </w:t>
      </w:r>
      <w:r w:rsidRPr="00A55F81">
        <w:rPr>
          <w:rFonts w:ascii="Times New Roman" w:eastAsia="Times New Roman" w:hAnsi="Times New Roman"/>
          <w:spacing w:val="-4"/>
          <w:sz w:val="28"/>
          <w:szCs w:val="20"/>
          <w:lang w:eastAsia="zh-CN"/>
        </w:rPr>
        <w:t>1.1</w:t>
      </w:r>
      <w:r w:rsidR="00A55F81">
        <w:rPr>
          <w:rFonts w:ascii="Times New Roman" w:eastAsia="Times New Roman" w:hAnsi="Times New Roman"/>
          <w:sz w:val="28"/>
          <w:szCs w:val="20"/>
          <w:lang w:eastAsia="zh-CN"/>
        </w:rPr>
        <w:t>.</w:t>
      </w:r>
      <w:r w:rsidRPr="00BC09DE">
        <w:rPr>
          <w:rFonts w:ascii="Times New Roman" w:eastAsia="Times New Roman" w:hAnsi="Times New Roman"/>
          <w:sz w:val="28"/>
          <w:szCs w:val="20"/>
          <w:lang w:eastAsia="zh-CN"/>
        </w:rPr>
        <w:t xml:space="preserve"> даного рішення.</w:t>
      </w:r>
    </w:p>
    <w:p w14:paraId="61EE4665" w14:textId="77777777" w:rsidR="00BC09DE" w:rsidRPr="00BC09DE" w:rsidRDefault="00BC09DE" w:rsidP="00BC09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0D0F7CE5" w14:textId="77777777" w:rsidR="00BC09DE" w:rsidRPr="00BC09DE" w:rsidRDefault="00BC09DE" w:rsidP="00BC09D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BC09DE">
        <w:rPr>
          <w:rFonts w:ascii="Times New Roman" w:eastAsia="Times New Roman" w:hAnsi="Times New Roman"/>
          <w:sz w:val="28"/>
          <w:szCs w:val="20"/>
          <w:lang w:eastAsia="zh-CN"/>
        </w:rPr>
        <w:t xml:space="preserve">3. Контроль за виконанням даного рішення покласти на першого заступника міського голови </w:t>
      </w:r>
      <w:proofErr w:type="spellStart"/>
      <w:r w:rsidRPr="00BC09DE">
        <w:rPr>
          <w:rFonts w:ascii="Times New Roman" w:eastAsia="Times New Roman" w:hAnsi="Times New Roman"/>
          <w:sz w:val="28"/>
          <w:szCs w:val="20"/>
          <w:lang w:eastAsia="zh-CN"/>
        </w:rPr>
        <w:t>Лукова</w:t>
      </w:r>
      <w:proofErr w:type="spellEnd"/>
      <w:r w:rsidRPr="00BC09DE">
        <w:rPr>
          <w:rFonts w:ascii="Times New Roman" w:eastAsia="Times New Roman" w:hAnsi="Times New Roman"/>
          <w:sz w:val="28"/>
          <w:szCs w:val="20"/>
          <w:lang w:eastAsia="zh-CN"/>
        </w:rPr>
        <w:t xml:space="preserve"> В.Д.</w:t>
      </w:r>
    </w:p>
    <w:p w14:paraId="26370C66" w14:textId="77777777" w:rsidR="00BC09DE" w:rsidRPr="00BC09DE" w:rsidRDefault="00BC09DE" w:rsidP="00BC09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28E3692B" w14:textId="77777777" w:rsidR="00BC09DE" w:rsidRPr="00BC09DE" w:rsidRDefault="00BC09DE" w:rsidP="00BC09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5B2D577E" w14:textId="6C00FA8C" w:rsidR="00796CD3" w:rsidRDefault="00796CD3" w:rsidP="00796CD3">
      <w:pPr>
        <w:rPr>
          <w:rFonts w:ascii="Times New Roman" w:hAnsi="Times New Roman"/>
          <w:sz w:val="28"/>
          <w:szCs w:val="20"/>
          <w:lang w:eastAsia="zh-CN"/>
        </w:rPr>
      </w:pPr>
      <w:r w:rsidRPr="00796CD3">
        <w:rPr>
          <w:rFonts w:ascii="Times New Roman" w:hAnsi="Times New Roman"/>
          <w:sz w:val="28"/>
          <w:szCs w:val="20"/>
          <w:lang w:eastAsia="zh-CN"/>
        </w:rPr>
        <w:t>Заступник міського голови                                                              Ю. АНДРІЄНКО</w:t>
      </w:r>
    </w:p>
    <w:p w14:paraId="7C98BFCC" w14:textId="0B02E787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0978E79C" w14:textId="7E59FCAC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5D3F4ABE" w14:textId="60234964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44C37086" w14:textId="18C08D70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2DFEC37A" w14:textId="00FA2FF3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190E3F11" w14:textId="52963516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677F5E06" w14:textId="1C470A36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6C5F8105" w14:textId="26E5A0FE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525DF3A2" w14:textId="79587300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5140CF72" w14:textId="3E631969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7AD2B88B" w14:textId="00FE9FD1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4345B705" w14:textId="648B0718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449C0593" w14:textId="308EBAC9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6EA07773" w14:textId="77777777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p w14:paraId="416FCDF8" w14:textId="793D6C25" w:rsidR="004C3A15" w:rsidRDefault="004C3A15" w:rsidP="00796CD3">
      <w:pPr>
        <w:rPr>
          <w:rFonts w:ascii="Times New Roman" w:hAnsi="Times New Roman"/>
          <w:sz w:val="28"/>
          <w:szCs w:val="20"/>
          <w:lang w:eastAsia="zh-CN"/>
        </w:rPr>
      </w:pPr>
    </w:p>
    <w:sectPr w:rsidR="004C3A15" w:rsidSect="00796CD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EE2C3" w14:textId="77777777" w:rsidR="00526E46" w:rsidRDefault="00526E46" w:rsidP="00EF1BCB">
      <w:pPr>
        <w:spacing w:after="0" w:line="240" w:lineRule="auto"/>
      </w:pPr>
      <w:r>
        <w:separator/>
      </w:r>
    </w:p>
  </w:endnote>
  <w:endnote w:type="continuationSeparator" w:id="0">
    <w:p w14:paraId="251F4694" w14:textId="77777777" w:rsidR="00526E46" w:rsidRDefault="00526E46" w:rsidP="00EF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46C40" w14:textId="77777777" w:rsidR="00526E46" w:rsidRDefault="00526E46" w:rsidP="00EF1BCB">
      <w:pPr>
        <w:spacing w:after="0" w:line="240" w:lineRule="auto"/>
      </w:pPr>
      <w:r>
        <w:separator/>
      </w:r>
    </w:p>
  </w:footnote>
  <w:footnote w:type="continuationSeparator" w:id="0">
    <w:p w14:paraId="5B993D19" w14:textId="77777777" w:rsidR="00526E46" w:rsidRDefault="00526E46" w:rsidP="00EF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534791"/>
      <w:docPartObj>
        <w:docPartGallery w:val="Page Numbers (Top of Page)"/>
        <w:docPartUnique/>
      </w:docPartObj>
    </w:sdtPr>
    <w:sdtContent>
      <w:p w14:paraId="734D2493" w14:textId="77777777" w:rsidR="00796CD3" w:rsidRDefault="00EF1BC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EF1BCB">
          <w:rPr>
            <w:rFonts w:ascii="Times New Roman" w:hAnsi="Times New Roman"/>
            <w:sz w:val="28"/>
            <w:szCs w:val="28"/>
          </w:rPr>
          <w:fldChar w:fldCharType="begin"/>
        </w:r>
        <w:r w:rsidRPr="00EF1B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1BCB">
          <w:rPr>
            <w:rFonts w:ascii="Times New Roman" w:hAnsi="Times New Roman"/>
            <w:sz w:val="28"/>
            <w:szCs w:val="28"/>
          </w:rPr>
          <w:fldChar w:fldCharType="separate"/>
        </w:r>
        <w:r w:rsidR="00106620" w:rsidRPr="00106620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EF1BCB">
          <w:rPr>
            <w:rFonts w:ascii="Times New Roman" w:hAnsi="Times New Roman"/>
            <w:sz w:val="28"/>
            <w:szCs w:val="28"/>
          </w:rPr>
          <w:fldChar w:fldCharType="end"/>
        </w:r>
      </w:p>
      <w:p w14:paraId="3E038CDB" w14:textId="39BE02E4" w:rsidR="00EF1BCB" w:rsidRDefault="00000000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7F16"/>
    <w:multiLevelType w:val="hybridMultilevel"/>
    <w:tmpl w:val="BB8446B4"/>
    <w:lvl w:ilvl="0" w:tplc="5E86AE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94F"/>
    <w:multiLevelType w:val="hybridMultilevel"/>
    <w:tmpl w:val="56D4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E01"/>
    <w:multiLevelType w:val="multilevel"/>
    <w:tmpl w:val="CD4EA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A75160"/>
    <w:multiLevelType w:val="multilevel"/>
    <w:tmpl w:val="091A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64A76"/>
    <w:multiLevelType w:val="hybridMultilevel"/>
    <w:tmpl w:val="36EA25B6"/>
    <w:lvl w:ilvl="0" w:tplc="A77A8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E9F62AD"/>
    <w:multiLevelType w:val="hybridMultilevel"/>
    <w:tmpl w:val="04A0C096"/>
    <w:lvl w:ilvl="0" w:tplc="4AC602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40E76"/>
    <w:multiLevelType w:val="hybridMultilevel"/>
    <w:tmpl w:val="1060973E"/>
    <w:lvl w:ilvl="0" w:tplc="27148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70E55C92"/>
    <w:multiLevelType w:val="hybridMultilevel"/>
    <w:tmpl w:val="D9AE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D0B72"/>
    <w:multiLevelType w:val="hybridMultilevel"/>
    <w:tmpl w:val="1F684E8C"/>
    <w:lvl w:ilvl="0" w:tplc="D0C6EA3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57DAD"/>
    <w:multiLevelType w:val="multilevel"/>
    <w:tmpl w:val="5060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E0E98"/>
    <w:multiLevelType w:val="hybridMultilevel"/>
    <w:tmpl w:val="8CC29AFA"/>
    <w:lvl w:ilvl="0" w:tplc="782A4E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3E71"/>
    <w:multiLevelType w:val="hybridMultilevel"/>
    <w:tmpl w:val="4E4A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63872">
    <w:abstractNumId w:val="4"/>
  </w:num>
  <w:num w:numId="2" w16cid:durableId="850022748">
    <w:abstractNumId w:val="7"/>
  </w:num>
  <w:num w:numId="3" w16cid:durableId="309986165">
    <w:abstractNumId w:val="1"/>
  </w:num>
  <w:num w:numId="4" w16cid:durableId="1053191695">
    <w:abstractNumId w:val="0"/>
  </w:num>
  <w:num w:numId="5" w16cid:durableId="698899135">
    <w:abstractNumId w:val="2"/>
  </w:num>
  <w:num w:numId="6" w16cid:durableId="162626684">
    <w:abstractNumId w:val="6"/>
  </w:num>
  <w:num w:numId="7" w16cid:durableId="1232500333">
    <w:abstractNumId w:val="11"/>
  </w:num>
  <w:num w:numId="8" w16cid:durableId="669984004">
    <w:abstractNumId w:val="10"/>
  </w:num>
  <w:num w:numId="9" w16cid:durableId="461844540">
    <w:abstractNumId w:val="5"/>
  </w:num>
  <w:num w:numId="10" w16cid:durableId="452528892">
    <w:abstractNumId w:val="8"/>
  </w:num>
  <w:num w:numId="11" w16cid:durableId="466121706">
    <w:abstractNumId w:val="3"/>
  </w:num>
  <w:num w:numId="12" w16cid:durableId="9469321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EC"/>
    <w:rsid w:val="000004C3"/>
    <w:rsid w:val="0000319A"/>
    <w:rsid w:val="00012B3D"/>
    <w:rsid w:val="00015265"/>
    <w:rsid w:val="00020E3A"/>
    <w:rsid w:val="00032162"/>
    <w:rsid w:val="00032AE3"/>
    <w:rsid w:val="0005256C"/>
    <w:rsid w:val="000572BF"/>
    <w:rsid w:val="00063DD1"/>
    <w:rsid w:val="000773F1"/>
    <w:rsid w:val="00083387"/>
    <w:rsid w:val="00085CD8"/>
    <w:rsid w:val="000B1DAD"/>
    <w:rsid w:val="000C4077"/>
    <w:rsid w:val="000C49E7"/>
    <w:rsid w:val="000C6418"/>
    <w:rsid w:val="000D471E"/>
    <w:rsid w:val="000D4A88"/>
    <w:rsid w:val="000D5892"/>
    <w:rsid w:val="000E082D"/>
    <w:rsid w:val="000E3497"/>
    <w:rsid w:val="000E5999"/>
    <w:rsid w:val="000F0991"/>
    <w:rsid w:val="000F7CB8"/>
    <w:rsid w:val="000F7E8C"/>
    <w:rsid w:val="00106620"/>
    <w:rsid w:val="00107FE1"/>
    <w:rsid w:val="00114E02"/>
    <w:rsid w:val="00117654"/>
    <w:rsid w:val="00117B97"/>
    <w:rsid w:val="001336CB"/>
    <w:rsid w:val="00135F19"/>
    <w:rsid w:val="00137E54"/>
    <w:rsid w:val="001430A6"/>
    <w:rsid w:val="001452B6"/>
    <w:rsid w:val="00160FD8"/>
    <w:rsid w:val="00187C92"/>
    <w:rsid w:val="00193FC9"/>
    <w:rsid w:val="0019556B"/>
    <w:rsid w:val="001A1F45"/>
    <w:rsid w:val="001B0D95"/>
    <w:rsid w:val="001C4E3B"/>
    <w:rsid w:val="001C7576"/>
    <w:rsid w:val="001D10AB"/>
    <w:rsid w:val="001E08D9"/>
    <w:rsid w:val="0021794C"/>
    <w:rsid w:val="002212EC"/>
    <w:rsid w:val="00227CC7"/>
    <w:rsid w:val="00227F05"/>
    <w:rsid w:val="00252F3B"/>
    <w:rsid w:val="00262058"/>
    <w:rsid w:val="0026285C"/>
    <w:rsid w:val="00263A76"/>
    <w:rsid w:val="002646CC"/>
    <w:rsid w:val="00265781"/>
    <w:rsid w:val="0027136F"/>
    <w:rsid w:val="00283095"/>
    <w:rsid w:val="00286A8C"/>
    <w:rsid w:val="002935FD"/>
    <w:rsid w:val="002B1C15"/>
    <w:rsid w:val="002B6061"/>
    <w:rsid w:val="002C1BF2"/>
    <w:rsid w:val="002E260E"/>
    <w:rsid w:val="002F6533"/>
    <w:rsid w:val="003157A2"/>
    <w:rsid w:val="003224D2"/>
    <w:rsid w:val="00330FC9"/>
    <w:rsid w:val="003428CD"/>
    <w:rsid w:val="00344A2D"/>
    <w:rsid w:val="0035327C"/>
    <w:rsid w:val="00357F9C"/>
    <w:rsid w:val="00370FA3"/>
    <w:rsid w:val="00374194"/>
    <w:rsid w:val="003878CF"/>
    <w:rsid w:val="00393ED4"/>
    <w:rsid w:val="003966D9"/>
    <w:rsid w:val="003A54F0"/>
    <w:rsid w:val="003E2A25"/>
    <w:rsid w:val="003F1CCC"/>
    <w:rsid w:val="003F5C89"/>
    <w:rsid w:val="00402F94"/>
    <w:rsid w:val="00410D8B"/>
    <w:rsid w:val="00411269"/>
    <w:rsid w:val="00413B26"/>
    <w:rsid w:val="00423F36"/>
    <w:rsid w:val="0044138A"/>
    <w:rsid w:val="00446F16"/>
    <w:rsid w:val="0046476D"/>
    <w:rsid w:val="0046480B"/>
    <w:rsid w:val="00471BFB"/>
    <w:rsid w:val="00481911"/>
    <w:rsid w:val="00481AA9"/>
    <w:rsid w:val="004946ED"/>
    <w:rsid w:val="004A0876"/>
    <w:rsid w:val="004B0C19"/>
    <w:rsid w:val="004C1A37"/>
    <w:rsid w:val="004C3A15"/>
    <w:rsid w:val="004D7327"/>
    <w:rsid w:val="004F1C97"/>
    <w:rsid w:val="005044A0"/>
    <w:rsid w:val="00510799"/>
    <w:rsid w:val="00517204"/>
    <w:rsid w:val="005175D6"/>
    <w:rsid w:val="00526E46"/>
    <w:rsid w:val="00545F41"/>
    <w:rsid w:val="00560C49"/>
    <w:rsid w:val="00575655"/>
    <w:rsid w:val="00576509"/>
    <w:rsid w:val="00587376"/>
    <w:rsid w:val="00590653"/>
    <w:rsid w:val="005A6CE4"/>
    <w:rsid w:val="005B05C1"/>
    <w:rsid w:val="005B509C"/>
    <w:rsid w:val="005B5EC0"/>
    <w:rsid w:val="005D7FE1"/>
    <w:rsid w:val="005F4F89"/>
    <w:rsid w:val="00604425"/>
    <w:rsid w:val="00611665"/>
    <w:rsid w:val="00621575"/>
    <w:rsid w:val="006219EA"/>
    <w:rsid w:val="006262BD"/>
    <w:rsid w:val="00631E80"/>
    <w:rsid w:val="00631F45"/>
    <w:rsid w:val="006369B1"/>
    <w:rsid w:val="0064101F"/>
    <w:rsid w:val="0064171F"/>
    <w:rsid w:val="006431CE"/>
    <w:rsid w:val="00647711"/>
    <w:rsid w:val="006621C2"/>
    <w:rsid w:val="006621E8"/>
    <w:rsid w:val="00662305"/>
    <w:rsid w:val="00670FBB"/>
    <w:rsid w:val="00672DD6"/>
    <w:rsid w:val="0069220C"/>
    <w:rsid w:val="006A19FC"/>
    <w:rsid w:val="006A5537"/>
    <w:rsid w:val="006A74C9"/>
    <w:rsid w:val="006B5DA1"/>
    <w:rsid w:val="006C0B77"/>
    <w:rsid w:val="006C63A5"/>
    <w:rsid w:val="006D51AC"/>
    <w:rsid w:val="006E447D"/>
    <w:rsid w:val="006F1898"/>
    <w:rsid w:val="006F7D81"/>
    <w:rsid w:val="00703697"/>
    <w:rsid w:val="00706626"/>
    <w:rsid w:val="00711E86"/>
    <w:rsid w:val="00722850"/>
    <w:rsid w:val="0072762F"/>
    <w:rsid w:val="007439EB"/>
    <w:rsid w:val="00751689"/>
    <w:rsid w:val="00752DF5"/>
    <w:rsid w:val="007537F8"/>
    <w:rsid w:val="00755C0C"/>
    <w:rsid w:val="00755E98"/>
    <w:rsid w:val="00756010"/>
    <w:rsid w:val="00757E6C"/>
    <w:rsid w:val="007633A4"/>
    <w:rsid w:val="007708B4"/>
    <w:rsid w:val="0077482F"/>
    <w:rsid w:val="007749F8"/>
    <w:rsid w:val="0078334D"/>
    <w:rsid w:val="00796CD3"/>
    <w:rsid w:val="007D2241"/>
    <w:rsid w:val="007D6639"/>
    <w:rsid w:val="007F7120"/>
    <w:rsid w:val="00810310"/>
    <w:rsid w:val="00810638"/>
    <w:rsid w:val="00811A00"/>
    <w:rsid w:val="00815DC8"/>
    <w:rsid w:val="008242FF"/>
    <w:rsid w:val="008323DB"/>
    <w:rsid w:val="00836B43"/>
    <w:rsid w:val="00845E60"/>
    <w:rsid w:val="00870751"/>
    <w:rsid w:val="00872FBE"/>
    <w:rsid w:val="00876B55"/>
    <w:rsid w:val="00877EDE"/>
    <w:rsid w:val="0089459A"/>
    <w:rsid w:val="008958A4"/>
    <w:rsid w:val="008A01C4"/>
    <w:rsid w:val="008A5BCC"/>
    <w:rsid w:val="008A5ED4"/>
    <w:rsid w:val="008A6B9C"/>
    <w:rsid w:val="008B5B0B"/>
    <w:rsid w:val="008B6E1E"/>
    <w:rsid w:val="008D14A5"/>
    <w:rsid w:val="008E7B0F"/>
    <w:rsid w:val="008F29E1"/>
    <w:rsid w:val="008F6139"/>
    <w:rsid w:val="00915E34"/>
    <w:rsid w:val="00922C48"/>
    <w:rsid w:val="009248B3"/>
    <w:rsid w:val="009277EB"/>
    <w:rsid w:val="009358F2"/>
    <w:rsid w:val="00946C72"/>
    <w:rsid w:val="00957D3D"/>
    <w:rsid w:val="009644D9"/>
    <w:rsid w:val="0097243F"/>
    <w:rsid w:val="0097679F"/>
    <w:rsid w:val="00984FDB"/>
    <w:rsid w:val="00985553"/>
    <w:rsid w:val="00990A20"/>
    <w:rsid w:val="009B4610"/>
    <w:rsid w:val="009B6201"/>
    <w:rsid w:val="009C07C4"/>
    <w:rsid w:val="009C7057"/>
    <w:rsid w:val="009D0784"/>
    <w:rsid w:val="009D6DE7"/>
    <w:rsid w:val="009E1673"/>
    <w:rsid w:val="00A10300"/>
    <w:rsid w:val="00A140CE"/>
    <w:rsid w:val="00A15683"/>
    <w:rsid w:val="00A22244"/>
    <w:rsid w:val="00A32BE0"/>
    <w:rsid w:val="00A332A6"/>
    <w:rsid w:val="00A361F6"/>
    <w:rsid w:val="00A54D9F"/>
    <w:rsid w:val="00A55F81"/>
    <w:rsid w:val="00A61A0A"/>
    <w:rsid w:val="00A76858"/>
    <w:rsid w:val="00A776E4"/>
    <w:rsid w:val="00A9113E"/>
    <w:rsid w:val="00A912EF"/>
    <w:rsid w:val="00AA0FC0"/>
    <w:rsid w:val="00AB62D3"/>
    <w:rsid w:val="00AC748F"/>
    <w:rsid w:val="00AD3CCB"/>
    <w:rsid w:val="00AD5D04"/>
    <w:rsid w:val="00B03072"/>
    <w:rsid w:val="00B05505"/>
    <w:rsid w:val="00B10090"/>
    <w:rsid w:val="00B32F89"/>
    <w:rsid w:val="00B3405C"/>
    <w:rsid w:val="00B35EAB"/>
    <w:rsid w:val="00B3679C"/>
    <w:rsid w:val="00B557F6"/>
    <w:rsid w:val="00B80D54"/>
    <w:rsid w:val="00B84ACA"/>
    <w:rsid w:val="00B8622E"/>
    <w:rsid w:val="00B90F4E"/>
    <w:rsid w:val="00B915B7"/>
    <w:rsid w:val="00BA23ED"/>
    <w:rsid w:val="00BA467C"/>
    <w:rsid w:val="00BB20B1"/>
    <w:rsid w:val="00BC09DE"/>
    <w:rsid w:val="00BD3DB5"/>
    <w:rsid w:val="00BE6016"/>
    <w:rsid w:val="00BF604B"/>
    <w:rsid w:val="00C14016"/>
    <w:rsid w:val="00C1472F"/>
    <w:rsid w:val="00C161F4"/>
    <w:rsid w:val="00C201BE"/>
    <w:rsid w:val="00C2188B"/>
    <w:rsid w:val="00C33D81"/>
    <w:rsid w:val="00C5785E"/>
    <w:rsid w:val="00C57B49"/>
    <w:rsid w:val="00C60811"/>
    <w:rsid w:val="00C61065"/>
    <w:rsid w:val="00C738D1"/>
    <w:rsid w:val="00CA298A"/>
    <w:rsid w:val="00CA647C"/>
    <w:rsid w:val="00CC5429"/>
    <w:rsid w:val="00CC7F8B"/>
    <w:rsid w:val="00CD52CD"/>
    <w:rsid w:val="00CD6912"/>
    <w:rsid w:val="00CE552C"/>
    <w:rsid w:val="00CF455A"/>
    <w:rsid w:val="00CF612A"/>
    <w:rsid w:val="00CF6B2A"/>
    <w:rsid w:val="00D06E1E"/>
    <w:rsid w:val="00D14F88"/>
    <w:rsid w:val="00D20536"/>
    <w:rsid w:val="00D20DEA"/>
    <w:rsid w:val="00D2380C"/>
    <w:rsid w:val="00D25E0C"/>
    <w:rsid w:val="00D27821"/>
    <w:rsid w:val="00D30EAB"/>
    <w:rsid w:val="00D31534"/>
    <w:rsid w:val="00D4343E"/>
    <w:rsid w:val="00D51231"/>
    <w:rsid w:val="00D60A39"/>
    <w:rsid w:val="00D90B91"/>
    <w:rsid w:val="00D97D97"/>
    <w:rsid w:val="00DA041D"/>
    <w:rsid w:val="00DA04E8"/>
    <w:rsid w:val="00DA3984"/>
    <w:rsid w:val="00DD36EB"/>
    <w:rsid w:val="00DE16AC"/>
    <w:rsid w:val="00DE30FB"/>
    <w:rsid w:val="00E02931"/>
    <w:rsid w:val="00E04B20"/>
    <w:rsid w:val="00E05DB7"/>
    <w:rsid w:val="00E108A6"/>
    <w:rsid w:val="00E11E85"/>
    <w:rsid w:val="00E1323F"/>
    <w:rsid w:val="00E15426"/>
    <w:rsid w:val="00E15845"/>
    <w:rsid w:val="00E21A9F"/>
    <w:rsid w:val="00E33FC7"/>
    <w:rsid w:val="00E34016"/>
    <w:rsid w:val="00E45DF2"/>
    <w:rsid w:val="00E54A6A"/>
    <w:rsid w:val="00E73AD0"/>
    <w:rsid w:val="00E74759"/>
    <w:rsid w:val="00E76F24"/>
    <w:rsid w:val="00E80A2C"/>
    <w:rsid w:val="00E817EC"/>
    <w:rsid w:val="00EA59DF"/>
    <w:rsid w:val="00EB1859"/>
    <w:rsid w:val="00EB2549"/>
    <w:rsid w:val="00ED35FF"/>
    <w:rsid w:val="00EE3AF5"/>
    <w:rsid w:val="00EE4070"/>
    <w:rsid w:val="00EF11CE"/>
    <w:rsid w:val="00EF1BCB"/>
    <w:rsid w:val="00F12452"/>
    <w:rsid w:val="00F12C76"/>
    <w:rsid w:val="00F139F0"/>
    <w:rsid w:val="00F14D4F"/>
    <w:rsid w:val="00F210FA"/>
    <w:rsid w:val="00F22682"/>
    <w:rsid w:val="00F325EF"/>
    <w:rsid w:val="00F360DF"/>
    <w:rsid w:val="00F451E8"/>
    <w:rsid w:val="00F533CD"/>
    <w:rsid w:val="00F54127"/>
    <w:rsid w:val="00F74630"/>
    <w:rsid w:val="00F74ED0"/>
    <w:rsid w:val="00F84786"/>
    <w:rsid w:val="00F871A4"/>
    <w:rsid w:val="00FA260B"/>
    <w:rsid w:val="00FC1E55"/>
    <w:rsid w:val="00FC3334"/>
    <w:rsid w:val="00FC7039"/>
    <w:rsid w:val="00FD2853"/>
    <w:rsid w:val="00FD5125"/>
    <w:rsid w:val="00FD704E"/>
    <w:rsid w:val="00FE070B"/>
    <w:rsid w:val="00FE7E5B"/>
    <w:rsid w:val="00FF1367"/>
    <w:rsid w:val="00FF5A77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D6443"/>
  <w15:docId w15:val="{9F5A9D5B-E793-4EC5-B4DA-04E63CAF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2E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BCB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EF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BCB"/>
    <w:rPr>
      <w:rFonts w:ascii="Calibri" w:eastAsia="Calibri" w:hAnsi="Calibri" w:cs="Times New Roman"/>
      <w:lang w:val="uk-UA"/>
    </w:rPr>
  </w:style>
  <w:style w:type="table" w:styleId="a8">
    <w:name w:val="Table Grid"/>
    <w:basedOn w:val="a1"/>
    <w:uiPriority w:val="39"/>
    <w:rsid w:val="002F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D5125"/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E56E-005E-4D66-87FE-256F63B1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Терлецька Антоніна</cp:lastModifiedBy>
  <cp:revision>2</cp:revision>
  <cp:lastPrinted>2024-08-21T11:49:00Z</cp:lastPrinted>
  <dcterms:created xsi:type="dcterms:W3CDTF">2024-08-22T08:45:00Z</dcterms:created>
  <dcterms:modified xsi:type="dcterms:W3CDTF">2024-08-22T08:45:00Z</dcterms:modified>
</cp:coreProperties>
</file>