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EF" w:rsidRDefault="001544EF" w:rsidP="00552DB8">
      <w:pPr>
        <w:jc w:val="both"/>
        <w:rPr>
          <w:sz w:val="20"/>
          <w:szCs w:val="20"/>
        </w:rPr>
      </w:pPr>
      <w:r>
        <w:rPr>
          <w:sz w:val="20"/>
          <w:szCs w:val="20"/>
          <w:lang w:val="uk-UA"/>
        </w:rPr>
        <w:t>v-ca-282-sld-25</w:t>
      </w:r>
    </w:p>
    <w:p w:rsidR="001544EF" w:rsidRDefault="001544EF" w:rsidP="00552DB8">
      <w:pPr>
        <w:jc w:val="both"/>
        <w:rPr>
          <w:lang w:val="uk-UA"/>
        </w:rPr>
      </w:pPr>
    </w:p>
    <w:p w:rsidR="001544EF" w:rsidRDefault="001544EF" w:rsidP="00552DB8">
      <w:pPr>
        <w:jc w:val="both"/>
        <w:rPr>
          <w:lang w:val="uk-UA"/>
        </w:rPr>
      </w:pPr>
    </w:p>
    <w:p w:rsidR="001544EF" w:rsidRDefault="001544EF" w:rsidP="00552DB8">
      <w:pPr>
        <w:jc w:val="both"/>
        <w:rPr>
          <w:lang w:val="uk-UA"/>
        </w:rPr>
      </w:pPr>
    </w:p>
    <w:p w:rsidR="001544EF" w:rsidRDefault="001544EF" w:rsidP="00552DB8">
      <w:pPr>
        <w:jc w:val="both"/>
        <w:rPr>
          <w:lang w:val="uk-UA"/>
        </w:rPr>
      </w:pPr>
    </w:p>
    <w:p w:rsidR="001544EF" w:rsidRDefault="001544EF" w:rsidP="00552DB8">
      <w:pPr>
        <w:jc w:val="both"/>
        <w:rPr>
          <w:lang w:val="uk-UA"/>
        </w:rPr>
      </w:pPr>
    </w:p>
    <w:p w:rsidR="001544EF" w:rsidRDefault="001544EF" w:rsidP="00552DB8">
      <w:pPr>
        <w:jc w:val="both"/>
        <w:rPr>
          <w:lang w:val="uk-UA"/>
        </w:rPr>
      </w:pPr>
    </w:p>
    <w:p w:rsidR="001544EF" w:rsidRDefault="001544EF" w:rsidP="00552DB8">
      <w:pPr>
        <w:jc w:val="both"/>
        <w:rPr>
          <w:lang w:val="uk-UA"/>
        </w:rPr>
      </w:pPr>
    </w:p>
    <w:p w:rsidR="001544EF" w:rsidRDefault="001544EF" w:rsidP="00552DB8">
      <w:pPr>
        <w:tabs>
          <w:tab w:val="left" w:pos="4536"/>
        </w:tabs>
        <w:jc w:val="both"/>
        <w:rPr>
          <w:lang w:val="uk-UA"/>
        </w:rPr>
      </w:pPr>
    </w:p>
    <w:p w:rsidR="001544EF" w:rsidRDefault="001544EF" w:rsidP="00F55551">
      <w:pPr>
        <w:ind w:right="5669"/>
        <w:jc w:val="both"/>
        <w:rPr>
          <w:sz w:val="27"/>
          <w:szCs w:val="27"/>
          <w:lang w:val="uk-UA"/>
        </w:rPr>
      </w:pPr>
    </w:p>
    <w:p w:rsidR="001544EF" w:rsidRDefault="001544EF" w:rsidP="00F55551">
      <w:pPr>
        <w:ind w:right="5669"/>
        <w:jc w:val="both"/>
        <w:rPr>
          <w:sz w:val="27"/>
          <w:szCs w:val="27"/>
          <w:lang w:val="uk-UA"/>
        </w:rPr>
      </w:pPr>
    </w:p>
    <w:p w:rsidR="001544EF" w:rsidRPr="00770674" w:rsidRDefault="001544EF" w:rsidP="00770674">
      <w:pPr>
        <w:spacing w:line="228" w:lineRule="auto"/>
        <w:ind w:right="5669"/>
        <w:jc w:val="both"/>
        <w:rPr>
          <w:spacing w:val="-6"/>
          <w:sz w:val="27"/>
          <w:szCs w:val="27"/>
          <w:lang w:val="uk-UA"/>
        </w:rPr>
      </w:pPr>
      <w:r w:rsidRPr="00770674">
        <w:rPr>
          <w:spacing w:val="-6"/>
          <w:sz w:val="27"/>
          <w:szCs w:val="27"/>
          <w:lang w:val="uk-UA"/>
        </w:rPr>
        <w:t>Про надання дозволу громадянам на укладання договору дарування житла та земельної ділянки</w:t>
      </w:r>
    </w:p>
    <w:p w:rsidR="001544EF" w:rsidRPr="00770674" w:rsidRDefault="001544EF" w:rsidP="00770674">
      <w:pPr>
        <w:tabs>
          <w:tab w:val="left" w:pos="4536"/>
        </w:tabs>
        <w:spacing w:line="228" w:lineRule="auto"/>
        <w:ind w:right="5102"/>
        <w:jc w:val="both"/>
        <w:rPr>
          <w:spacing w:val="-6"/>
          <w:sz w:val="27"/>
          <w:szCs w:val="27"/>
          <w:lang w:val="uk-UA"/>
        </w:rPr>
      </w:pPr>
    </w:p>
    <w:p w:rsidR="001544EF" w:rsidRPr="00770674" w:rsidRDefault="001544EF" w:rsidP="00770674">
      <w:pPr>
        <w:spacing w:line="228" w:lineRule="auto"/>
        <w:ind w:right="6041"/>
        <w:jc w:val="both"/>
        <w:rPr>
          <w:spacing w:val="-6"/>
          <w:sz w:val="27"/>
          <w:szCs w:val="27"/>
          <w:lang w:val="uk-UA"/>
        </w:rPr>
      </w:pPr>
    </w:p>
    <w:p w:rsidR="001544EF" w:rsidRPr="00770674" w:rsidRDefault="001544EF" w:rsidP="00770674">
      <w:pPr>
        <w:spacing w:line="228" w:lineRule="auto"/>
        <w:ind w:firstLine="567"/>
        <w:jc w:val="both"/>
        <w:rPr>
          <w:spacing w:val="-4"/>
          <w:sz w:val="27"/>
          <w:szCs w:val="27"/>
          <w:lang w:val="uk-UA"/>
        </w:rPr>
      </w:pPr>
      <w:r w:rsidRPr="00770674">
        <w:rPr>
          <w:spacing w:val="-4"/>
          <w:sz w:val="27"/>
          <w:szCs w:val="27"/>
          <w:lang w:val="uk-UA"/>
        </w:rPr>
        <w:t xml:space="preserve">Розглянувши заяви та документи, надані громадянами, про надання дозволу громадянам на укладання договору дарування житла та земельної ділянки, відповідно до ст.ст. 17, 18 Закону України «Про охорону дитинства», ст. 12 Закону України «Про основи соціального захисту бездомних осіб і безпритульних дітей», п.п. 66, 67 Порядку </w:t>
      </w:r>
      <w:r w:rsidRPr="00770674">
        <w:rPr>
          <w:rStyle w:val="rvts23"/>
          <w:bCs/>
          <w:color w:val="000000"/>
          <w:spacing w:val="-4"/>
          <w:sz w:val="27"/>
          <w:szCs w:val="27"/>
          <w:bdr w:val="none" w:sz="0" w:space="0" w:color="auto" w:frame="1"/>
          <w:shd w:val="clear" w:color="auto" w:fill="FFFFFF"/>
          <w:lang w:val="uk-UA"/>
        </w:rPr>
        <w:t>провадження органами опіки та піклування діяльності, пов’язаної із захистом прав дитини</w:t>
      </w:r>
      <w:r w:rsidRPr="00770674">
        <w:rPr>
          <w:spacing w:val="-4"/>
          <w:sz w:val="27"/>
          <w:szCs w:val="27"/>
          <w:lang w:val="uk-UA"/>
        </w:rPr>
        <w:t>, затвердженого постановою Кабінету Міністрів України від 24.09.2008 № 866 «Питання діяльності органів опіки та піклування, пов’язаної із захистом прав дитини», ст.ст. 176, 177 Сімейного кодексу України, ст.ст. 31, 71, 242, 717-719 Цивільного кодексу України, керуючись пп. 4 п. «б» ч. 1 ст. 34 Закону України «Про місцеве самоврядування в Україні», виконком міської ради</w:t>
      </w:r>
    </w:p>
    <w:p w:rsidR="001544EF" w:rsidRPr="00770674" w:rsidRDefault="001544EF" w:rsidP="00770674">
      <w:pPr>
        <w:spacing w:line="228" w:lineRule="auto"/>
        <w:jc w:val="both"/>
        <w:rPr>
          <w:sz w:val="27"/>
          <w:szCs w:val="27"/>
          <w:lang w:val="uk-UA"/>
        </w:rPr>
      </w:pPr>
    </w:p>
    <w:p w:rsidR="001544EF" w:rsidRPr="00770674" w:rsidRDefault="001544EF" w:rsidP="00770674">
      <w:pPr>
        <w:spacing w:line="228" w:lineRule="auto"/>
        <w:jc w:val="both"/>
        <w:rPr>
          <w:sz w:val="27"/>
          <w:szCs w:val="27"/>
          <w:lang w:val="uk-UA"/>
        </w:rPr>
      </w:pPr>
      <w:r w:rsidRPr="00770674">
        <w:rPr>
          <w:sz w:val="27"/>
          <w:szCs w:val="27"/>
          <w:lang w:val="uk-UA"/>
        </w:rPr>
        <w:t>ВИРІШИВ:</w:t>
      </w:r>
    </w:p>
    <w:p w:rsidR="001544EF" w:rsidRPr="00770674" w:rsidRDefault="001544EF" w:rsidP="00770674">
      <w:pPr>
        <w:spacing w:line="228" w:lineRule="auto"/>
        <w:jc w:val="both"/>
        <w:rPr>
          <w:sz w:val="27"/>
          <w:szCs w:val="27"/>
          <w:lang w:val="uk-UA"/>
        </w:rPr>
      </w:pPr>
    </w:p>
    <w:p w:rsidR="001544EF" w:rsidRPr="00770674" w:rsidRDefault="001544EF" w:rsidP="00770674">
      <w:pPr>
        <w:spacing w:line="228" w:lineRule="auto"/>
        <w:ind w:firstLine="567"/>
        <w:jc w:val="both"/>
        <w:rPr>
          <w:sz w:val="27"/>
          <w:szCs w:val="27"/>
          <w:lang w:val="uk-UA"/>
        </w:rPr>
      </w:pPr>
      <w:r w:rsidRPr="00770674">
        <w:rPr>
          <w:sz w:val="27"/>
          <w:szCs w:val="27"/>
          <w:lang w:val="uk-UA"/>
        </w:rPr>
        <w:t xml:space="preserve">1. Надати дозвіл </w:t>
      </w:r>
      <w:r>
        <w:rPr>
          <w:sz w:val="27"/>
          <w:szCs w:val="27"/>
          <w:lang w:val="uk-UA"/>
        </w:rPr>
        <w:t>____________</w:t>
      </w:r>
      <w:r w:rsidRPr="00770674">
        <w:rPr>
          <w:sz w:val="27"/>
          <w:szCs w:val="27"/>
          <w:lang w:val="uk-UA"/>
        </w:rPr>
        <w:t xml:space="preserve"> подарувати 1/2 частки будинку</w:t>
      </w:r>
      <w:r>
        <w:rPr>
          <w:sz w:val="27"/>
          <w:szCs w:val="27"/>
          <w:lang w:val="uk-UA"/>
        </w:rPr>
        <w:t> ___</w:t>
      </w:r>
      <w:r w:rsidRPr="00770674">
        <w:rPr>
          <w:sz w:val="27"/>
          <w:szCs w:val="27"/>
          <w:lang w:val="uk-UA"/>
        </w:rPr>
        <w:t xml:space="preserve"> по вулиці </w:t>
      </w:r>
      <w:r>
        <w:rPr>
          <w:sz w:val="27"/>
          <w:szCs w:val="27"/>
          <w:lang w:val="uk-UA"/>
        </w:rPr>
        <w:t>____________</w:t>
      </w:r>
      <w:r w:rsidRPr="00770674">
        <w:rPr>
          <w:sz w:val="27"/>
          <w:szCs w:val="27"/>
          <w:lang w:val="uk-UA"/>
        </w:rPr>
        <w:t xml:space="preserve"> у місті Миколаєві та 1/2 частки присадибної земельної ділянки для будівництва і обслуговування житлового будинку, господарських будівель і споруд, загальною площею </w:t>
      </w:r>
      <w:r>
        <w:rPr>
          <w:sz w:val="27"/>
          <w:szCs w:val="27"/>
          <w:lang w:val="uk-UA"/>
        </w:rPr>
        <w:t>____________</w:t>
      </w:r>
      <w:r w:rsidRPr="00770674">
        <w:rPr>
          <w:sz w:val="27"/>
          <w:szCs w:val="27"/>
          <w:lang w:val="uk-UA"/>
        </w:rPr>
        <w:t xml:space="preserve">, кадастровий номер </w:t>
      </w:r>
      <w:r>
        <w:rPr>
          <w:sz w:val="27"/>
          <w:szCs w:val="27"/>
          <w:lang w:val="uk-UA"/>
        </w:rPr>
        <w:t>____________</w:t>
      </w:r>
      <w:r w:rsidRPr="00770674">
        <w:rPr>
          <w:sz w:val="27"/>
          <w:szCs w:val="27"/>
          <w:lang w:val="uk-UA"/>
        </w:rPr>
        <w:t xml:space="preserve">, розташованої за цією ж адресою, що є спільною частковою власністю дарувальника, </w:t>
      </w:r>
      <w:r>
        <w:rPr>
          <w:sz w:val="27"/>
          <w:szCs w:val="27"/>
          <w:lang w:val="uk-UA"/>
        </w:rPr>
        <w:t>____________</w:t>
      </w:r>
      <w:r w:rsidRPr="00770674">
        <w:rPr>
          <w:sz w:val="27"/>
          <w:szCs w:val="27"/>
          <w:lang w:val="uk-UA"/>
        </w:rPr>
        <w:t xml:space="preserve">, із збереженням права користування житловою площею будинку </w:t>
      </w:r>
      <w:r>
        <w:rPr>
          <w:sz w:val="27"/>
          <w:szCs w:val="27"/>
          <w:lang w:val="uk-UA"/>
        </w:rPr>
        <w:t>___</w:t>
      </w:r>
      <w:r w:rsidRPr="00770674">
        <w:rPr>
          <w:sz w:val="27"/>
          <w:szCs w:val="27"/>
          <w:lang w:val="uk-UA"/>
        </w:rPr>
        <w:t xml:space="preserve"> по вулиці </w:t>
      </w:r>
      <w:r>
        <w:rPr>
          <w:sz w:val="27"/>
          <w:szCs w:val="27"/>
          <w:lang w:val="uk-UA"/>
        </w:rPr>
        <w:t>____________</w:t>
      </w:r>
      <w:r w:rsidRPr="00770674">
        <w:rPr>
          <w:sz w:val="27"/>
          <w:szCs w:val="27"/>
          <w:lang w:val="uk-UA"/>
        </w:rPr>
        <w:t xml:space="preserve"> у місті  Миколаєві за дітьми </w:t>
      </w:r>
      <w:r>
        <w:rPr>
          <w:sz w:val="27"/>
          <w:szCs w:val="27"/>
          <w:lang w:val="uk-UA"/>
        </w:rPr>
        <w:t>____________</w:t>
      </w:r>
      <w:r w:rsidRPr="00770674">
        <w:rPr>
          <w:sz w:val="27"/>
          <w:szCs w:val="27"/>
          <w:lang w:val="uk-UA"/>
        </w:rPr>
        <w:t xml:space="preserve"> та </w:t>
      </w:r>
      <w:r>
        <w:rPr>
          <w:sz w:val="27"/>
          <w:szCs w:val="27"/>
          <w:lang w:val="uk-UA"/>
        </w:rPr>
        <w:t>____________</w:t>
      </w:r>
      <w:r w:rsidRPr="00770674">
        <w:rPr>
          <w:sz w:val="27"/>
          <w:szCs w:val="27"/>
          <w:lang w:val="uk-UA"/>
        </w:rPr>
        <w:t xml:space="preserve">, </w:t>
      </w:r>
      <w:r>
        <w:rPr>
          <w:sz w:val="27"/>
          <w:szCs w:val="27"/>
          <w:lang w:val="uk-UA"/>
        </w:rPr>
        <w:t>____________</w:t>
      </w:r>
      <w:r w:rsidRPr="00770674">
        <w:rPr>
          <w:sz w:val="27"/>
          <w:szCs w:val="27"/>
          <w:lang w:val="uk-UA"/>
        </w:rPr>
        <w:t xml:space="preserve">, </w:t>
      </w:r>
      <w:r>
        <w:rPr>
          <w:sz w:val="27"/>
          <w:szCs w:val="27"/>
          <w:lang w:val="uk-UA"/>
        </w:rPr>
        <w:t>____________</w:t>
      </w:r>
      <w:r w:rsidRPr="00770674">
        <w:rPr>
          <w:sz w:val="27"/>
          <w:szCs w:val="27"/>
          <w:lang w:val="uk-UA"/>
        </w:rPr>
        <w:t xml:space="preserve">р.н., </w:t>
      </w:r>
      <w:r>
        <w:rPr>
          <w:sz w:val="27"/>
          <w:szCs w:val="27"/>
          <w:lang w:val="uk-UA"/>
        </w:rPr>
        <w:t>____________</w:t>
      </w:r>
      <w:r w:rsidRPr="00770674">
        <w:rPr>
          <w:sz w:val="27"/>
          <w:szCs w:val="27"/>
          <w:lang w:val="uk-UA"/>
        </w:rPr>
        <w:t xml:space="preserve">, </w:t>
      </w:r>
      <w:r>
        <w:rPr>
          <w:sz w:val="27"/>
          <w:szCs w:val="27"/>
          <w:lang w:val="uk-UA"/>
        </w:rPr>
        <w:t>____________</w:t>
      </w:r>
      <w:r w:rsidRPr="00770674">
        <w:rPr>
          <w:sz w:val="27"/>
          <w:szCs w:val="27"/>
          <w:lang w:val="uk-UA"/>
        </w:rPr>
        <w:t xml:space="preserve"> р.н., та </w:t>
      </w:r>
      <w:r>
        <w:rPr>
          <w:sz w:val="27"/>
          <w:szCs w:val="27"/>
          <w:lang w:val="uk-UA"/>
        </w:rPr>
        <w:t>____________</w:t>
      </w:r>
      <w:r w:rsidRPr="00770674">
        <w:rPr>
          <w:sz w:val="27"/>
          <w:szCs w:val="27"/>
          <w:lang w:val="uk-UA"/>
        </w:rPr>
        <w:t xml:space="preserve">, </w:t>
      </w:r>
      <w:r>
        <w:rPr>
          <w:sz w:val="27"/>
          <w:szCs w:val="27"/>
          <w:lang w:val="uk-UA"/>
        </w:rPr>
        <w:t>____________</w:t>
      </w:r>
      <w:r w:rsidRPr="00770674">
        <w:rPr>
          <w:sz w:val="27"/>
          <w:szCs w:val="27"/>
          <w:lang w:val="uk-UA"/>
        </w:rPr>
        <w:t>р.н., де діти зареєстровані та проживають.</w:t>
      </w:r>
    </w:p>
    <w:p w:rsidR="001544EF" w:rsidRPr="00770674" w:rsidRDefault="001544EF" w:rsidP="00770674">
      <w:pPr>
        <w:spacing w:line="228" w:lineRule="auto"/>
        <w:ind w:firstLine="567"/>
        <w:jc w:val="both"/>
        <w:rPr>
          <w:sz w:val="27"/>
          <w:szCs w:val="27"/>
          <w:lang w:val="uk-UA"/>
        </w:rPr>
      </w:pPr>
      <w:r w:rsidRPr="00770674">
        <w:rPr>
          <w:sz w:val="27"/>
          <w:szCs w:val="27"/>
          <w:lang w:val="uk-UA"/>
        </w:rPr>
        <w:t>2. Попередити законних представників про відповідальність за порушення чинного законодавства щодо захисту житлових прав дітей.</w:t>
      </w:r>
    </w:p>
    <w:p w:rsidR="001544EF" w:rsidRPr="00770674" w:rsidRDefault="001544EF" w:rsidP="00770674">
      <w:pPr>
        <w:spacing w:line="228" w:lineRule="auto"/>
        <w:ind w:firstLine="567"/>
        <w:jc w:val="both"/>
        <w:rPr>
          <w:sz w:val="27"/>
          <w:szCs w:val="27"/>
          <w:lang w:val="uk-UA"/>
        </w:rPr>
      </w:pPr>
      <w:r w:rsidRPr="00770674">
        <w:rPr>
          <w:sz w:val="27"/>
          <w:szCs w:val="27"/>
          <w:lang w:val="uk-UA"/>
        </w:rPr>
        <w:t>3. 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Н.В.</w:t>
      </w:r>
    </w:p>
    <w:p w:rsidR="001544EF" w:rsidRPr="00770674" w:rsidRDefault="001544EF" w:rsidP="00770674">
      <w:pPr>
        <w:spacing w:line="228" w:lineRule="auto"/>
        <w:rPr>
          <w:sz w:val="27"/>
          <w:szCs w:val="27"/>
          <w:lang w:val="uk-UA"/>
        </w:rPr>
      </w:pPr>
    </w:p>
    <w:p w:rsidR="001544EF" w:rsidRPr="00770674" w:rsidRDefault="001544EF" w:rsidP="00770674">
      <w:pPr>
        <w:spacing w:line="228" w:lineRule="auto"/>
        <w:rPr>
          <w:sz w:val="27"/>
          <w:szCs w:val="27"/>
          <w:lang w:val="uk-UA"/>
        </w:rPr>
      </w:pPr>
    </w:p>
    <w:p w:rsidR="001544EF" w:rsidRPr="000105A0" w:rsidRDefault="001544EF" w:rsidP="000105A0">
      <w:pPr>
        <w:spacing w:line="228" w:lineRule="auto"/>
        <w:rPr>
          <w:sz w:val="27"/>
          <w:szCs w:val="27"/>
        </w:rPr>
      </w:pPr>
      <w:r>
        <w:rPr>
          <w:lang w:val="uk-UA"/>
        </w:rPr>
        <w:t>Заступник міського голови                                                              Ю. АНДРІЄНКО</w:t>
      </w:r>
    </w:p>
    <w:sectPr w:rsidR="001544EF" w:rsidRPr="000105A0" w:rsidSect="0073328B">
      <w:pgSz w:w="11906" w:h="16838" w:code="9"/>
      <w:pgMar w:top="1135"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A35F3"/>
    <w:multiLevelType w:val="hybridMultilevel"/>
    <w:tmpl w:val="A25C3040"/>
    <w:lvl w:ilvl="0" w:tplc="068C89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9"/>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2E3"/>
    <w:rsid w:val="000018BE"/>
    <w:rsid w:val="000036DD"/>
    <w:rsid w:val="00004F01"/>
    <w:rsid w:val="00005540"/>
    <w:rsid w:val="00005917"/>
    <w:rsid w:val="000105A0"/>
    <w:rsid w:val="000123FA"/>
    <w:rsid w:val="000324C4"/>
    <w:rsid w:val="000339CE"/>
    <w:rsid w:val="00034482"/>
    <w:rsid w:val="000351DB"/>
    <w:rsid w:val="00041745"/>
    <w:rsid w:val="0004704C"/>
    <w:rsid w:val="0005586C"/>
    <w:rsid w:val="000600CC"/>
    <w:rsid w:val="00066466"/>
    <w:rsid w:val="0007092D"/>
    <w:rsid w:val="00075A31"/>
    <w:rsid w:val="0009714D"/>
    <w:rsid w:val="000A0F25"/>
    <w:rsid w:val="000A33DB"/>
    <w:rsid w:val="000B4C02"/>
    <w:rsid w:val="000C3BBD"/>
    <w:rsid w:val="000C430A"/>
    <w:rsid w:val="000D2979"/>
    <w:rsid w:val="000E1FB1"/>
    <w:rsid w:val="000E3EAD"/>
    <w:rsid w:val="00105AF7"/>
    <w:rsid w:val="00106092"/>
    <w:rsid w:val="0011238C"/>
    <w:rsid w:val="001156F4"/>
    <w:rsid w:val="0012609C"/>
    <w:rsid w:val="00140C27"/>
    <w:rsid w:val="00145B4A"/>
    <w:rsid w:val="001544EF"/>
    <w:rsid w:val="00156631"/>
    <w:rsid w:val="00177CFC"/>
    <w:rsid w:val="001833C4"/>
    <w:rsid w:val="00183647"/>
    <w:rsid w:val="00187C07"/>
    <w:rsid w:val="001907B5"/>
    <w:rsid w:val="0019372E"/>
    <w:rsid w:val="00194123"/>
    <w:rsid w:val="001945D4"/>
    <w:rsid w:val="001A7FE5"/>
    <w:rsid w:val="001C4FBD"/>
    <w:rsid w:val="001D3061"/>
    <w:rsid w:val="001E31C8"/>
    <w:rsid w:val="001F0D59"/>
    <w:rsid w:val="001F5CEC"/>
    <w:rsid w:val="00205908"/>
    <w:rsid w:val="002141A2"/>
    <w:rsid w:val="00214BE7"/>
    <w:rsid w:val="00222715"/>
    <w:rsid w:val="00222FB1"/>
    <w:rsid w:val="002320FF"/>
    <w:rsid w:val="0024292B"/>
    <w:rsid w:val="002453CE"/>
    <w:rsid w:val="002479E5"/>
    <w:rsid w:val="00247ACB"/>
    <w:rsid w:val="002557EC"/>
    <w:rsid w:val="00260015"/>
    <w:rsid w:val="00263705"/>
    <w:rsid w:val="00263B63"/>
    <w:rsid w:val="00265E49"/>
    <w:rsid w:val="0026688C"/>
    <w:rsid w:val="00266F64"/>
    <w:rsid w:val="00272427"/>
    <w:rsid w:val="00274437"/>
    <w:rsid w:val="00274647"/>
    <w:rsid w:val="00283F62"/>
    <w:rsid w:val="00286AE5"/>
    <w:rsid w:val="00297278"/>
    <w:rsid w:val="002A5C99"/>
    <w:rsid w:val="002A6BEB"/>
    <w:rsid w:val="002B1C82"/>
    <w:rsid w:val="002B3BA6"/>
    <w:rsid w:val="002C62E3"/>
    <w:rsid w:val="002C6F82"/>
    <w:rsid w:val="002D2341"/>
    <w:rsid w:val="002D323A"/>
    <w:rsid w:val="002D65FB"/>
    <w:rsid w:val="002D7EC7"/>
    <w:rsid w:val="002F2715"/>
    <w:rsid w:val="002F2C2B"/>
    <w:rsid w:val="0031777A"/>
    <w:rsid w:val="00317F3B"/>
    <w:rsid w:val="00321A05"/>
    <w:rsid w:val="00330A55"/>
    <w:rsid w:val="00330B13"/>
    <w:rsid w:val="00330DD6"/>
    <w:rsid w:val="003355E7"/>
    <w:rsid w:val="00340953"/>
    <w:rsid w:val="00361742"/>
    <w:rsid w:val="003703FC"/>
    <w:rsid w:val="003743B8"/>
    <w:rsid w:val="00376211"/>
    <w:rsid w:val="00377E72"/>
    <w:rsid w:val="00387846"/>
    <w:rsid w:val="00394D47"/>
    <w:rsid w:val="00395B30"/>
    <w:rsid w:val="003A2F15"/>
    <w:rsid w:val="003C50BF"/>
    <w:rsid w:val="003E611A"/>
    <w:rsid w:val="003F1E32"/>
    <w:rsid w:val="003F241D"/>
    <w:rsid w:val="003F5DBB"/>
    <w:rsid w:val="004054D9"/>
    <w:rsid w:val="004115D2"/>
    <w:rsid w:val="00412D6C"/>
    <w:rsid w:val="00415189"/>
    <w:rsid w:val="00433FE7"/>
    <w:rsid w:val="00442700"/>
    <w:rsid w:val="00446BC4"/>
    <w:rsid w:val="00460A6B"/>
    <w:rsid w:val="004648F9"/>
    <w:rsid w:val="004822D3"/>
    <w:rsid w:val="00482536"/>
    <w:rsid w:val="00495DAA"/>
    <w:rsid w:val="004A2274"/>
    <w:rsid w:val="004A4822"/>
    <w:rsid w:val="004C091B"/>
    <w:rsid w:val="004C74D3"/>
    <w:rsid w:val="004C76F5"/>
    <w:rsid w:val="004D40B2"/>
    <w:rsid w:val="004F3441"/>
    <w:rsid w:val="004F781C"/>
    <w:rsid w:val="005316D9"/>
    <w:rsid w:val="005372F5"/>
    <w:rsid w:val="005527E0"/>
    <w:rsid w:val="00552C90"/>
    <w:rsid w:val="00552DB8"/>
    <w:rsid w:val="00561FEC"/>
    <w:rsid w:val="00562197"/>
    <w:rsid w:val="00564AA8"/>
    <w:rsid w:val="005747E2"/>
    <w:rsid w:val="005774FD"/>
    <w:rsid w:val="00585A07"/>
    <w:rsid w:val="005A628F"/>
    <w:rsid w:val="005B0640"/>
    <w:rsid w:val="005B6523"/>
    <w:rsid w:val="005E74AB"/>
    <w:rsid w:val="005F0762"/>
    <w:rsid w:val="005F1141"/>
    <w:rsid w:val="00605287"/>
    <w:rsid w:val="006108DC"/>
    <w:rsid w:val="006172E6"/>
    <w:rsid w:val="006259E2"/>
    <w:rsid w:val="00626764"/>
    <w:rsid w:val="0063131B"/>
    <w:rsid w:val="00643FED"/>
    <w:rsid w:val="00656EB4"/>
    <w:rsid w:val="006632A0"/>
    <w:rsid w:val="0066349F"/>
    <w:rsid w:val="00691B53"/>
    <w:rsid w:val="00694DDD"/>
    <w:rsid w:val="00696976"/>
    <w:rsid w:val="006A2BA3"/>
    <w:rsid w:val="006B2F10"/>
    <w:rsid w:val="006B3153"/>
    <w:rsid w:val="006C381F"/>
    <w:rsid w:val="006C4904"/>
    <w:rsid w:val="006D046D"/>
    <w:rsid w:val="006D45A7"/>
    <w:rsid w:val="006D6F77"/>
    <w:rsid w:val="006D6FF0"/>
    <w:rsid w:val="006E5995"/>
    <w:rsid w:val="007025A5"/>
    <w:rsid w:val="00703C8F"/>
    <w:rsid w:val="0070455A"/>
    <w:rsid w:val="00705C0F"/>
    <w:rsid w:val="007250BD"/>
    <w:rsid w:val="0072717E"/>
    <w:rsid w:val="0072798D"/>
    <w:rsid w:val="0073328B"/>
    <w:rsid w:val="007458FC"/>
    <w:rsid w:val="00747331"/>
    <w:rsid w:val="00750945"/>
    <w:rsid w:val="007516B8"/>
    <w:rsid w:val="007600EC"/>
    <w:rsid w:val="00760E90"/>
    <w:rsid w:val="00766770"/>
    <w:rsid w:val="00770674"/>
    <w:rsid w:val="00771FD4"/>
    <w:rsid w:val="007727A8"/>
    <w:rsid w:val="00777D29"/>
    <w:rsid w:val="007814A1"/>
    <w:rsid w:val="007820BA"/>
    <w:rsid w:val="007932FC"/>
    <w:rsid w:val="00793F8A"/>
    <w:rsid w:val="0079442E"/>
    <w:rsid w:val="007946D2"/>
    <w:rsid w:val="00796D16"/>
    <w:rsid w:val="00796D34"/>
    <w:rsid w:val="007A09FD"/>
    <w:rsid w:val="007A5D8D"/>
    <w:rsid w:val="007B1644"/>
    <w:rsid w:val="007B1F07"/>
    <w:rsid w:val="007B662B"/>
    <w:rsid w:val="007C3F67"/>
    <w:rsid w:val="007C4AB7"/>
    <w:rsid w:val="007C67B7"/>
    <w:rsid w:val="007D108F"/>
    <w:rsid w:val="007E6A0B"/>
    <w:rsid w:val="00830359"/>
    <w:rsid w:val="0083703C"/>
    <w:rsid w:val="00842F44"/>
    <w:rsid w:val="008475D4"/>
    <w:rsid w:val="00853769"/>
    <w:rsid w:val="008552F6"/>
    <w:rsid w:val="00862239"/>
    <w:rsid w:val="008672FA"/>
    <w:rsid w:val="008676C4"/>
    <w:rsid w:val="00872653"/>
    <w:rsid w:val="00887CC9"/>
    <w:rsid w:val="00894938"/>
    <w:rsid w:val="008C529D"/>
    <w:rsid w:val="008D6519"/>
    <w:rsid w:val="008E39FB"/>
    <w:rsid w:val="008E4164"/>
    <w:rsid w:val="0090225D"/>
    <w:rsid w:val="00904984"/>
    <w:rsid w:val="0091036A"/>
    <w:rsid w:val="00913462"/>
    <w:rsid w:val="00913A1E"/>
    <w:rsid w:val="00916F70"/>
    <w:rsid w:val="00920F4E"/>
    <w:rsid w:val="00924222"/>
    <w:rsid w:val="009247D8"/>
    <w:rsid w:val="00925B32"/>
    <w:rsid w:val="0094233D"/>
    <w:rsid w:val="00946952"/>
    <w:rsid w:val="0095585F"/>
    <w:rsid w:val="009638A9"/>
    <w:rsid w:val="00970125"/>
    <w:rsid w:val="009902E6"/>
    <w:rsid w:val="00991807"/>
    <w:rsid w:val="0099781A"/>
    <w:rsid w:val="009A1DDC"/>
    <w:rsid w:val="009A5D62"/>
    <w:rsid w:val="009B079D"/>
    <w:rsid w:val="009B6437"/>
    <w:rsid w:val="009C2F77"/>
    <w:rsid w:val="009D54DF"/>
    <w:rsid w:val="009D6FD4"/>
    <w:rsid w:val="009E46E7"/>
    <w:rsid w:val="009E48A1"/>
    <w:rsid w:val="009F4EE3"/>
    <w:rsid w:val="009F72FE"/>
    <w:rsid w:val="009F74A4"/>
    <w:rsid w:val="00A00950"/>
    <w:rsid w:val="00A04438"/>
    <w:rsid w:val="00A1087D"/>
    <w:rsid w:val="00A1127C"/>
    <w:rsid w:val="00A13DB0"/>
    <w:rsid w:val="00A266A5"/>
    <w:rsid w:val="00A359AA"/>
    <w:rsid w:val="00A36B8F"/>
    <w:rsid w:val="00A40808"/>
    <w:rsid w:val="00A54643"/>
    <w:rsid w:val="00A548A6"/>
    <w:rsid w:val="00A56EB8"/>
    <w:rsid w:val="00A77707"/>
    <w:rsid w:val="00A77F82"/>
    <w:rsid w:val="00A81CA6"/>
    <w:rsid w:val="00A92830"/>
    <w:rsid w:val="00AA56F5"/>
    <w:rsid w:val="00AB0472"/>
    <w:rsid w:val="00AB570A"/>
    <w:rsid w:val="00AB62B9"/>
    <w:rsid w:val="00AB74A4"/>
    <w:rsid w:val="00AC03B3"/>
    <w:rsid w:val="00AD2A8C"/>
    <w:rsid w:val="00AD3DFC"/>
    <w:rsid w:val="00AD6155"/>
    <w:rsid w:val="00AD68BE"/>
    <w:rsid w:val="00AE53DD"/>
    <w:rsid w:val="00B03C8D"/>
    <w:rsid w:val="00B114F2"/>
    <w:rsid w:val="00B26282"/>
    <w:rsid w:val="00B331FC"/>
    <w:rsid w:val="00B417B8"/>
    <w:rsid w:val="00B4391D"/>
    <w:rsid w:val="00B44EDF"/>
    <w:rsid w:val="00B54392"/>
    <w:rsid w:val="00B57131"/>
    <w:rsid w:val="00B619B8"/>
    <w:rsid w:val="00B6324E"/>
    <w:rsid w:val="00B64FE7"/>
    <w:rsid w:val="00B75419"/>
    <w:rsid w:val="00B766A0"/>
    <w:rsid w:val="00B766ED"/>
    <w:rsid w:val="00B80355"/>
    <w:rsid w:val="00BA3D11"/>
    <w:rsid w:val="00BA448E"/>
    <w:rsid w:val="00BB7F44"/>
    <w:rsid w:val="00BC2F9E"/>
    <w:rsid w:val="00BC6388"/>
    <w:rsid w:val="00BD3641"/>
    <w:rsid w:val="00BD4F00"/>
    <w:rsid w:val="00BE0ED2"/>
    <w:rsid w:val="00BF697C"/>
    <w:rsid w:val="00BF741A"/>
    <w:rsid w:val="00C10427"/>
    <w:rsid w:val="00C1472D"/>
    <w:rsid w:val="00C14811"/>
    <w:rsid w:val="00C322E4"/>
    <w:rsid w:val="00C326EC"/>
    <w:rsid w:val="00C3648E"/>
    <w:rsid w:val="00C443F2"/>
    <w:rsid w:val="00C46762"/>
    <w:rsid w:val="00C51B20"/>
    <w:rsid w:val="00C77F0A"/>
    <w:rsid w:val="00CA3A0A"/>
    <w:rsid w:val="00CB3B05"/>
    <w:rsid w:val="00CC53F9"/>
    <w:rsid w:val="00CC78BA"/>
    <w:rsid w:val="00CE3F3A"/>
    <w:rsid w:val="00CE40F4"/>
    <w:rsid w:val="00CE53F4"/>
    <w:rsid w:val="00CE5DC0"/>
    <w:rsid w:val="00D02240"/>
    <w:rsid w:val="00D10E74"/>
    <w:rsid w:val="00D17388"/>
    <w:rsid w:val="00D30740"/>
    <w:rsid w:val="00D40D5F"/>
    <w:rsid w:val="00D57E6E"/>
    <w:rsid w:val="00D71A9D"/>
    <w:rsid w:val="00D97856"/>
    <w:rsid w:val="00DA4006"/>
    <w:rsid w:val="00DB17A7"/>
    <w:rsid w:val="00DB2CAD"/>
    <w:rsid w:val="00DB4087"/>
    <w:rsid w:val="00DC2590"/>
    <w:rsid w:val="00DC2AA5"/>
    <w:rsid w:val="00DD4620"/>
    <w:rsid w:val="00DE5864"/>
    <w:rsid w:val="00DF2CFF"/>
    <w:rsid w:val="00DF5332"/>
    <w:rsid w:val="00E02B18"/>
    <w:rsid w:val="00E03DE5"/>
    <w:rsid w:val="00E04DBA"/>
    <w:rsid w:val="00E15915"/>
    <w:rsid w:val="00E20490"/>
    <w:rsid w:val="00E21ABF"/>
    <w:rsid w:val="00E33280"/>
    <w:rsid w:val="00E47141"/>
    <w:rsid w:val="00E540D2"/>
    <w:rsid w:val="00E60692"/>
    <w:rsid w:val="00E62661"/>
    <w:rsid w:val="00E641A9"/>
    <w:rsid w:val="00E71A75"/>
    <w:rsid w:val="00EB2B57"/>
    <w:rsid w:val="00EB40E2"/>
    <w:rsid w:val="00EB4DEB"/>
    <w:rsid w:val="00EC70A0"/>
    <w:rsid w:val="00EC72C5"/>
    <w:rsid w:val="00ED43E8"/>
    <w:rsid w:val="00ED5936"/>
    <w:rsid w:val="00ED6405"/>
    <w:rsid w:val="00EE4D76"/>
    <w:rsid w:val="00EF2B09"/>
    <w:rsid w:val="00F070F4"/>
    <w:rsid w:val="00F54310"/>
    <w:rsid w:val="00F55551"/>
    <w:rsid w:val="00F66857"/>
    <w:rsid w:val="00F84948"/>
    <w:rsid w:val="00FA0D6C"/>
    <w:rsid w:val="00FA4539"/>
    <w:rsid w:val="00FC45A9"/>
    <w:rsid w:val="00FE3C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E3"/>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23">
    <w:name w:val="rvts23"/>
    <w:basedOn w:val="DefaultParagraphFont"/>
    <w:uiPriority w:val="99"/>
    <w:rsid w:val="00E20490"/>
    <w:rPr>
      <w:rFonts w:cs="Times New Roman"/>
    </w:rPr>
  </w:style>
  <w:style w:type="paragraph" w:styleId="NormalWeb">
    <w:name w:val="Normal (Web)"/>
    <w:basedOn w:val="Normal"/>
    <w:uiPriority w:val="99"/>
    <w:rsid w:val="006632A0"/>
    <w:pPr>
      <w:spacing w:before="100" w:beforeAutospacing="1" w:after="100" w:afterAutospacing="1"/>
    </w:pPr>
    <w:rPr>
      <w:sz w:val="24"/>
      <w:szCs w:val="24"/>
    </w:rPr>
  </w:style>
  <w:style w:type="paragraph" w:customStyle="1" w:styleId="21">
    <w:name w:val="Основной текст 21"/>
    <w:basedOn w:val="Normal"/>
    <w:uiPriority w:val="99"/>
    <w:rsid w:val="006632A0"/>
    <w:pPr>
      <w:overflowPunct w:val="0"/>
      <w:autoSpaceDE w:val="0"/>
      <w:autoSpaceDN w:val="0"/>
      <w:adjustRightInd w:val="0"/>
    </w:pPr>
    <w:rPr>
      <w:szCs w:val="20"/>
      <w:lang w:val="uk-UA"/>
    </w:rPr>
  </w:style>
</w:styles>
</file>

<file path=word/webSettings.xml><?xml version="1.0" encoding="utf-8"?>
<w:webSettings xmlns:r="http://schemas.openxmlformats.org/officeDocument/2006/relationships" xmlns:w="http://schemas.openxmlformats.org/wordprocessingml/2006/main">
  <w:divs>
    <w:div w:id="1930043439">
      <w:marLeft w:val="0"/>
      <w:marRight w:val="0"/>
      <w:marTop w:val="0"/>
      <w:marBottom w:val="0"/>
      <w:divBdr>
        <w:top w:val="none" w:sz="0" w:space="0" w:color="auto"/>
        <w:left w:val="none" w:sz="0" w:space="0" w:color="auto"/>
        <w:bottom w:val="none" w:sz="0" w:space="0" w:color="auto"/>
        <w:right w:val="none" w:sz="0" w:space="0" w:color="auto"/>
      </w:divBdr>
    </w:div>
    <w:div w:id="1930043440">
      <w:marLeft w:val="0"/>
      <w:marRight w:val="0"/>
      <w:marTop w:val="0"/>
      <w:marBottom w:val="0"/>
      <w:divBdr>
        <w:top w:val="none" w:sz="0" w:space="0" w:color="auto"/>
        <w:left w:val="none" w:sz="0" w:space="0" w:color="auto"/>
        <w:bottom w:val="none" w:sz="0" w:space="0" w:color="auto"/>
        <w:right w:val="none" w:sz="0" w:space="0" w:color="auto"/>
      </w:divBdr>
    </w:div>
    <w:div w:id="1930043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294</Words>
  <Characters>1682</Characters>
  <Application>Microsoft Office Outlook</Application>
  <DocSecurity>0</DocSecurity>
  <Lines>0</Lines>
  <Paragraphs>0</Paragraphs>
  <ScaleCrop>false</ScaleCrop>
  <Company>CR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v-ca-195-sld-7</dc:title>
  <dc:subject/>
  <dc:creator>User</dc:creator>
  <cp:keywords/>
  <dc:description/>
  <cp:lastModifiedBy>юрист</cp:lastModifiedBy>
  <cp:revision>2</cp:revision>
  <cp:lastPrinted>2024-08-08T08:24:00Z</cp:lastPrinted>
  <dcterms:created xsi:type="dcterms:W3CDTF">2024-08-22T09:22:00Z</dcterms:created>
  <dcterms:modified xsi:type="dcterms:W3CDTF">2024-08-22T09:22:00Z</dcterms:modified>
</cp:coreProperties>
</file>