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ПОРЯДОК ДЕННИЙ</w:t>
      </w:r>
    </w:p>
    <w:p>
      <w:pPr>
        <w:pStyle w:val="Заголовок 1"/>
        <w:rPr>
          <w:b w:val="0"/>
          <w:bCs w:val="0"/>
        </w:rPr>
      </w:pPr>
      <w:r>
        <w:rPr>
          <w:b w:val="0"/>
          <w:bCs w:val="0"/>
          <w:rtl w:val="0"/>
        </w:rPr>
        <w:t>засідання постійної комісії міської ради з питань прав людини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законності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гласності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антикорупційної політики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місцевого самоврядування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депутатської діяльності та етики</w:t>
      </w:r>
    </w:p>
    <w:p>
      <w:pPr>
        <w:pStyle w:val="Обычный"/>
        <w:rPr>
          <w:sz w:val="28"/>
          <w:szCs w:val="28"/>
        </w:rPr>
      </w:pPr>
    </w:p>
    <w:p>
      <w:pPr>
        <w:pStyle w:val="Обычный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</w:rPr>
        <w:t xml:space="preserve">Засідання планується провести </w:t>
      </w:r>
      <w:r>
        <w:rPr>
          <w:b w:val="1"/>
          <w:bCs w:val="1"/>
          <w:sz w:val="28"/>
          <w:szCs w:val="28"/>
          <w:u w:val="single"/>
          <w:rtl w:val="0"/>
        </w:rPr>
        <w:t>30</w:t>
      </w:r>
      <w:r>
        <w:rPr>
          <w:sz w:val="28"/>
          <w:szCs w:val="28"/>
          <w:u w:val="single"/>
          <w:rtl w:val="0"/>
        </w:rPr>
        <w:t>.</w:t>
      </w:r>
      <w:r>
        <w:rPr>
          <w:b w:val="1"/>
          <w:bCs w:val="1"/>
          <w:sz w:val="28"/>
          <w:szCs w:val="28"/>
          <w:u w:val="single"/>
          <w:rtl w:val="0"/>
        </w:rPr>
        <w:t xml:space="preserve">11.2017 </w:t>
      </w:r>
      <w:r>
        <w:rPr>
          <w:b w:val="1"/>
          <w:bCs w:val="1"/>
          <w:sz w:val="28"/>
          <w:szCs w:val="28"/>
          <w:u w:val="single"/>
          <w:rtl w:val="0"/>
        </w:rPr>
        <w:t xml:space="preserve">о </w:t>
      </w:r>
      <w:r>
        <w:rPr>
          <w:b w:val="1"/>
          <w:bCs w:val="1"/>
          <w:sz w:val="28"/>
          <w:szCs w:val="28"/>
          <w:u w:val="single"/>
          <w:rtl w:val="0"/>
        </w:rPr>
        <w:t xml:space="preserve">9-00 </w:t>
      </w:r>
      <w:r>
        <w:rPr>
          <w:sz w:val="28"/>
          <w:szCs w:val="28"/>
          <w:u w:val="single"/>
          <w:rtl w:val="0"/>
        </w:rPr>
        <w:t>в каб</w:t>
      </w:r>
      <w:r>
        <w:rPr>
          <w:sz w:val="28"/>
          <w:szCs w:val="28"/>
          <w:u w:val="single"/>
          <w:rtl w:val="0"/>
        </w:rPr>
        <w:t>.</w:t>
      </w:r>
      <w:r>
        <w:rPr>
          <w:sz w:val="28"/>
          <w:szCs w:val="28"/>
          <w:u w:val="single"/>
          <w:rtl w:val="0"/>
        </w:rPr>
        <w:t> </w:t>
      </w:r>
      <w:r>
        <w:rPr>
          <w:sz w:val="28"/>
          <w:szCs w:val="28"/>
          <w:u w:val="single"/>
          <w:rtl w:val="0"/>
        </w:rPr>
        <w:t>252</w:t>
      </w:r>
    </w:p>
    <w:p>
      <w:pPr>
        <w:pStyle w:val="Обычный"/>
        <w:shd w:val="clear" w:color="auto" w:fill="ffffff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shd w:val="clear" w:color="auto" w:fill="ffffff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РОЗДІЛ </w:t>
      </w:r>
      <w:r>
        <w:rPr>
          <w:b w:val="1"/>
          <w:bCs w:val="1"/>
          <w:sz w:val="28"/>
          <w:szCs w:val="28"/>
          <w:rtl w:val="0"/>
        </w:rPr>
        <w:t xml:space="preserve">1 </w:t>
      </w:r>
      <w:r>
        <w:rPr>
          <w:b w:val="1"/>
          <w:bCs w:val="1"/>
          <w:sz w:val="28"/>
          <w:szCs w:val="28"/>
          <w:rtl w:val="0"/>
        </w:rPr>
        <w:t>Розгляд звернень відділів</w:t>
      </w:r>
      <w:r>
        <w:rPr>
          <w:b w:val="1"/>
          <w:bCs w:val="1"/>
          <w:sz w:val="28"/>
          <w:szCs w:val="28"/>
          <w:rtl w:val="0"/>
        </w:rPr>
        <w:t xml:space="preserve">, </w:t>
      </w:r>
      <w:r>
        <w:rPr>
          <w:b w:val="1"/>
          <w:bCs w:val="1"/>
          <w:sz w:val="28"/>
          <w:szCs w:val="28"/>
          <w:rtl w:val="0"/>
        </w:rPr>
        <w:t>управлінь виконкому</w:t>
      </w:r>
      <w:r>
        <w:rPr>
          <w:b w:val="1"/>
          <w:bCs w:val="1"/>
          <w:sz w:val="28"/>
          <w:szCs w:val="28"/>
          <w:rtl w:val="0"/>
        </w:rPr>
        <w:t xml:space="preserve">, </w:t>
      </w:r>
      <w:r>
        <w:rPr>
          <w:b w:val="1"/>
          <w:bCs w:val="1"/>
          <w:sz w:val="28"/>
          <w:szCs w:val="28"/>
          <w:rtl w:val="0"/>
        </w:rPr>
        <w:t>департаментів</w:t>
      </w:r>
      <w:r>
        <w:rPr>
          <w:b w:val="1"/>
          <w:bCs w:val="1"/>
          <w:sz w:val="28"/>
          <w:szCs w:val="28"/>
          <w:rtl w:val="0"/>
        </w:rPr>
        <w:t xml:space="preserve">, </w:t>
      </w:r>
      <w:r>
        <w:rPr>
          <w:b w:val="1"/>
          <w:bCs w:val="1"/>
          <w:sz w:val="28"/>
          <w:szCs w:val="28"/>
          <w:rtl w:val="0"/>
        </w:rPr>
        <w:t>адміністрацій районів та інших установ міста</w:t>
      </w:r>
      <w:r>
        <w:rPr>
          <w:b w:val="1"/>
          <w:bCs w:val="1"/>
          <w:sz w:val="28"/>
          <w:szCs w:val="28"/>
          <w:rtl w:val="0"/>
        </w:rPr>
        <w:t>.</w:t>
      </w:r>
    </w:p>
    <w:p>
      <w:pPr>
        <w:pStyle w:val="Обычный"/>
        <w:jc w:val="both"/>
        <w:rPr>
          <w:b w:val="1"/>
          <w:bCs w:val="1"/>
          <w:sz w:val="28"/>
          <w:szCs w:val="28"/>
          <w:shd w:val="clear" w:color="auto" w:fill="ffff00"/>
        </w:rPr>
      </w:pPr>
    </w:p>
    <w:p>
      <w:pPr>
        <w:pStyle w:val="Обычный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1.1. </w:t>
      </w:r>
      <w:r>
        <w:rPr>
          <w:sz w:val="28"/>
          <w:szCs w:val="28"/>
          <w:rtl w:val="0"/>
        </w:rPr>
        <w:t>Розгляд проекту рішення «Про делегування повноважень на укладання та підписання угод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договорів від імені Миколаївської міської ради та її виконавчого комітету»</w:t>
      </w:r>
      <w:r>
        <w:rPr>
          <w:sz w:val="28"/>
          <w:szCs w:val="28"/>
          <w:rtl w:val="0"/>
        </w:rPr>
        <w:t xml:space="preserve">, </w:t>
      </w:r>
      <w:r>
        <w:rPr>
          <w:b w:val="1"/>
          <w:bCs w:val="1"/>
          <w:sz w:val="28"/>
          <w:szCs w:val="28"/>
          <w:rtl w:val="0"/>
        </w:rPr>
        <w:t xml:space="preserve">файл </w:t>
      </w:r>
      <w:r>
        <w:rPr>
          <w:b w:val="1"/>
          <w:bCs w:val="1"/>
          <w:sz w:val="28"/>
          <w:szCs w:val="28"/>
          <w:rtl w:val="0"/>
          <w:lang w:val="en-US"/>
        </w:rPr>
        <w:t>s</w:t>
      </w:r>
      <w:r>
        <w:rPr>
          <w:b w:val="1"/>
          <w:bCs w:val="1"/>
          <w:sz w:val="28"/>
          <w:szCs w:val="28"/>
          <w:rtl w:val="0"/>
        </w:rPr>
        <w:t>-</w:t>
      </w:r>
      <w:r>
        <w:rPr>
          <w:b w:val="1"/>
          <w:bCs w:val="1"/>
          <w:sz w:val="28"/>
          <w:szCs w:val="28"/>
          <w:rtl w:val="0"/>
          <w:lang w:val="en-US"/>
        </w:rPr>
        <w:t>du</w:t>
      </w:r>
      <w:r>
        <w:rPr>
          <w:b w:val="1"/>
          <w:bCs w:val="1"/>
          <w:sz w:val="28"/>
          <w:szCs w:val="28"/>
          <w:rtl w:val="0"/>
        </w:rPr>
        <w:t>-023.</w:t>
      </w:r>
      <w:r>
        <w:rPr>
          <w:sz w:val="28"/>
          <w:szCs w:val="28"/>
          <w:rtl w:val="0"/>
        </w:rPr>
        <w:t xml:space="preserve"> </w:t>
      </w:r>
    </w:p>
    <w:p>
      <w:pPr>
        <w:pStyle w:val="Обычный"/>
        <w:tabs>
          <w:tab w:val="left" w:pos="1875"/>
        </w:tabs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ГОЛОСУВАЛИ</w:t>
      </w:r>
      <w:r>
        <w:rPr>
          <w:b w:val="1"/>
          <w:bCs w:val="1"/>
          <w:sz w:val="28"/>
          <w:szCs w:val="28"/>
          <w:rtl w:val="0"/>
        </w:rPr>
        <w:t xml:space="preserve">: </w:t>
      </w:r>
      <w:r>
        <w:rPr>
          <w:b w:val="1"/>
          <w:bCs w:val="1"/>
          <w:sz w:val="28"/>
          <w:szCs w:val="28"/>
          <w:rtl w:val="0"/>
        </w:rPr>
        <w:t>«</w:t>
      </w:r>
      <w:r>
        <w:rPr>
          <w:sz w:val="28"/>
          <w:szCs w:val="28"/>
          <w:rtl w:val="0"/>
        </w:rPr>
        <w:t xml:space="preserve">за» –       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«проти» –       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«утримались» –      </w:t>
      </w:r>
      <w:r>
        <w:rPr>
          <w:sz w:val="28"/>
          <w:szCs w:val="28"/>
          <w:rtl w:val="0"/>
        </w:rPr>
        <w:t>.</w:t>
      </w:r>
    </w:p>
    <w:p>
      <w:pPr>
        <w:pStyle w:val="Обычный"/>
        <w:tabs>
          <w:tab w:val="left" w:pos="1875"/>
        </w:tabs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1.2. </w:t>
      </w:r>
      <w:r>
        <w:rPr>
          <w:sz w:val="28"/>
          <w:szCs w:val="28"/>
          <w:rtl w:val="0"/>
        </w:rPr>
        <w:t xml:space="preserve">Розгляд проекту рішення «Про визнання рішення Миколаївської міської ради від </w:t>
      </w:r>
      <w:r>
        <w:rPr>
          <w:sz w:val="28"/>
          <w:szCs w:val="28"/>
          <w:rtl w:val="0"/>
        </w:rPr>
        <w:t xml:space="preserve">21.08.2012 </w:t>
      </w:r>
      <w:r>
        <w:rPr>
          <w:sz w:val="28"/>
          <w:szCs w:val="28"/>
          <w:rtl w:val="0"/>
        </w:rPr>
        <w:t>№</w:t>
      </w:r>
      <w:r>
        <w:rPr>
          <w:sz w:val="28"/>
          <w:szCs w:val="28"/>
          <w:rtl w:val="0"/>
        </w:rPr>
        <w:t xml:space="preserve">19/12 </w:t>
      </w:r>
      <w:r>
        <w:rPr>
          <w:sz w:val="28"/>
          <w:szCs w:val="28"/>
          <w:rtl w:val="0"/>
        </w:rPr>
        <w:t>«Про затвердження Положення про порядок призначення на посаду та звільнення з посади керівника комунального закладу охорони здоров’я міста Миколаєва» таким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що втратило чинність </w:t>
      </w:r>
      <w:r>
        <w:rPr>
          <w:sz w:val="28"/>
          <w:szCs w:val="28"/>
          <w:rtl w:val="0"/>
        </w:rPr>
        <w:t xml:space="preserve">, </w:t>
      </w:r>
      <w:r>
        <w:rPr>
          <w:b w:val="1"/>
          <w:bCs w:val="1"/>
          <w:sz w:val="28"/>
          <w:szCs w:val="28"/>
          <w:rtl w:val="0"/>
        </w:rPr>
        <w:t xml:space="preserve">файл </w:t>
      </w:r>
      <w:r>
        <w:rPr>
          <w:b w:val="1"/>
          <w:bCs w:val="1"/>
          <w:sz w:val="28"/>
          <w:szCs w:val="28"/>
          <w:rtl w:val="0"/>
          <w:lang w:val="en-US"/>
        </w:rPr>
        <w:t>s</w:t>
      </w:r>
      <w:r>
        <w:rPr>
          <w:b w:val="1"/>
          <w:bCs w:val="1"/>
          <w:sz w:val="28"/>
          <w:szCs w:val="28"/>
          <w:rtl w:val="0"/>
        </w:rPr>
        <w:t>-</w:t>
      </w:r>
      <w:r>
        <w:rPr>
          <w:b w:val="1"/>
          <w:bCs w:val="1"/>
          <w:sz w:val="28"/>
          <w:szCs w:val="28"/>
          <w:rtl w:val="0"/>
          <w:lang w:val="en-US"/>
        </w:rPr>
        <w:t>zd</w:t>
      </w:r>
      <w:r>
        <w:rPr>
          <w:b w:val="1"/>
          <w:bCs w:val="1"/>
          <w:sz w:val="28"/>
          <w:szCs w:val="28"/>
          <w:rtl w:val="0"/>
        </w:rPr>
        <w:t>-015</w:t>
      </w:r>
      <w:r>
        <w:rPr>
          <w:sz w:val="28"/>
          <w:szCs w:val="28"/>
          <w:rtl w:val="0"/>
        </w:rPr>
        <w:t>.</w:t>
      </w:r>
    </w:p>
    <w:p>
      <w:pPr>
        <w:pStyle w:val="Обычный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ГОЛОСУВАЛИ</w:t>
      </w:r>
      <w:r>
        <w:rPr>
          <w:b w:val="1"/>
          <w:bCs w:val="1"/>
          <w:sz w:val="28"/>
          <w:szCs w:val="28"/>
          <w:rtl w:val="0"/>
        </w:rPr>
        <w:t xml:space="preserve">: </w:t>
      </w:r>
      <w:r>
        <w:rPr>
          <w:b w:val="1"/>
          <w:bCs w:val="1"/>
          <w:sz w:val="28"/>
          <w:szCs w:val="28"/>
          <w:rtl w:val="0"/>
        </w:rPr>
        <w:t>«</w:t>
      </w:r>
      <w:r>
        <w:rPr>
          <w:sz w:val="28"/>
          <w:szCs w:val="28"/>
          <w:rtl w:val="0"/>
        </w:rPr>
        <w:t xml:space="preserve">за» –      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«проти» –   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«утримались» –   </w:t>
      </w:r>
      <w:r>
        <w:rPr>
          <w:sz w:val="28"/>
          <w:szCs w:val="28"/>
          <w:rtl w:val="0"/>
        </w:rPr>
        <w:t>.</w:t>
      </w:r>
    </w:p>
    <w:p>
      <w:pPr>
        <w:pStyle w:val="Обычный"/>
        <w:tabs>
          <w:tab w:val="left" w:pos="1875"/>
        </w:tabs>
        <w:jc w:val="both"/>
        <w:rPr>
          <w:sz w:val="28"/>
          <w:szCs w:val="28"/>
        </w:rPr>
      </w:pPr>
    </w:p>
    <w:p>
      <w:pPr>
        <w:pStyle w:val="Обычный"/>
        <w:tabs>
          <w:tab w:val="left" w:pos="1875"/>
        </w:tabs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1.3.</w:t>
      </w:r>
      <w:r>
        <w:rPr>
          <w:sz w:val="28"/>
          <w:szCs w:val="28"/>
          <w:rtl w:val="0"/>
        </w:rPr>
        <w:t xml:space="preserve"> Розгляд проекту рішення «Про внесення доповнення до рішення міської ради від </w:t>
      </w:r>
      <w:r>
        <w:rPr>
          <w:sz w:val="28"/>
          <w:szCs w:val="28"/>
          <w:rtl w:val="0"/>
        </w:rPr>
        <w:t xml:space="preserve">13.09.2017 </w:t>
      </w:r>
      <w:r>
        <w:rPr>
          <w:sz w:val="28"/>
          <w:szCs w:val="28"/>
          <w:rtl w:val="0"/>
        </w:rPr>
        <w:t>№</w:t>
      </w:r>
      <w:r>
        <w:rPr>
          <w:sz w:val="28"/>
          <w:szCs w:val="28"/>
          <w:rtl w:val="0"/>
        </w:rPr>
        <w:t xml:space="preserve">24/7 </w:t>
      </w:r>
      <w:r>
        <w:rPr>
          <w:sz w:val="28"/>
          <w:szCs w:val="28"/>
          <w:rtl w:val="0"/>
        </w:rPr>
        <w:t>«Про розгляд питань щодо прийняття об’єктів нерухомого майна до комунальної власності»</w:t>
      </w:r>
      <w:r>
        <w:rPr>
          <w:sz w:val="28"/>
          <w:szCs w:val="28"/>
          <w:rtl w:val="0"/>
        </w:rPr>
        <w:t xml:space="preserve">, </w:t>
      </w:r>
      <w:r>
        <w:rPr>
          <w:b w:val="1"/>
          <w:bCs w:val="1"/>
          <w:sz w:val="28"/>
          <w:szCs w:val="28"/>
          <w:rtl w:val="0"/>
        </w:rPr>
        <w:t xml:space="preserve">файл </w:t>
      </w:r>
      <w:r>
        <w:rPr>
          <w:b w:val="1"/>
          <w:bCs w:val="1"/>
          <w:sz w:val="28"/>
          <w:szCs w:val="28"/>
          <w:rtl w:val="0"/>
          <w:lang w:val="en-US"/>
        </w:rPr>
        <w:t>s</w:t>
      </w:r>
      <w:r>
        <w:rPr>
          <w:b w:val="1"/>
          <w:bCs w:val="1"/>
          <w:sz w:val="28"/>
          <w:szCs w:val="28"/>
          <w:rtl w:val="0"/>
        </w:rPr>
        <w:t>-</w:t>
      </w:r>
      <w:r>
        <w:rPr>
          <w:b w:val="1"/>
          <w:bCs w:val="1"/>
          <w:sz w:val="28"/>
          <w:szCs w:val="28"/>
          <w:rtl w:val="0"/>
          <w:lang w:val="en-US"/>
        </w:rPr>
        <w:t>du</w:t>
      </w:r>
      <w:r>
        <w:rPr>
          <w:b w:val="1"/>
          <w:bCs w:val="1"/>
          <w:sz w:val="28"/>
          <w:szCs w:val="28"/>
          <w:rtl w:val="0"/>
        </w:rPr>
        <w:t>-022.</w:t>
      </w:r>
    </w:p>
    <w:p>
      <w:pPr>
        <w:pStyle w:val="Обычный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ГОЛОСУВАЛИ</w:t>
      </w:r>
      <w:r>
        <w:rPr>
          <w:b w:val="1"/>
          <w:bCs w:val="1"/>
          <w:sz w:val="28"/>
          <w:szCs w:val="28"/>
          <w:rtl w:val="0"/>
        </w:rPr>
        <w:t xml:space="preserve">: </w:t>
      </w:r>
      <w:r>
        <w:rPr>
          <w:b w:val="1"/>
          <w:bCs w:val="1"/>
          <w:sz w:val="28"/>
          <w:szCs w:val="28"/>
          <w:rtl w:val="0"/>
        </w:rPr>
        <w:t>«</w:t>
      </w:r>
      <w:r>
        <w:rPr>
          <w:sz w:val="28"/>
          <w:szCs w:val="28"/>
          <w:rtl w:val="0"/>
        </w:rPr>
        <w:t xml:space="preserve">за» –      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«проти» –   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«утримались» –   </w:t>
      </w:r>
      <w:r>
        <w:rPr>
          <w:sz w:val="28"/>
          <w:szCs w:val="28"/>
          <w:rtl w:val="0"/>
        </w:rPr>
        <w:t>.</w:t>
      </w:r>
    </w:p>
    <w:p>
      <w:pPr>
        <w:pStyle w:val="Обычный"/>
        <w:tabs>
          <w:tab w:val="left" w:pos="1875"/>
        </w:tabs>
        <w:jc w:val="both"/>
        <w:rPr>
          <w:sz w:val="28"/>
          <w:szCs w:val="28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tabs>
          <w:tab w:val="left" w:pos="1875"/>
        </w:tabs>
        <w:jc w:val="both"/>
        <w:rPr>
          <w:sz w:val="28"/>
          <w:szCs w:val="28"/>
          <w:shd w:val="clear" w:color="auto" w:fill="ffff00"/>
        </w:rPr>
      </w:pPr>
    </w:p>
    <w:p>
      <w:pPr>
        <w:pStyle w:val="Обычный"/>
        <w:tabs>
          <w:tab w:val="left" w:pos="1875"/>
        </w:tabs>
        <w:jc w:val="both"/>
        <w:rPr>
          <w:sz w:val="28"/>
          <w:szCs w:val="28"/>
          <w:shd w:val="clear" w:color="auto" w:fill="ffff00"/>
        </w:rPr>
      </w:pP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</w:rPr>
        <w:t>Голова комісії</w:t>
        <w:tab/>
        <w:tab/>
        <w:tab/>
        <w:tab/>
        <w:tab/>
        <w:tab/>
        <w:tab/>
        <w:tab/>
        <w:tab/>
        <w:t xml:space="preserve">         О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В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 Малікін</w:t>
      </w:r>
    </w:p>
    <w:p>
      <w:pPr>
        <w:pStyle w:val="Обычный"/>
        <w:rPr>
          <w:sz w:val="28"/>
          <w:szCs w:val="28"/>
        </w:rPr>
      </w:pPr>
    </w:p>
    <w:p>
      <w:pPr>
        <w:pStyle w:val="Обычный"/>
      </w:pPr>
      <w:r>
        <w:rPr>
          <w:sz w:val="28"/>
          <w:szCs w:val="28"/>
          <w:rtl w:val="0"/>
        </w:rPr>
        <w:t xml:space="preserve">Секретар комісії          </w:t>
        <w:tab/>
        <w:tab/>
        <w:tab/>
        <w:tab/>
        <w:tab/>
        <w:tab/>
        <w:tab/>
        <w:t xml:space="preserve">         О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В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 Кісельова</w:t>
      </w: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851" w:right="851" w:bottom="851" w:left="1134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Нижний колонтитул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