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50" w:rsidRPr="009D7703" w:rsidRDefault="006F3050" w:rsidP="006F30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8" o:title=""/>
          </v:shape>
          <o:OLEObject Type="Embed" ProgID="PBrush" ShapeID="_x0000_i1025" DrawAspect="Content" ObjectID="_1572450377" r:id="rId9"/>
        </w:object>
      </w:r>
    </w:p>
    <w:p w:rsidR="006F3050" w:rsidRPr="009D7703" w:rsidRDefault="006F3050" w:rsidP="006F305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Миколаївська міська рада</w:t>
      </w:r>
    </w:p>
    <w:p w:rsidR="006F3050" w:rsidRPr="009D7703" w:rsidRDefault="006F3050" w:rsidP="006F305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постійна комісія</w:t>
      </w:r>
    </w:p>
    <w:p w:rsidR="006F3050" w:rsidRPr="009D7703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</w:t>
      </w:r>
    </w:p>
    <w:p w:rsidR="006F3050" w:rsidRPr="009D7703" w:rsidRDefault="006F3050" w:rsidP="006F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6F3050" w:rsidRPr="009D7703" w:rsidRDefault="006F3050" w:rsidP="006F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іської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з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</w:p>
    <w:p w:rsidR="006F3050" w:rsidRPr="009D7703" w:rsidRDefault="006F3050" w:rsidP="006F305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містобудування, архітектури і будівництва, </w:t>
      </w:r>
    </w:p>
    <w:p w:rsidR="006F3050" w:rsidRPr="009D7703" w:rsidRDefault="006F3050" w:rsidP="006F305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регулювання земельних відносин та екології</w:t>
      </w:r>
    </w:p>
    <w:p w:rsidR="006F3050" w:rsidRPr="009D7703" w:rsidRDefault="006F3050" w:rsidP="006F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050" w:rsidRPr="009D7703" w:rsidRDefault="003D78C6" w:rsidP="006F3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F30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30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>.2017</w:t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13.00  </w:t>
      </w:r>
      <w:proofErr w:type="spellStart"/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. № </w:t>
      </w:r>
      <w:r w:rsidR="006F30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353</w:t>
      </w:r>
    </w:p>
    <w:p w:rsidR="006F305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305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6F305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Ю.Б. - </w:t>
      </w:r>
      <w:r w:rsidR="0023788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голови;</w:t>
      </w:r>
    </w:p>
    <w:p w:rsidR="006F3050" w:rsidRPr="00237889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Кірлан</w:t>
      </w:r>
      <w:proofErr w:type="spellEnd"/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Н.В.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C3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юридичного департаменту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23788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F3050" w:rsidRPr="00237889" w:rsidRDefault="006F3050" w:rsidP="00C4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Єфименко 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ресу</w:t>
      </w:r>
      <w:r w:rsidR="00237889">
        <w:rPr>
          <w:rFonts w:ascii="Times New Roman" w:eastAsia="Times New Roman" w:hAnsi="Times New Roman" w:cs="Times New Roman"/>
          <w:sz w:val="28"/>
          <w:szCs w:val="28"/>
        </w:rPr>
        <w:t>рсів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23788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37889" w:rsidRPr="00237889" w:rsidRDefault="00237889" w:rsidP="0023788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Нефьодов</w:t>
      </w:r>
      <w:proofErr w:type="spellEnd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О.А.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- заступник начальника управління мі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стобудування та архітектури ММР;</w:t>
      </w:r>
    </w:p>
    <w:p w:rsidR="006F3050" w:rsidRPr="009D7703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Депутати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преси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телебачення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050" w:rsidRPr="00E0240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6F3050" w:rsidRPr="00D45FA0" w:rsidRDefault="006F3050" w:rsidP="006F3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ПИТАННЯ ДО РОЗГЛЯДУ:</w:t>
      </w:r>
    </w:p>
    <w:p w:rsidR="006F3050" w:rsidRPr="00ED316F" w:rsidRDefault="006F3050" w:rsidP="006F30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6C2B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 Організаційні питання.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Заслуховування звіту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Турупалова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Єфименко О.В.- 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>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. Розгляд звернень юридичних та фізичних осіб до постійної комісії міської ради з питань містобудування, архітектури і будівництва, регулювання </w:t>
      </w:r>
      <w:r w:rsidRPr="00ED316F">
        <w:rPr>
          <w:rFonts w:ascii="Times New Roman" w:hAnsi="Times New Roman"/>
          <w:sz w:val="28"/>
          <w:szCs w:val="28"/>
          <w:lang w:val="uk-UA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6F3050" w:rsidRPr="00ED316F" w:rsidRDefault="006F3050" w:rsidP="006F30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3050" w:rsidRDefault="006F3050" w:rsidP="006F30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ПИТАННЯ ДО РОЗГЛЯДУ:</w:t>
      </w:r>
    </w:p>
    <w:p w:rsidR="00A61CAF" w:rsidRDefault="00A61CAF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0A7A86" w:rsidRPr="004569BA" w:rsidRDefault="000A7A86" w:rsidP="00796C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4569B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Розділ 2</w:t>
      </w:r>
    </w:p>
    <w:p w:rsidR="000A7A86" w:rsidRPr="004569BA" w:rsidRDefault="000A7A86" w:rsidP="000A7A8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4569B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2.</w:t>
      </w:r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Заслуховування звіту заступника міського голови </w:t>
      </w:r>
      <w:proofErr w:type="spellStart"/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А.В. </w:t>
      </w:r>
    </w:p>
    <w:p w:rsidR="000A7A86" w:rsidRPr="004569BA" w:rsidRDefault="000A7A86" w:rsidP="000A7A8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4569B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2.1. </w:t>
      </w:r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Звіт заступника міського голови </w:t>
      </w:r>
      <w:proofErr w:type="spellStart"/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А.В.</w:t>
      </w:r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з питань врахування та виконання вимог «Акту перевірки дотримання вимог законодавства у сфері містобудівної діяльності, будівельних норм, державних стандартів і правил»  від 14.07.2017, складений управлінням державної архітектурно-будівельної інспекції у Миколаївській області.</w:t>
      </w:r>
    </w:p>
    <w:p w:rsidR="000A7A86" w:rsidRPr="004B6C1B" w:rsidRDefault="000A7A86" w:rsidP="000A7A8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0A7A86" w:rsidRDefault="000A7A86" w:rsidP="000A7A8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0A7A86" w:rsidRDefault="000A7A86" w:rsidP="000A7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0A7A86" w:rsidRDefault="000A7A86" w:rsidP="000A7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0A7A86" w:rsidRPr="007564D6" w:rsidRDefault="000A7A86" w:rsidP="000A7A8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0A7A86" w:rsidRPr="00A61CAF" w:rsidRDefault="000A7A86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796C2B" w:rsidRPr="00A61CAF" w:rsidRDefault="00796C2B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3</w:t>
      </w:r>
    </w:p>
    <w:p w:rsidR="00796C2B" w:rsidRDefault="00796C2B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3</w:t>
      </w:r>
      <w:r w:rsidRPr="00A61C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додаються).</w:t>
      </w:r>
    </w:p>
    <w:p w:rsidR="00C84178" w:rsidRPr="00A61CAF" w:rsidRDefault="00C84178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23.10.2017 протокол №63 розгляд питання перенесено.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406/10000, що складає 73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  № 9/89, залишивши її в землях громадської забудови, для 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Pr="00C84178" w:rsidRDefault="00C84178" w:rsidP="00C84178">
      <w:pPr>
        <w:shd w:val="clear" w:color="auto" w:fill="FFFFFF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11301  діє  до 31.10.2017, подали заяву 11.09.2017.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Відповідно до висновку управління містобудування та архітектури    Миколаївської міської ради від 27.09.2017 № 15-2555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C84178" w:rsidRPr="002801FF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84178" w:rsidRP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3.2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 23.10.2017 протокол №63 розгляд питання перенесено.</w:t>
      </w:r>
    </w:p>
    <w:p w:rsidR="00C84178" w:rsidRP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410/10000, що складає 74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№ 9/89, залишивши її в землях громадської забудови, для подальшого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hd w:val="clear" w:color="auto" w:fill="FFFFFF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11300  діє  до 31.10.2017, подали заяву 11.09.2017.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висновку управління містобудування та архітектури    Миколаївської міської ради від 27.09.2017 № 17-4123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подальшого 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C84178" w:rsidRPr="002801FF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143D57" w:rsidRPr="00ED316F" w:rsidRDefault="00143D57" w:rsidP="00143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0C87" w:rsidRDefault="00C70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B4889" w:rsidRPr="00A86C7A" w:rsidRDefault="00485896" w:rsidP="000B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0B4889" w:rsidRDefault="00485896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4</w:t>
      </w:r>
      <w:r w:rsidR="004E5EB0" w:rsidRP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документів на земельні ділянки</w:t>
      </w:r>
      <w:r w:rsidR="000B4889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0B4889" w:rsidRPr="00FA2F9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</w:p>
    <w:p w:rsidR="00C84178" w:rsidRPr="004E5EB0" w:rsidRDefault="00C84178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7B57BB" w:rsidRDefault="00FB48ED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485896">
        <w:rPr>
          <w:rFonts w:ascii="Times New Roman" w:hAnsi="Times New Roman"/>
          <w:bCs/>
          <w:sz w:val="28"/>
          <w:szCs w:val="28"/>
          <w:lang w:val="uk-UA"/>
        </w:rPr>
        <w:t>4.1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</w:p>
    <w:p w:rsidR="00097FA3" w:rsidRDefault="007B57BB" w:rsidP="00097F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ФОП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Найдун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В.В.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 w:rsidRPr="007F3DC2">
        <w:rPr>
          <w:rFonts w:ascii="Times New Roman" w:hAnsi="Times New Roman"/>
          <w:bCs/>
          <w:sz w:val="28"/>
          <w:szCs w:val="28"/>
          <w:lang w:val="uk-UA"/>
        </w:rPr>
        <w:t>щодо повторного розгляду питання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стосовно продовження договору оренди земельної ділянки по </w:t>
      </w:r>
      <w:proofErr w:type="spellStart"/>
      <w:r w:rsidR="00097FA3">
        <w:rPr>
          <w:rFonts w:ascii="Times New Roman" w:hAnsi="Times New Roman"/>
          <w:bCs/>
          <w:sz w:val="28"/>
          <w:szCs w:val="28"/>
          <w:lang w:val="uk-UA"/>
        </w:rPr>
        <w:t>вул.Молодогвардійська</w:t>
      </w:r>
      <w:proofErr w:type="spellEnd"/>
      <w:r w:rsidR="00097FA3">
        <w:rPr>
          <w:rFonts w:ascii="Times New Roman" w:hAnsi="Times New Roman"/>
          <w:bCs/>
          <w:sz w:val="28"/>
          <w:szCs w:val="28"/>
          <w:lang w:val="uk-UA"/>
        </w:rPr>
        <w:t>, біля житлового будинку №55.</w:t>
      </w:r>
    </w:p>
    <w:p w:rsidR="00097FA3" w:rsidRPr="002801FF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097FA3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097FA3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097FA3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97FA3" w:rsidRDefault="00097FA3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0B4889" w:rsidRDefault="000B48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90A3F" w:rsidRPr="00D64F17" w:rsidRDefault="00075FE5" w:rsidP="0092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F645CD" w:rsidRDefault="00075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5</w:t>
      </w:r>
      <w:r w:rsidR="00143D57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</w:t>
      </w:r>
      <w:r w:rsidR="00526BA6"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тів на земельні ділянки та інше </w:t>
      </w:r>
      <w:r w:rsidR="00526BA6" w:rsidRPr="00D64F17">
        <w:rPr>
          <w:rFonts w:ascii="Times New Roman" w:hAnsi="Times New Roman"/>
          <w:sz w:val="28"/>
          <w:szCs w:val="28"/>
          <w:lang w:val="uk-UA"/>
        </w:rPr>
        <w:t>(</w:t>
      </w:r>
      <w:r w:rsidR="00526BA6"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</w:p>
    <w:p w:rsidR="008E7A2E" w:rsidRDefault="008E7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407B" w:rsidRDefault="00DE407B" w:rsidP="00DE40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62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перенесено.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4C53BD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E407B" w:rsidRPr="00A958E2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8E2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на 20 сесії міської ради за пропозицією депутата міської ради </w:t>
      </w:r>
      <w:proofErr w:type="spellStart"/>
      <w:r w:rsidRPr="00A958E2">
        <w:rPr>
          <w:rFonts w:ascii="Times New Roman" w:hAnsi="Times New Roman"/>
          <w:sz w:val="28"/>
          <w:szCs w:val="28"/>
          <w:lang w:val="uk-UA"/>
        </w:rPr>
        <w:t>Концевого</w:t>
      </w:r>
      <w:proofErr w:type="spellEnd"/>
      <w:r w:rsidRPr="00A958E2">
        <w:rPr>
          <w:rFonts w:ascii="Times New Roman" w:hAnsi="Times New Roman"/>
          <w:sz w:val="28"/>
          <w:szCs w:val="28"/>
          <w:lang w:val="uk-UA"/>
        </w:rPr>
        <w:t xml:space="preserve"> І.О. </w:t>
      </w:r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 xml:space="preserve">пункт 5 </w:t>
      </w:r>
      <w:proofErr w:type="spellStart"/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>файла</w:t>
      </w:r>
      <w:proofErr w:type="spellEnd"/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zr</w:t>
      </w:r>
      <w:proofErr w:type="spellEnd"/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>-277</w:t>
      </w:r>
      <w:r w:rsidRPr="00A958E2">
        <w:rPr>
          <w:rFonts w:ascii="Times New Roman" w:hAnsi="Times New Roman"/>
          <w:sz w:val="28"/>
          <w:szCs w:val="28"/>
          <w:lang w:val="uk-UA"/>
        </w:rPr>
        <w:t xml:space="preserve"> «Про відмову в продажу та передачу в оренду через земельні торги земельних ділянок» знято з розгляду та направлено на розгляд постійної комісії міської ради з питань містобудування, архітектури і будівництва та регулювання земельних відносин та екології.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5.Підприємству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Універсал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-Юг»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продажу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2974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, 200 в Центральному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ринку.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</w:t>
      </w:r>
      <w:proofErr w:type="gramEnd"/>
      <w:r>
        <w:rPr>
          <w:rFonts w:ascii="Times New Roman" w:hAnsi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15.09.2016 № 17-3578.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5 </w:t>
      </w: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</w:t>
      </w:r>
      <w:proofErr w:type="gramEnd"/>
      <w:r>
        <w:rPr>
          <w:rFonts w:ascii="Times New Roman" w:hAnsi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екології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16.01.2017, протокол  № 33.</w:t>
      </w:r>
    </w:p>
    <w:p w:rsidR="00DE407B" w:rsidRDefault="00DE407B" w:rsidP="00DE4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Рекомендовано 12.06.2017 протокол №52: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повернути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управл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арх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ММР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E407B" w:rsidRDefault="00DE407B" w:rsidP="00DE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06.07.2017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</w:t>
      </w:r>
      <w:proofErr w:type="gramEnd"/>
      <w:r>
        <w:rPr>
          <w:rFonts w:ascii="Times New Roman" w:hAnsi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№ 17-8110, в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заперечує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проти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проведенняекспертної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грошової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оцінки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2572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(2974 кв.м.-</w:t>
      </w:r>
      <w:proofErr w:type="spellStart"/>
      <w:r>
        <w:rPr>
          <w:rFonts w:ascii="Times New Roman" w:hAnsi="Times New Roman"/>
          <w:sz w:val="28"/>
          <w:szCs w:val="28"/>
        </w:rPr>
        <w:t>402кв.м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 для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ринку «</w:t>
      </w:r>
      <w:proofErr w:type="spellStart"/>
      <w:r>
        <w:rPr>
          <w:rFonts w:ascii="Times New Roman" w:hAnsi="Times New Roman"/>
          <w:sz w:val="28"/>
          <w:szCs w:val="28"/>
        </w:rPr>
        <w:t>Украї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по пр. Центральному (</w:t>
      </w:r>
      <w:proofErr w:type="spellStart"/>
      <w:r>
        <w:rPr>
          <w:rFonts w:ascii="Times New Roman" w:hAnsi="Times New Roman"/>
          <w:sz w:val="28"/>
          <w:szCs w:val="28"/>
        </w:rPr>
        <w:t>Леніна</w:t>
      </w:r>
      <w:proofErr w:type="spellEnd"/>
      <w:r>
        <w:rPr>
          <w:rFonts w:ascii="Times New Roman" w:hAnsi="Times New Roman"/>
          <w:sz w:val="28"/>
          <w:szCs w:val="28"/>
        </w:rPr>
        <w:t xml:space="preserve">), 200 в Центральному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привести </w:t>
      </w:r>
      <w:proofErr w:type="spellStart"/>
      <w:r>
        <w:rPr>
          <w:rFonts w:ascii="Times New Roman" w:hAnsi="Times New Roman"/>
          <w:sz w:val="28"/>
          <w:szCs w:val="28"/>
        </w:rPr>
        <w:t>дане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, в рамках </w:t>
      </w:r>
      <w:proofErr w:type="spellStart"/>
      <w:r>
        <w:rPr>
          <w:rFonts w:ascii="Times New Roman" w:hAnsi="Times New Roman"/>
          <w:sz w:val="28"/>
          <w:szCs w:val="28"/>
        </w:rPr>
        <w:t>наявних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містобудівних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і </w:t>
      </w:r>
      <w:proofErr w:type="spellStart"/>
      <w:r>
        <w:rPr>
          <w:rFonts w:ascii="Times New Roman" w:hAnsi="Times New Roman"/>
          <w:sz w:val="28"/>
          <w:szCs w:val="28"/>
        </w:rPr>
        <w:t>обмежень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враховані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розробці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08.12.2015 справа №915/1660/14,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коригування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містобудівної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t>врахуванням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існуюче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407B" w:rsidRPr="00EE02AD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DE407B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E407B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E407B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4C53BD" w:rsidRDefault="00DE407B" w:rsidP="00C6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61BC7" w:rsidRDefault="00C61BC7" w:rsidP="00C6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61BC7" w:rsidRPr="00C61BC7" w:rsidRDefault="00C61BC7" w:rsidP="00C6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27F72" w:rsidRDefault="00C61BC7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5.2</w:t>
      </w:r>
      <w:r w:rsidR="00227F72">
        <w:rPr>
          <w:rFonts w:ascii="Times New Roman" w:hAnsi="Times New Roman"/>
          <w:sz w:val="28"/>
          <w:szCs w:val="28"/>
        </w:rPr>
        <w:t>.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33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227F72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25474C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 щодо  розгляду та надання рекомендацій стосовно листа ТОВ «БАЗУКА»  від 28.07.2017 №52 про погодження Заяви про наміри здійснювати операції у сфері поводження з відходами: збирання, зберігання, утилізація безпечних відходів на території </w:t>
      </w:r>
      <w:proofErr w:type="spellStart"/>
      <w:r w:rsidRPr="0025474C">
        <w:rPr>
          <w:rFonts w:ascii="Times New Roman" w:hAnsi="Times New Roman"/>
          <w:sz w:val="28"/>
          <w:szCs w:val="28"/>
          <w:lang w:val="uk-UA"/>
        </w:rPr>
        <w:t>проммайданчика</w:t>
      </w:r>
      <w:proofErr w:type="spellEnd"/>
      <w:r w:rsidRPr="0025474C">
        <w:rPr>
          <w:rFonts w:ascii="Times New Roman" w:hAnsi="Times New Roman"/>
          <w:sz w:val="28"/>
          <w:szCs w:val="28"/>
          <w:lang w:val="uk-UA"/>
        </w:rPr>
        <w:t xml:space="preserve"> за адресою м. Миколаїв, вул. Очаківська, 2/2.</w:t>
      </w:r>
    </w:p>
    <w:p w:rsidR="00227F72" w:rsidRDefault="00227F72" w:rsidP="00227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№808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227F72" w:rsidRPr="00F262E0" w:rsidRDefault="00E370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227F72" w:rsidRPr="00F262E0">
        <w:rPr>
          <w:rFonts w:ascii="Times New Roman" w:hAnsi="Times New Roman"/>
          <w:bCs/>
          <w:sz w:val="28"/>
          <w:szCs w:val="28"/>
        </w:rPr>
        <w:t>РЕКОМЕНДОВАНО:</w:t>
      </w:r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для розгляду даного питання запросити заступника міського голови </w:t>
      </w:r>
      <w:proofErr w:type="spellStart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>Мкртчяна</w:t>
      </w:r>
      <w:proofErr w:type="spellEnd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М.С.</w:t>
      </w:r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але не </w:t>
      </w:r>
      <w:proofErr w:type="spellStart"/>
      <w:r w:rsidR="00227F72" w:rsidRPr="00F262E0">
        <w:rPr>
          <w:rFonts w:ascii="Times New Roman" w:hAnsi="Times New Roman"/>
          <w:sz w:val="28"/>
          <w:szCs w:val="28"/>
          <w:lang w:val="uk-UA"/>
        </w:rPr>
        <w:t>проголосовано</w:t>
      </w:r>
      <w:proofErr w:type="spellEnd"/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17.10.2017.</w:t>
      </w:r>
    </w:p>
    <w:p w:rsidR="00E37072" w:rsidRPr="00C61CC4" w:rsidRDefault="00227F72" w:rsidP="00E3707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707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227F72" w:rsidRPr="00E37072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3707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першого заступника директора департаменту з надання адміністративних послуг ММР  Лазарева Д.А.  </w:t>
      </w:r>
    </w:p>
    <w:p w:rsidR="00957BAA" w:rsidRPr="00EE02A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594ECA" w:rsidRPr="00591E1D" w:rsidRDefault="00594ECA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4ECA" w:rsidRPr="00F73325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C61BC7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>5.3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02.10.2017 протокол № 61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594E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Pr="00594ECA" w:rsidRDefault="00594ECA" w:rsidP="00594EC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Pr="00F73325" w:rsidRDefault="00594ECA" w:rsidP="00594ECA">
      <w:pPr>
        <w:tabs>
          <w:tab w:val="left" w:pos="2870"/>
          <w:tab w:val="left" w:pos="3878"/>
        </w:tabs>
        <w:spacing w:after="0"/>
        <w:jc w:val="both"/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Звернення </w:t>
      </w:r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адміністрації Заводського району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проханням розглянути питання відносно самовільних дій підприємця, захоплення ділянки по вул.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Генерала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Карпенка,5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вжити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відповідних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заходів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згідно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наданими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повноваженнями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чинним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законодавством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37072" w:rsidRPr="00C61CC4" w:rsidRDefault="00E37072" w:rsidP="00E3707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</w:t>
      </w:r>
      <w:r w:rsidRPr="00C61CC4">
        <w:rPr>
          <w:rFonts w:ascii="Times New Roman" w:hAnsi="Times New Roman"/>
          <w:bCs/>
          <w:sz w:val="28"/>
          <w:szCs w:val="28"/>
          <w:lang w:val="uk-UA"/>
        </w:rPr>
        <w:t>Виконавчому</w:t>
      </w:r>
      <w:proofErr w:type="spellEnd"/>
      <w:r w:rsidRPr="00C61CC4">
        <w:rPr>
          <w:rFonts w:ascii="Times New Roman" w:hAnsi="Times New Roman"/>
          <w:bCs/>
          <w:sz w:val="28"/>
          <w:szCs w:val="28"/>
          <w:lang w:val="uk-UA"/>
        </w:rPr>
        <w:t xml:space="preserve"> комітету Миколаївської міської ради розглянути дане звернення.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2.Головному</w:t>
      </w:r>
      <w:proofErr w:type="spellEnd"/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управлінню національної поліції в Миколаївській області розглянути дане питання.</w:t>
      </w:r>
    </w:p>
    <w:p w:rsidR="00594ECA" w:rsidRPr="00C61CC4" w:rsidRDefault="00C61CC4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</w:t>
      </w:r>
      <w:r w:rsidR="00594ECA"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957BAA" w:rsidRPr="00EE02A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ПРОТИ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7C7FCB" w:rsidRPr="00591E1D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C61CC4" w:rsidRPr="00C61CC4" w:rsidRDefault="003A6599" w:rsidP="00C61CC4">
      <w:pPr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5.4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</w:p>
    <w:p w:rsidR="007C7FCB" w:rsidRDefault="00C61CC4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Звернення директора департаменту внутрішнього фінансового контролю, нагляду та протидії корупції Миколаївської міської ради </w:t>
      </w:r>
      <w:r w:rsidR="007C7FC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Єрмолаєва А.В.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зібрані </w:t>
      </w:r>
      <w:proofErr w:type="spellStart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метеріали</w:t>
      </w:r>
      <w:proofErr w:type="spellEnd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стовно питання законності встановлення та функціонування автомобільної газової станції за адресою: м. Миколаїв, вул. Одеське шосе, 92/4.</w:t>
      </w:r>
    </w:p>
    <w:p w:rsidR="007C7FCB" w:rsidRPr="00C7519E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Протокол від 23.10.2017 № 63 </w:t>
      </w:r>
      <w:r w:rsidRPr="00C7519E">
        <w:rPr>
          <w:rStyle w:val="a6"/>
          <w:rFonts w:ascii="Times New Roman" w:hAnsi="Times New Roman"/>
          <w:bCs/>
          <w:sz w:val="28"/>
          <w:szCs w:val="28"/>
        </w:rPr>
        <w:t>РЕКОМЕНДОВАНО</w:t>
      </w: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: На чергове засідання постійної комісії запросити директора департаменту внутрішнього </w:t>
      </w:r>
      <w:proofErr w:type="spellStart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Єрмолаєва А.В.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1CC4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06.11.2017 протокол №64.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1.На</w:t>
      </w:r>
      <w:proofErr w:type="spellEnd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чергове засідання постійної комісії запросити депутата ММР Жвавого Д.К.</w:t>
      </w:r>
    </w:p>
    <w:p w:rsidR="007C7FCB" w:rsidRPr="00C61CC4" w:rsidRDefault="007C7FCB" w:rsidP="007C7FCB">
      <w:pPr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2.Директору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департамента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внутрішнього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ММР</w:t>
      </w:r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Єрмолаєву А.В. на чергове засідання постійної комісії надати інформацію щодо земельної ділянки на якій </w:t>
      </w:r>
      <w:proofErr w:type="spellStart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розміщенна</w:t>
      </w:r>
      <w:proofErr w:type="spellEnd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газова бочка вищезазначеної </w:t>
      </w: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автомобільної  газової станції та відповідність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розміщення чинному законодавству.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957BAA" w:rsidRPr="00EE02A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ПРИСУТНІ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ПРОТИ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УТРИМАЛИСЯ</w:t>
      </w:r>
    </w:p>
    <w:p w:rsidR="007C7FCB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591E1D" w:rsidRDefault="003A6599" w:rsidP="00591E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5.5</w:t>
      </w:r>
      <w:r w:rsidR="00591E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91E1D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1E1D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591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591E1D">
        <w:rPr>
          <w:rFonts w:ascii="Times New Roman" w:hAnsi="Times New Roman"/>
          <w:b/>
          <w:bCs/>
          <w:sz w:val="28"/>
          <w:szCs w:val="28"/>
        </w:rPr>
        <w:t>.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591E1D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591E1D" w:rsidRPr="00DE3E76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r>
        <w:rPr>
          <w:rStyle w:val="a6"/>
          <w:rFonts w:ascii="Times New Roman" w:hAnsi="Times New Roman"/>
          <w:sz w:val="28"/>
          <w:szCs w:val="28"/>
          <w:lang w:val="uk-UA"/>
        </w:rPr>
        <w:t>ТОВ СП «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НІБУЛОН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» від 29.09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12965/3-17/50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реконструкції підйомно-спускових колій №68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№9, 10 та стапельних колій №67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№8, 9, будівництво будівлі управління підйомно-спусковими та стапельними коліями за адресою вул. Каботажний спуск, 2/1 в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591E1D" w:rsidRPr="00DE3E76" w:rsidRDefault="00591E1D" w:rsidP="00591E1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91E1D" w:rsidRDefault="00591E1D" w:rsidP="00591E1D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591E1D" w:rsidRDefault="00591E1D" w:rsidP="00591E1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591E1D" w:rsidRDefault="00591E1D" w:rsidP="00591E1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lastRenderedPageBreak/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591E1D" w:rsidRDefault="00591E1D" w:rsidP="00591E1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E407B" w:rsidRDefault="00DE4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A3C9C" w:rsidRDefault="003A6599" w:rsidP="00CA3C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5.6</w:t>
      </w:r>
      <w:r w:rsidR="00CA3C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A3C9C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3C9C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A3C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A3C9C">
        <w:rPr>
          <w:rFonts w:ascii="Times New Roman" w:hAnsi="Times New Roman"/>
          <w:b/>
          <w:bCs/>
          <w:sz w:val="28"/>
          <w:szCs w:val="28"/>
        </w:rPr>
        <w:t>.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A3C9C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CA3C9C" w:rsidRPr="00DE3E76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«Миколаївський комбінат хлібопродуктів» від 02.10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624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по об’єкту «Реконструкція нежитлових будівель елеваторного комплексу (реконструкція будівлі елеватору – літ Ф 1-5 з прибудовою вежі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норійної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№2)», що знаходиться за адресою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, вул. 1-а Слобідська, 122.</w:t>
      </w:r>
    </w:p>
    <w:p w:rsidR="00CA3C9C" w:rsidRPr="00545172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CA3C9C" w:rsidRPr="00545172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A3C9C" w:rsidRDefault="00CA3C9C" w:rsidP="00CA3C9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CA3C9C" w:rsidRDefault="00CA3C9C" w:rsidP="00CA3C9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A3C9C" w:rsidRDefault="00CA3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76BC0" w:rsidRDefault="003A6599" w:rsidP="00776B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5.7</w:t>
      </w:r>
      <w:r w:rsidR="00776BC0" w:rsidRPr="00E455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6BC0" w:rsidRP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76BC0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76BC0">
        <w:rPr>
          <w:rFonts w:ascii="Times New Roman" w:hAnsi="Times New Roman"/>
          <w:b/>
          <w:bCs/>
          <w:sz w:val="28"/>
          <w:szCs w:val="28"/>
        </w:rPr>
        <w:t>.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76BC0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776BC0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Звернення </w:t>
      </w:r>
      <w:proofErr w:type="spellStart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департамента</w:t>
      </w:r>
      <w:proofErr w:type="spellEnd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фінансів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визначити кандидатуру члена комісії  для обговорення  з департаментом фінансів положення остаточного варіанту проекту Бюджетного регламенту.</w:t>
      </w:r>
    </w:p>
    <w:p w:rsidR="00776BC0" w:rsidRPr="00DE3E76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776BC0" w:rsidRDefault="00776BC0" w:rsidP="00776BC0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776BC0" w:rsidRDefault="00776BC0" w:rsidP="00776BC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776BC0" w:rsidRDefault="00776BC0" w:rsidP="00776BC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776BC0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776BC0" w:rsidRDefault="00776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1953" w:rsidRDefault="007F2F8E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5.8</w:t>
      </w:r>
      <w:r w:rsidR="00AA1953"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  <w:r w:rsidR="00AA1953" w:rsidRP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A1953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AA1953">
        <w:rPr>
          <w:rFonts w:ascii="Times New Roman" w:hAnsi="Times New Roman"/>
          <w:b/>
          <w:bCs/>
          <w:sz w:val="28"/>
          <w:szCs w:val="28"/>
        </w:rPr>
        <w:t>.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AA1953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Г.А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від 05.09.2017 за вих. №18-404 з проханням погодити внесення змін до обсягів фінансування об’єктів, викладених в новій редакції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07.09.2017 вих. №18-411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Г.А. від з проханням погодити нову редакцію розділу 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 Та погодити перерозподіл затвердженого раніше кошторису для фінансування об’єктів.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15.09.2017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Г.А. з проханням погодити нову редакцію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та погодити перерозподіл затвердженого раніше кошторису для фінансування об’єктів.</w:t>
      </w:r>
    </w:p>
    <w:p w:rsidR="00AA1953" w:rsidRPr="005D028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5D02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РЕКОМЕНДОВАНО 25.09.2017 протокол №59: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За пропозицією депутата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Концевого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І.О. управлінню містобудування та архітектури ММР на наступне засідання  постійної комісії надати  договір  і технічне завдання розроблення комплексної схеми розміщення тимчасових споруд для провадження підприємницької діяльності.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управлінню архітектури та містобудування ММР звернутися до юридичного департаменту щодо надання юридичного висновку щодо законності розробки схеми розміщення реклами у місті.</w:t>
      </w: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підтримати начальника управління архітектури та містобудування ММР – головного архітектора міста Палеху Г.А. стосовно фінансування розроблення комплексної схеми розміщення тимчасових споруд для впровадження підприємницької діяльності відповідно діючим нормам законодавства.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</w:t>
      </w:r>
      <w:r w:rsidRPr="005D028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27.10.17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управління містобудування та архітектури ММР надають договір та технічне завдання на «Розробку проекту комплексної схеми розміщення тимчасових споруд для провадження підприємницької діяльності на території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та архетипів ».</w:t>
      </w:r>
    </w:p>
    <w:p w:rsidR="00AA1953" w:rsidRPr="00DE3E76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A1953" w:rsidRDefault="00AA1953" w:rsidP="00AA1953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AA1953" w:rsidRP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     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2F8E">
        <w:rPr>
          <w:rFonts w:ascii="Times New Roman" w:hAnsi="Times New Roman"/>
          <w:sz w:val="28"/>
          <w:szCs w:val="28"/>
          <w:lang w:val="uk-UA"/>
        </w:rPr>
        <w:t>5.9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AA1953" w:rsidRPr="002B14E5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Лист від </w:t>
      </w:r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голови Миколаївської  </w:t>
      </w:r>
      <w:proofErr w:type="spellStart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>ОО</w:t>
      </w:r>
      <w:proofErr w:type="spellEnd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 Всеукраїнської екологічної ліги </w:t>
      </w:r>
      <w:proofErr w:type="spellStart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>Безсонова</w:t>
      </w:r>
      <w:proofErr w:type="spellEnd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 Є.М.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 з проханням звернутися постійній комісії з питань містобудування, архітектури і будівництва,  регулювання земельних відносин та екології з офіційним листом до Комітету Верховної Ради України з питань екологічної політики, природокористування та ліквідації наслідків Чорнобильської катастрофи з проханням залишити екологічний податок на </w:t>
      </w:r>
      <w:r w:rsidRPr="00AA1F2F">
        <w:rPr>
          <w:rFonts w:ascii="Times New Roman" w:hAnsi="Times New Roman"/>
          <w:sz w:val="28"/>
          <w:szCs w:val="28"/>
          <w:lang w:val="uk-UA"/>
        </w:rPr>
        <w:lastRenderedPageBreak/>
        <w:t>місцях для реалізації природоохоронних заходів з урахуванням існуючих екологічних проблем відповідної області.</w:t>
      </w:r>
    </w:p>
    <w:p w:rsidR="00AA1953" w:rsidRPr="002B14E5" w:rsidRDefault="00AA1953" w:rsidP="00AA1953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17.10.2017 протокол №62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Інформацію прийнято </w:t>
      </w:r>
      <w:proofErr w:type="gramStart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</w:t>
      </w:r>
      <w:proofErr w:type="gramEnd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відома.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Юридичному департаменту ММР та департаменту фінансів ММР надати висновки з </w:t>
      </w:r>
      <w:proofErr w:type="spellStart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порушенного</w:t>
      </w:r>
      <w:proofErr w:type="spellEnd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питання.</w:t>
      </w:r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3431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31.10.2017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надійшов лист за підписом заступника міського голови-директора департаменту фінансів Бондаренко В.І. про звернення до комітету </w:t>
      </w:r>
      <w:r w:rsidRPr="00AA1F2F">
        <w:rPr>
          <w:rFonts w:ascii="Times New Roman" w:hAnsi="Times New Roman"/>
          <w:sz w:val="28"/>
          <w:szCs w:val="28"/>
          <w:lang w:val="uk-UA"/>
        </w:rPr>
        <w:t>Верховної Ради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1F2F">
        <w:rPr>
          <w:rFonts w:ascii="Times New Roman" w:hAnsi="Times New Roman"/>
          <w:sz w:val="28"/>
          <w:szCs w:val="28"/>
          <w:lang w:val="uk-UA"/>
        </w:rPr>
        <w:t>з питань екологічної політики, природокористування та ліквідації наслідків Чорнобильської катастрофи</w:t>
      </w:r>
      <w:r>
        <w:rPr>
          <w:rFonts w:ascii="Times New Roman" w:hAnsi="Times New Roman"/>
          <w:sz w:val="28"/>
          <w:szCs w:val="28"/>
          <w:lang w:val="uk-UA"/>
        </w:rPr>
        <w:t xml:space="preserve"> щодо стовідсоткового зарахування до місцевого бюджету екологічного податку для реалізації природоохоронних заходів області.</w:t>
      </w:r>
    </w:p>
    <w:p w:rsidR="00AA1953" w:rsidRPr="00DE3E76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A1953" w:rsidRDefault="00AA1953" w:rsidP="00AA1953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7F2F8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06226A" w:rsidRDefault="0006226A" w:rsidP="000622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Pr="0006226A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Pr="00C84178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Звернення секретаря міської ради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Казакової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Т.В. про розгляд листа заступника голови постійної комісії з питань житлово-комунального господарства, благоустрою, енергозбереження та інженерної інфраструктури Херсонської міської ради </w:t>
      </w:r>
      <w:proofErr w:type="spellStart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>Назарян</w:t>
      </w:r>
      <w:proofErr w:type="spellEnd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Є.Г.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 щодо розгляду можливості проведення круглого столу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по обміну досвідом стосовно вдосконалення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регулюваня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територій із залученням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зацікавлениї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осіб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та запрошення відповідальних осіб Міністерства регіонального розвитку, будівництва житлово-комунального господарства України. В даний час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м.Херсоні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при підтримці Програми </w:t>
      </w:r>
      <w:proofErr w:type="spellStart"/>
      <w:r>
        <w:rPr>
          <w:rFonts w:ascii="Times New Roman" w:hAnsi="Times New Roman"/>
          <w:sz w:val="28"/>
          <w:szCs w:val="28"/>
        </w:rPr>
        <w:t>USAID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«Лідерство в економічному врядуванні» організована робота по вдосконаленню місцевих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правіл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з участю місцевих депутатів, виконавчих органів ради, підприємств та громадян міста. </w:t>
      </w:r>
    </w:p>
    <w:p w:rsidR="0006226A" w:rsidRPr="008A52F2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</w:rPr>
        <w:t>РЕКОМЕНДОВАНО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</w:t>
      </w:r>
      <w:r w:rsidR="00C841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>62</w:t>
      </w:r>
      <w:r w:rsidRPr="008A52F2">
        <w:rPr>
          <w:rFonts w:ascii="Times New Roman" w:hAnsi="Times New Roman"/>
          <w:bCs/>
          <w:sz w:val="28"/>
          <w:szCs w:val="28"/>
        </w:rPr>
        <w:t>: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  запросити представника управління апарату ради для доповіді.</w:t>
      </w:r>
    </w:p>
    <w:p w:rsidR="0006226A" w:rsidRPr="00DE3E76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06226A" w:rsidRPr="00C84178" w:rsidRDefault="0006226A" w:rsidP="0006226A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ПРИСУТНІ</w:t>
      </w:r>
    </w:p>
    <w:p w:rsidR="0006226A" w:rsidRPr="00C84178" w:rsidRDefault="0006226A" w:rsidP="0006226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ЗА</w:t>
      </w:r>
    </w:p>
    <w:p w:rsidR="0006226A" w:rsidRPr="00C84178" w:rsidRDefault="0006226A" w:rsidP="0006226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ПРОТИ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УТРИМАЛИСЯ</w:t>
      </w:r>
    </w:p>
    <w:p w:rsidR="0006226A" w:rsidRDefault="0006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13D4E" w:rsidRDefault="007706BA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5.11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Лист від </w:t>
      </w:r>
      <w:r w:rsidR="00913D4E" w:rsidRPr="00EC679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юридичного департаменту ММР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міської ради:</w:t>
      </w:r>
    </w:p>
    <w:p w:rsidR="00913D4E" w:rsidRDefault="00913D4E" w:rsidP="00913D4E">
      <w:pPr>
        <w:pStyle w:val="a7"/>
        <w:tabs>
          <w:tab w:val="left" w:pos="2870"/>
          <w:tab w:val="left" w:pos="3878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Про внесення доповнення та зміни до рішення міської ради від 11.08.2016 № 6/3 «Про затвердження Плану зонування території міста Миколаєва».</w:t>
      </w:r>
    </w:p>
    <w:p w:rsidR="00913D4E" w:rsidRPr="004873D6" w:rsidRDefault="00913D4E" w:rsidP="00913D4E">
      <w:pPr>
        <w:tabs>
          <w:tab w:val="left" w:pos="2870"/>
          <w:tab w:val="left" w:pos="38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4873D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РЕКОМЕНДОВАНО: </w:t>
      </w:r>
    </w:p>
    <w:p w:rsidR="00913D4E" w:rsidRPr="00D64F17" w:rsidRDefault="00913D4E" w:rsidP="00913D4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Pr="00D64F17" w:rsidRDefault="00913D4E" w:rsidP="0091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Pr="00D64F17" w:rsidRDefault="00913D4E" w:rsidP="0091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Default="00913D4E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Default="007706BA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</w:p>
    <w:p w:rsidR="00913D4E" w:rsidRDefault="00913D4E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F54F09" w:rsidRDefault="00913D4E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5.12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 Лист від департаменту фінансів ММР з проханням розглянути на засіданні комісії проект рішення міської ради «Про внесення змін до рішення ради від 23.12.2016  №13/26 «Про міський бюджет міста Миколаєва на 2017 рік».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Постійна комісія міської ради з питань економічної і інвестиційної політики, планування, бюджету, фінансів та соціально-економічного розвитку на засіданні від 02.11.2017 (протокол №67) погодила даний проект рішення та рекомендувала винести його на розгляд сесії міської ради.</w:t>
      </w:r>
    </w:p>
    <w:p w:rsidR="00F54F09" w:rsidRPr="00D64F17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0704C" w:rsidRDefault="00C70C87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3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8E7A2E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B55EF7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справах фізичної культури і спорту</w:t>
      </w:r>
      <w:r w:rsidR="00B55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 щодо розгляду  проектів рішень міської ради:</w:t>
      </w:r>
    </w:p>
    <w:p w:rsidR="00B55EF7" w:rsidRDefault="00C95AD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- «Про внесення змін до рішення Миколаївської міської ради від 05.04.2016 №4/6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міської програми «Фізична культура і спорт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2016-2018 роки»;</w:t>
      </w:r>
    </w:p>
    <w:p w:rsidR="00C95AD4" w:rsidRDefault="007B10BA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- 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601FA2">
        <w:rPr>
          <w:rFonts w:ascii="Times New Roman" w:eastAsia="Times New Roman" w:hAnsi="Times New Roman" w:cs="Times New Roman"/>
          <w:sz w:val="28"/>
          <w:szCs w:val="28"/>
          <w:lang w:val="uk-UA"/>
        </w:rPr>
        <w:t>перейменування Дитячо-юнацького спортивно-оздоровчого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комплексу на Комплексну дитячо-юнацьку спортивну школу «Олімп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207D" w:rsidRDefault="006E207D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Постійна комісія міської ради з охорони здоров</w:t>
      </w:r>
      <w:r w:rsidRPr="006E207D">
        <w:rPr>
          <w:rFonts w:ascii="Times New Roman" w:eastAsia="Times New Roman" w:hAnsi="Times New Roman" w:cs="Times New Roman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 на засіданні від 09.11.2017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(протокол №81) погодила даний проект рішення та рекомендувала винести його на розгляд сесії міської ради.</w:t>
      </w:r>
    </w:p>
    <w:p w:rsidR="00214FD1" w:rsidRPr="00D64F17" w:rsidRDefault="001E3B5D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="00214FD1"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 w:rsidR="00214FD1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Pr="00D64F17" w:rsidRDefault="00214FD1" w:rsidP="00214FD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Pr="00D64F17" w:rsidRDefault="00214FD1" w:rsidP="0021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Pr="00D64F17" w:rsidRDefault="00214FD1" w:rsidP="0021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Default="00214FD1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6563C" w:rsidRDefault="0086563C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BD50F8" w:rsidRDefault="0086563C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</w:t>
      </w:r>
      <w:r w:rsidR="0011307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DC5F5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5.14</w:t>
      </w:r>
      <w:r w:rsidRP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</w:t>
      </w:r>
      <w:r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начальника управління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комунального майна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ММР </w:t>
      </w:r>
      <w:r w:rsidR="00246383" w:rsidRP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Гавриша</w:t>
      </w:r>
      <w:r w:rsid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Ю.В.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у якому повідомляє</w:t>
      </w:r>
      <w:r w:rsidR="00F6255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 до управління комунального майна ММР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надійшло звернення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від Управління Миколаївської єпархії Української православної церкви, громадської організації «Некрополь» та міської ради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воїнів-інтернаціанолістів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стосовно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внесення змін до договорів позички нежитлових приміщень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вул. 12 Поздовжній, 47/1 площею 91,5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вул.Степовій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35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площею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21,3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вул.Пограничній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236/2 площею 153,7 </w:t>
      </w:r>
      <w:proofErr w:type="spellStart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(відповідно).</w:t>
      </w:r>
    </w:p>
    <w:p w:rsidR="00806E71" w:rsidRDefault="008D4AA0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Враховуючи вищевикладене управління комунального майна ММР </w:t>
      </w:r>
      <w:proofErr w:type="spellStart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звертается</w:t>
      </w:r>
      <w:proofErr w:type="spellEnd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проханням розглянути на засідання комісії проект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рішення міської ради «Про надання дозволу на внесення змін до договорів позички» (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-679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806E7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</w:p>
    <w:p w:rsidR="008D4AA0" w:rsidRPr="00D64F17" w:rsidRDefault="008D4AA0" w:rsidP="008D4AA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Pr="00D64F17" w:rsidRDefault="008D4AA0" w:rsidP="008D4AA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Pr="00D64F17" w:rsidRDefault="008D4AA0" w:rsidP="008D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Pr="00D64F17" w:rsidRDefault="008D4AA0" w:rsidP="008D4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Default="008D4AA0" w:rsidP="008D4AA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4116BB" w:rsidRDefault="004116BB" w:rsidP="008F32ED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8F32ED" w:rsidRDefault="00913D4E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5.15</w:t>
      </w:r>
      <w:r w:rsidR="004116BB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Лист від </w:t>
      </w:r>
      <w:r w:rsidR="00812AFA" w:rsidRPr="00812AF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комунального майна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12AFA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ММР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«Про внесення 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зміни та доповнення до рішення Миколаївської міської ради від 13.09.2017 №24/5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-678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F54F09" w:rsidRPr="00D64F17" w:rsidRDefault="00193563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="00F54F09"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 w:rsidR="00F54F09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F54F09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C84178" w:rsidRDefault="00F42AF8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5.16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BB1B2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від </w:t>
      </w:r>
      <w:r w:rsidR="00BB1B27" w:rsidRPr="00BB1B2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з питань надзвичайних ситуацій та цивільного захисту населення ММР</w:t>
      </w:r>
      <w:r w:rsidR="00BB1B2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91FA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щодо розгляду на засіданні постійної комісії проекту рішення </w:t>
      </w:r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внесення змін до рішення міської ради від 23.12.2016 №13/15 «Про затвердження міської цільової соціальної програми забезпечення цільового захисту </w:t>
      </w:r>
      <w:proofErr w:type="spellStart"/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на 2017-2019 роки».</w:t>
      </w:r>
    </w:p>
    <w:p w:rsidR="00193563" w:rsidRPr="00D64F17" w:rsidRDefault="00193563" w:rsidP="0019356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Pr="00D64F17" w:rsidRDefault="00193563" w:rsidP="0019356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Pr="00D64F17" w:rsidRDefault="00193563" w:rsidP="00193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Pr="00D64F17" w:rsidRDefault="00193563" w:rsidP="00193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Default="00193563" w:rsidP="0019356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Default="00193563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9E1032" w:rsidRDefault="009E1032" w:rsidP="009E10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13D4E">
        <w:rPr>
          <w:rFonts w:ascii="Times New Roman" w:hAnsi="Times New Roman"/>
          <w:sz w:val="28"/>
          <w:szCs w:val="28"/>
          <w:lang w:val="uk-UA"/>
        </w:rPr>
        <w:t>5.17</w:t>
      </w:r>
      <w:bookmarkStart w:id="0" w:name="_GoBack"/>
      <w:bookmarkEnd w:id="0"/>
      <w:r w:rsidRPr="001D47D1">
        <w:rPr>
          <w:rFonts w:ascii="Times New Roman" w:hAnsi="Times New Roman"/>
          <w:sz w:val="28"/>
          <w:szCs w:val="28"/>
          <w:lang w:val="uk-UA"/>
        </w:rPr>
        <w:t xml:space="preserve">.  Звернення </w:t>
      </w:r>
      <w:r w:rsidRPr="001D47D1">
        <w:rPr>
          <w:rFonts w:ascii="Times New Roman" w:hAnsi="Times New Roman"/>
          <w:b/>
          <w:bCs/>
          <w:sz w:val="28"/>
          <w:szCs w:val="28"/>
          <w:lang w:val="uk-UA"/>
        </w:rPr>
        <w:t>гр. Лук’яненко Т.В.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 від 06.09.2017 № Л-5060/2-ц щодо неправомірних дій заступника начальника управління – начальника відділу містобудівного кадастру та обліку об’єктів містобудування управління містобудування та архітектури Миколаївської міської ради  </w:t>
      </w:r>
      <w:proofErr w:type="spellStart"/>
      <w:r w:rsidRPr="001D47D1"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 w:rsidRPr="001D47D1">
        <w:rPr>
          <w:rFonts w:ascii="Times New Roman" w:hAnsi="Times New Roman"/>
          <w:sz w:val="28"/>
          <w:szCs w:val="28"/>
          <w:lang w:val="uk-UA"/>
        </w:rPr>
        <w:t xml:space="preserve"> О.А та головного спеціалісту управління містобудування та архітектури Миколаївської міської ради  Гупала С.М., які перешкоджають громадянам в </w:t>
      </w:r>
      <w:r w:rsidRPr="001D47D1">
        <w:rPr>
          <w:rFonts w:ascii="Times New Roman" w:hAnsi="Times New Roman"/>
          <w:sz w:val="28"/>
          <w:szCs w:val="28"/>
          <w:lang w:val="uk-UA"/>
        </w:rPr>
        <w:lastRenderedPageBreak/>
        <w:t xml:space="preserve">їх боротьбі за свою територію, а саме знесення огорожі навколо приміщення по вул. </w:t>
      </w:r>
      <w:proofErr w:type="spellStart"/>
      <w:r>
        <w:rPr>
          <w:rFonts w:ascii="Times New Roman" w:hAnsi="Times New Roman"/>
          <w:sz w:val="28"/>
          <w:szCs w:val="28"/>
        </w:rPr>
        <w:t>Дзержинського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№171 та № 50. (за </w:t>
      </w:r>
      <w:proofErr w:type="spellStart"/>
      <w:r>
        <w:rPr>
          <w:rFonts w:ascii="Times New Roman" w:hAnsi="Times New Roman"/>
          <w:sz w:val="28"/>
          <w:szCs w:val="28"/>
        </w:rPr>
        <w:t>резолюцією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секретаря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  </w:t>
      </w:r>
      <w:proofErr w:type="spellStart"/>
      <w:r>
        <w:rPr>
          <w:rFonts w:ascii="Times New Roman" w:hAnsi="Times New Roman"/>
          <w:sz w:val="28"/>
          <w:szCs w:val="28"/>
        </w:rPr>
        <w:t>Казакової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9E1032" w:rsidRPr="009E1032" w:rsidRDefault="009E1032" w:rsidP="009E1032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1032">
        <w:rPr>
          <w:rFonts w:ascii="Times New Roman" w:hAnsi="Times New Roman"/>
          <w:sz w:val="28"/>
          <w:szCs w:val="28"/>
        </w:rPr>
        <w:t xml:space="preserve"> </w:t>
      </w:r>
      <w:r w:rsidRPr="009E1032">
        <w:rPr>
          <w:rFonts w:ascii="Times New Roman" w:hAnsi="Times New Roman"/>
          <w:bCs/>
          <w:sz w:val="28"/>
          <w:szCs w:val="28"/>
        </w:rPr>
        <w:t xml:space="preserve"> РЕКОМЕНДОВАНО</w:t>
      </w: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№62</w:t>
      </w:r>
      <w:r w:rsidRPr="009E1032">
        <w:rPr>
          <w:rFonts w:ascii="Times New Roman" w:hAnsi="Times New Roman"/>
          <w:bCs/>
          <w:sz w:val="28"/>
          <w:szCs w:val="28"/>
        </w:rPr>
        <w:t>:</w:t>
      </w:r>
    </w:p>
    <w:p w:rsidR="009E1032" w:rsidRDefault="009E1032" w:rsidP="009E1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Адміністрації Центрального району демонтувати незаконно встановлену огорожу </w:t>
      </w:r>
      <w:proofErr w:type="spellStart"/>
      <w:r w:rsidRPr="009E1032">
        <w:rPr>
          <w:rFonts w:ascii="Times New Roman" w:hAnsi="Times New Roman"/>
          <w:sz w:val="28"/>
          <w:szCs w:val="28"/>
        </w:rPr>
        <w:t>навколо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E1032">
        <w:rPr>
          <w:rFonts w:ascii="Times New Roman" w:hAnsi="Times New Roman"/>
          <w:sz w:val="28"/>
          <w:szCs w:val="28"/>
        </w:rPr>
        <w:t>вул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032">
        <w:rPr>
          <w:rFonts w:ascii="Times New Roman" w:hAnsi="Times New Roman"/>
          <w:sz w:val="28"/>
          <w:szCs w:val="28"/>
        </w:rPr>
        <w:t>Дзержинського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 w:rsidRPr="009E1032">
        <w:rPr>
          <w:rFonts w:ascii="Times New Roman" w:hAnsi="Times New Roman"/>
          <w:sz w:val="28"/>
          <w:szCs w:val="28"/>
        </w:rPr>
        <w:t>землі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№171 та № 50.</w:t>
      </w:r>
    </w:p>
    <w:p w:rsidR="009E1032" w:rsidRDefault="009E1032" w:rsidP="009E1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E1032">
        <w:rPr>
          <w:rFonts w:ascii="Times New Roman" w:hAnsi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3453">
        <w:rPr>
          <w:rFonts w:ascii="Times New Roman" w:hAnsi="Times New Roman"/>
          <w:sz w:val="28"/>
          <w:szCs w:val="28"/>
          <w:lang w:val="uk-UA"/>
        </w:rPr>
        <w:t xml:space="preserve">від адміністрації Центрального району ММР надійшов лист </w:t>
      </w:r>
      <w:r w:rsidR="00372300">
        <w:rPr>
          <w:rFonts w:ascii="Times New Roman" w:hAnsi="Times New Roman"/>
          <w:sz w:val="28"/>
          <w:szCs w:val="28"/>
          <w:lang w:val="uk-UA"/>
        </w:rPr>
        <w:t>в якому повідомляється, що в адміністрації Центрального району ММР відсутні правові підстави для виконанн</w:t>
      </w:r>
      <w:r w:rsidR="00FA4A68">
        <w:rPr>
          <w:rFonts w:ascii="Times New Roman" w:hAnsi="Times New Roman"/>
          <w:sz w:val="28"/>
          <w:szCs w:val="28"/>
          <w:lang w:val="uk-UA"/>
        </w:rPr>
        <w:t xml:space="preserve">я рекомендації комісії стосовно демонтажу огорожі до моменту розірвання вказаного договору оренди земельної ділянки між ММР та </w:t>
      </w:r>
      <w:proofErr w:type="spellStart"/>
      <w:r w:rsidR="00FA4A68">
        <w:rPr>
          <w:rFonts w:ascii="Times New Roman" w:hAnsi="Times New Roman"/>
          <w:sz w:val="28"/>
          <w:szCs w:val="28"/>
          <w:lang w:val="uk-UA"/>
        </w:rPr>
        <w:t>гр..Поярковою</w:t>
      </w:r>
      <w:proofErr w:type="spellEnd"/>
      <w:r w:rsidR="00FA4A68"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FA4A68" w:rsidRPr="00D64F17" w:rsidRDefault="00FA4A68" w:rsidP="00FA4A6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D64F17" w:rsidRDefault="00FA4A68" w:rsidP="00FA4A6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D64F17" w:rsidRDefault="00FA4A68" w:rsidP="00FA4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D64F17" w:rsidRDefault="00FA4A68" w:rsidP="00FA4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Default="00FA4A68" w:rsidP="00FA4A6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9E1032" w:rsidRDefault="00FA4A68" w:rsidP="009E1032">
      <w:pPr>
        <w:spacing w:after="0" w:line="240" w:lineRule="auto"/>
        <w:jc w:val="both"/>
        <w:rPr>
          <w:bCs/>
          <w:sz w:val="28"/>
          <w:szCs w:val="28"/>
          <w:lang w:val="uk-UA"/>
        </w:rPr>
      </w:pPr>
    </w:p>
    <w:p w:rsidR="003958C2" w:rsidRDefault="003958C2" w:rsidP="004873D6">
      <w:pPr>
        <w:pStyle w:val="a7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4873D6" w:rsidRPr="00DC2325" w:rsidRDefault="004873D6" w:rsidP="004873D6">
      <w:pPr>
        <w:pStyle w:val="a7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sectPr w:rsidR="004873D6" w:rsidRPr="00DC2325"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EC" w:rsidRDefault="003B56EC">
      <w:pPr>
        <w:spacing w:after="0" w:line="240" w:lineRule="auto"/>
      </w:pPr>
      <w:r>
        <w:separator/>
      </w:r>
    </w:p>
  </w:endnote>
  <w:endnote w:type="continuationSeparator" w:id="0">
    <w:p w:rsidR="003B56EC" w:rsidRDefault="003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F" w:rsidRDefault="005D179F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13D4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EC" w:rsidRDefault="003B56EC">
      <w:pPr>
        <w:spacing w:after="0" w:line="240" w:lineRule="auto"/>
      </w:pPr>
      <w:r>
        <w:separator/>
      </w:r>
    </w:p>
  </w:footnote>
  <w:footnote w:type="continuationSeparator" w:id="0">
    <w:p w:rsidR="003B56EC" w:rsidRDefault="003B5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B67"/>
    <w:multiLevelType w:val="hybridMultilevel"/>
    <w:tmpl w:val="A674370A"/>
    <w:lvl w:ilvl="0" w:tplc="C42C49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DE6"/>
    <w:multiLevelType w:val="hybridMultilevel"/>
    <w:tmpl w:val="2228C932"/>
    <w:lvl w:ilvl="0" w:tplc="B75000B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82F98"/>
    <w:multiLevelType w:val="hybridMultilevel"/>
    <w:tmpl w:val="F88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33F6C"/>
    <w:multiLevelType w:val="hybridMultilevel"/>
    <w:tmpl w:val="84680B6E"/>
    <w:numStyleLink w:val="1"/>
  </w:abstractNum>
  <w:abstractNum w:abstractNumId="4">
    <w:nsid w:val="39A93E31"/>
    <w:multiLevelType w:val="hybridMultilevel"/>
    <w:tmpl w:val="060C50B2"/>
    <w:lvl w:ilvl="0" w:tplc="720E10E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4C61F7"/>
    <w:multiLevelType w:val="hybridMultilevel"/>
    <w:tmpl w:val="92D8D8FE"/>
    <w:lvl w:ilvl="0" w:tplc="D876E368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EC431E8"/>
    <w:multiLevelType w:val="hybridMultilevel"/>
    <w:tmpl w:val="DA6848A6"/>
    <w:lvl w:ilvl="0" w:tplc="E78A29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817FC"/>
    <w:multiLevelType w:val="hybridMultilevel"/>
    <w:tmpl w:val="84680B6E"/>
    <w:styleLink w:val="1"/>
    <w:lvl w:ilvl="0" w:tplc="B4909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AD41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687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C598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02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19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A81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492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BB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A3F"/>
    <w:rsid w:val="000070C0"/>
    <w:rsid w:val="000126D4"/>
    <w:rsid w:val="00014E98"/>
    <w:rsid w:val="0002089E"/>
    <w:rsid w:val="000256A9"/>
    <w:rsid w:val="000309F6"/>
    <w:rsid w:val="000321FA"/>
    <w:rsid w:val="00033ED4"/>
    <w:rsid w:val="0004250E"/>
    <w:rsid w:val="00042722"/>
    <w:rsid w:val="00042DBA"/>
    <w:rsid w:val="0004432E"/>
    <w:rsid w:val="0004753E"/>
    <w:rsid w:val="00051A4F"/>
    <w:rsid w:val="00054F4F"/>
    <w:rsid w:val="0006226A"/>
    <w:rsid w:val="000663E2"/>
    <w:rsid w:val="000675D4"/>
    <w:rsid w:val="00070681"/>
    <w:rsid w:val="00071E50"/>
    <w:rsid w:val="0007223D"/>
    <w:rsid w:val="000727CF"/>
    <w:rsid w:val="00073108"/>
    <w:rsid w:val="00075FE5"/>
    <w:rsid w:val="000766C3"/>
    <w:rsid w:val="00076D2F"/>
    <w:rsid w:val="0007746C"/>
    <w:rsid w:val="0008398A"/>
    <w:rsid w:val="00092BD3"/>
    <w:rsid w:val="00097FA3"/>
    <w:rsid w:val="000A0AC4"/>
    <w:rsid w:val="000A49A3"/>
    <w:rsid w:val="000A7A86"/>
    <w:rsid w:val="000B20E1"/>
    <w:rsid w:val="000B370A"/>
    <w:rsid w:val="000B4889"/>
    <w:rsid w:val="000B6109"/>
    <w:rsid w:val="000E0332"/>
    <w:rsid w:val="000E2404"/>
    <w:rsid w:val="000E3ED2"/>
    <w:rsid w:val="000E5227"/>
    <w:rsid w:val="000E7230"/>
    <w:rsid w:val="000F2F68"/>
    <w:rsid w:val="000F35A5"/>
    <w:rsid w:val="000F43FA"/>
    <w:rsid w:val="000F519F"/>
    <w:rsid w:val="001011C5"/>
    <w:rsid w:val="00104B37"/>
    <w:rsid w:val="00110B96"/>
    <w:rsid w:val="0011307F"/>
    <w:rsid w:val="00117935"/>
    <w:rsid w:val="00121965"/>
    <w:rsid w:val="00123A40"/>
    <w:rsid w:val="00125B7C"/>
    <w:rsid w:val="00134FCB"/>
    <w:rsid w:val="00134FE3"/>
    <w:rsid w:val="0013619D"/>
    <w:rsid w:val="00143D57"/>
    <w:rsid w:val="001458EA"/>
    <w:rsid w:val="00147640"/>
    <w:rsid w:val="00151035"/>
    <w:rsid w:val="00157CDB"/>
    <w:rsid w:val="00162E11"/>
    <w:rsid w:val="00172825"/>
    <w:rsid w:val="00172F3E"/>
    <w:rsid w:val="0017364D"/>
    <w:rsid w:val="001744BF"/>
    <w:rsid w:val="00176F9C"/>
    <w:rsid w:val="001806EF"/>
    <w:rsid w:val="0018360F"/>
    <w:rsid w:val="00184E9E"/>
    <w:rsid w:val="001872F7"/>
    <w:rsid w:val="0019042E"/>
    <w:rsid w:val="00193563"/>
    <w:rsid w:val="00193AA2"/>
    <w:rsid w:val="001B3635"/>
    <w:rsid w:val="001B38DC"/>
    <w:rsid w:val="001B4D51"/>
    <w:rsid w:val="001B7502"/>
    <w:rsid w:val="001B7B64"/>
    <w:rsid w:val="001C1925"/>
    <w:rsid w:val="001C56EE"/>
    <w:rsid w:val="001C59FA"/>
    <w:rsid w:val="001C6149"/>
    <w:rsid w:val="001C798A"/>
    <w:rsid w:val="001D1D59"/>
    <w:rsid w:val="001D2B39"/>
    <w:rsid w:val="001D42B6"/>
    <w:rsid w:val="001D47D1"/>
    <w:rsid w:val="001D62F1"/>
    <w:rsid w:val="001E3B5D"/>
    <w:rsid w:val="001E5538"/>
    <w:rsid w:val="001E66CE"/>
    <w:rsid w:val="001E693A"/>
    <w:rsid w:val="001E7EC4"/>
    <w:rsid w:val="001F7061"/>
    <w:rsid w:val="001F74D2"/>
    <w:rsid w:val="002004CD"/>
    <w:rsid w:val="002015D5"/>
    <w:rsid w:val="002027E6"/>
    <w:rsid w:val="00204F2A"/>
    <w:rsid w:val="002109F8"/>
    <w:rsid w:val="0021148E"/>
    <w:rsid w:val="00214FD1"/>
    <w:rsid w:val="00223135"/>
    <w:rsid w:val="00223B32"/>
    <w:rsid w:val="00223CA6"/>
    <w:rsid w:val="00227F72"/>
    <w:rsid w:val="00237889"/>
    <w:rsid w:val="002403B2"/>
    <w:rsid w:val="00242740"/>
    <w:rsid w:val="00242842"/>
    <w:rsid w:val="00243453"/>
    <w:rsid w:val="0024419E"/>
    <w:rsid w:val="00246383"/>
    <w:rsid w:val="002475E1"/>
    <w:rsid w:val="00247C82"/>
    <w:rsid w:val="00251A7C"/>
    <w:rsid w:val="00252C67"/>
    <w:rsid w:val="0025474C"/>
    <w:rsid w:val="00260FB4"/>
    <w:rsid w:val="00263C22"/>
    <w:rsid w:val="00271FC1"/>
    <w:rsid w:val="00275803"/>
    <w:rsid w:val="00275D25"/>
    <w:rsid w:val="002801FF"/>
    <w:rsid w:val="00293BB9"/>
    <w:rsid w:val="00295317"/>
    <w:rsid w:val="002A27A8"/>
    <w:rsid w:val="002A7FDB"/>
    <w:rsid w:val="002B14E5"/>
    <w:rsid w:val="002B5EA8"/>
    <w:rsid w:val="002C3771"/>
    <w:rsid w:val="002C5E11"/>
    <w:rsid w:val="002E04FA"/>
    <w:rsid w:val="002E28B5"/>
    <w:rsid w:val="002E3415"/>
    <w:rsid w:val="002E3634"/>
    <w:rsid w:val="002E4852"/>
    <w:rsid w:val="002E57B2"/>
    <w:rsid w:val="002E5ECF"/>
    <w:rsid w:val="002F4A2A"/>
    <w:rsid w:val="002F5947"/>
    <w:rsid w:val="00300CD8"/>
    <w:rsid w:val="00307C41"/>
    <w:rsid w:val="00315A68"/>
    <w:rsid w:val="00315B94"/>
    <w:rsid w:val="00317C6C"/>
    <w:rsid w:val="0032747F"/>
    <w:rsid w:val="003362D6"/>
    <w:rsid w:val="003369D7"/>
    <w:rsid w:val="00340284"/>
    <w:rsid w:val="003409B9"/>
    <w:rsid w:val="003431B8"/>
    <w:rsid w:val="0035740D"/>
    <w:rsid w:val="00357AC9"/>
    <w:rsid w:val="003717BB"/>
    <w:rsid w:val="00372300"/>
    <w:rsid w:val="00377171"/>
    <w:rsid w:val="00377284"/>
    <w:rsid w:val="00380F17"/>
    <w:rsid w:val="003832F7"/>
    <w:rsid w:val="00384F03"/>
    <w:rsid w:val="00386D3D"/>
    <w:rsid w:val="003936F3"/>
    <w:rsid w:val="003958C2"/>
    <w:rsid w:val="003A082E"/>
    <w:rsid w:val="003A28F5"/>
    <w:rsid w:val="003A6599"/>
    <w:rsid w:val="003B56EC"/>
    <w:rsid w:val="003B756E"/>
    <w:rsid w:val="003C06FC"/>
    <w:rsid w:val="003C1533"/>
    <w:rsid w:val="003C1E5D"/>
    <w:rsid w:val="003C56F3"/>
    <w:rsid w:val="003D2ED9"/>
    <w:rsid w:val="003D4F15"/>
    <w:rsid w:val="003D5A56"/>
    <w:rsid w:val="003D5E4D"/>
    <w:rsid w:val="003D78C6"/>
    <w:rsid w:val="003E0B41"/>
    <w:rsid w:val="003E17BE"/>
    <w:rsid w:val="003E3407"/>
    <w:rsid w:val="003E60E5"/>
    <w:rsid w:val="003E6558"/>
    <w:rsid w:val="003E76DB"/>
    <w:rsid w:val="003F2D6D"/>
    <w:rsid w:val="003F700B"/>
    <w:rsid w:val="00400143"/>
    <w:rsid w:val="004029F7"/>
    <w:rsid w:val="00406EBB"/>
    <w:rsid w:val="00407A57"/>
    <w:rsid w:val="00411632"/>
    <w:rsid w:val="004116BB"/>
    <w:rsid w:val="004121AF"/>
    <w:rsid w:val="004139A4"/>
    <w:rsid w:val="004144BA"/>
    <w:rsid w:val="00414BF1"/>
    <w:rsid w:val="00415FC7"/>
    <w:rsid w:val="00421FC5"/>
    <w:rsid w:val="004249A1"/>
    <w:rsid w:val="00425E9B"/>
    <w:rsid w:val="00427045"/>
    <w:rsid w:val="00432CE5"/>
    <w:rsid w:val="00434D64"/>
    <w:rsid w:val="004426E5"/>
    <w:rsid w:val="004515D4"/>
    <w:rsid w:val="004517BD"/>
    <w:rsid w:val="004525B1"/>
    <w:rsid w:val="00453D84"/>
    <w:rsid w:val="004569BA"/>
    <w:rsid w:val="00464807"/>
    <w:rsid w:val="0047028C"/>
    <w:rsid w:val="0047049C"/>
    <w:rsid w:val="00470690"/>
    <w:rsid w:val="00471FC4"/>
    <w:rsid w:val="004740E2"/>
    <w:rsid w:val="004757F6"/>
    <w:rsid w:val="00477B66"/>
    <w:rsid w:val="00485896"/>
    <w:rsid w:val="004873D6"/>
    <w:rsid w:val="004909DD"/>
    <w:rsid w:val="004A2E28"/>
    <w:rsid w:val="004A3BD8"/>
    <w:rsid w:val="004B6C1B"/>
    <w:rsid w:val="004C2244"/>
    <w:rsid w:val="004C236D"/>
    <w:rsid w:val="004C53BD"/>
    <w:rsid w:val="004C5ED2"/>
    <w:rsid w:val="004D4D59"/>
    <w:rsid w:val="004D5507"/>
    <w:rsid w:val="004E0A8A"/>
    <w:rsid w:val="004E11CB"/>
    <w:rsid w:val="004E243A"/>
    <w:rsid w:val="004E29FB"/>
    <w:rsid w:val="004E5EB0"/>
    <w:rsid w:val="004F3E77"/>
    <w:rsid w:val="004F5E5B"/>
    <w:rsid w:val="00502B7E"/>
    <w:rsid w:val="00503020"/>
    <w:rsid w:val="00517544"/>
    <w:rsid w:val="005201A9"/>
    <w:rsid w:val="00526BA6"/>
    <w:rsid w:val="00530C28"/>
    <w:rsid w:val="00533F6D"/>
    <w:rsid w:val="0054377A"/>
    <w:rsid w:val="0054436D"/>
    <w:rsid w:val="00545172"/>
    <w:rsid w:val="00546263"/>
    <w:rsid w:val="00553FB6"/>
    <w:rsid w:val="005552BC"/>
    <w:rsid w:val="00555C2F"/>
    <w:rsid w:val="00571C51"/>
    <w:rsid w:val="00573981"/>
    <w:rsid w:val="00591E1D"/>
    <w:rsid w:val="00594686"/>
    <w:rsid w:val="00594ECA"/>
    <w:rsid w:val="00594FFD"/>
    <w:rsid w:val="005A3673"/>
    <w:rsid w:val="005B51FD"/>
    <w:rsid w:val="005B5ADC"/>
    <w:rsid w:val="005B6A16"/>
    <w:rsid w:val="005C332B"/>
    <w:rsid w:val="005C5A8F"/>
    <w:rsid w:val="005C7794"/>
    <w:rsid w:val="005D0283"/>
    <w:rsid w:val="005D179F"/>
    <w:rsid w:val="005D50AC"/>
    <w:rsid w:val="005D7D53"/>
    <w:rsid w:val="005E25BF"/>
    <w:rsid w:val="005E4EC9"/>
    <w:rsid w:val="005E6A77"/>
    <w:rsid w:val="005F2651"/>
    <w:rsid w:val="005F5745"/>
    <w:rsid w:val="00600682"/>
    <w:rsid w:val="00601FA2"/>
    <w:rsid w:val="00604C03"/>
    <w:rsid w:val="00607F4F"/>
    <w:rsid w:val="00611299"/>
    <w:rsid w:val="00615C3D"/>
    <w:rsid w:val="00617253"/>
    <w:rsid w:val="00617B82"/>
    <w:rsid w:val="00621211"/>
    <w:rsid w:val="0062498E"/>
    <w:rsid w:val="00631226"/>
    <w:rsid w:val="00633B0D"/>
    <w:rsid w:val="00634A6E"/>
    <w:rsid w:val="00637642"/>
    <w:rsid w:val="00637BAA"/>
    <w:rsid w:val="00642430"/>
    <w:rsid w:val="00642A6D"/>
    <w:rsid w:val="006447EB"/>
    <w:rsid w:val="00645085"/>
    <w:rsid w:val="0064583A"/>
    <w:rsid w:val="006462B5"/>
    <w:rsid w:val="00651F88"/>
    <w:rsid w:val="00652BCD"/>
    <w:rsid w:val="00655020"/>
    <w:rsid w:val="00663AD0"/>
    <w:rsid w:val="00665BAF"/>
    <w:rsid w:val="00665F6D"/>
    <w:rsid w:val="00677BD6"/>
    <w:rsid w:val="0068084F"/>
    <w:rsid w:val="00694255"/>
    <w:rsid w:val="006A03EE"/>
    <w:rsid w:val="006B096E"/>
    <w:rsid w:val="006C13E0"/>
    <w:rsid w:val="006C300D"/>
    <w:rsid w:val="006D061A"/>
    <w:rsid w:val="006D4109"/>
    <w:rsid w:val="006D63A2"/>
    <w:rsid w:val="006D7F17"/>
    <w:rsid w:val="006E121A"/>
    <w:rsid w:val="006E1353"/>
    <w:rsid w:val="006E207D"/>
    <w:rsid w:val="006F1819"/>
    <w:rsid w:val="006F270A"/>
    <w:rsid w:val="006F3050"/>
    <w:rsid w:val="00702D1B"/>
    <w:rsid w:val="0070443E"/>
    <w:rsid w:val="00705C0B"/>
    <w:rsid w:val="007103E9"/>
    <w:rsid w:val="00717FE0"/>
    <w:rsid w:val="00722FF6"/>
    <w:rsid w:val="00723C66"/>
    <w:rsid w:val="00732C45"/>
    <w:rsid w:val="00733C7A"/>
    <w:rsid w:val="00737353"/>
    <w:rsid w:val="00751BC2"/>
    <w:rsid w:val="007531AA"/>
    <w:rsid w:val="00754A63"/>
    <w:rsid w:val="00755F30"/>
    <w:rsid w:val="007564D6"/>
    <w:rsid w:val="007567C0"/>
    <w:rsid w:val="00757391"/>
    <w:rsid w:val="00765423"/>
    <w:rsid w:val="007669BA"/>
    <w:rsid w:val="007706BA"/>
    <w:rsid w:val="0077251E"/>
    <w:rsid w:val="00776BC0"/>
    <w:rsid w:val="00780ED1"/>
    <w:rsid w:val="00786113"/>
    <w:rsid w:val="00787143"/>
    <w:rsid w:val="00792C05"/>
    <w:rsid w:val="00793A71"/>
    <w:rsid w:val="00796C2B"/>
    <w:rsid w:val="00797A8B"/>
    <w:rsid w:val="007A512F"/>
    <w:rsid w:val="007A7F97"/>
    <w:rsid w:val="007B10BA"/>
    <w:rsid w:val="007B55D8"/>
    <w:rsid w:val="007B57BB"/>
    <w:rsid w:val="007B73DE"/>
    <w:rsid w:val="007C0094"/>
    <w:rsid w:val="007C7FCB"/>
    <w:rsid w:val="007D0792"/>
    <w:rsid w:val="007D21A8"/>
    <w:rsid w:val="007E0325"/>
    <w:rsid w:val="007E12BC"/>
    <w:rsid w:val="007E3E1D"/>
    <w:rsid w:val="007F2746"/>
    <w:rsid w:val="007F2F8E"/>
    <w:rsid w:val="007F3DC2"/>
    <w:rsid w:val="00800536"/>
    <w:rsid w:val="00806E71"/>
    <w:rsid w:val="00811CD4"/>
    <w:rsid w:val="00812AFA"/>
    <w:rsid w:val="00813B30"/>
    <w:rsid w:val="00813DEA"/>
    <w:rsid w:val="00815249"/>
    <w:rsid w:val="008158D4"/>
    <w:rsid w:val="008176C1"/>
    <w:rsid w:val="00821D19"/>
    <w:rsid w:val="00824465"/>
    <w:rsid w:val="008267B7"/>
    <w:rsid w:val="008410E5"/>
    <w:rsid w:val="00844AA1"/>
    <w:rsid w:val="0086563C"/>
    <w:rsid w:val="0087282B"/>
    <w:rsid w:val="00874E18"/>
    <w:rsid w:val="0087628D"/>
    <w:rsid w:val="00877010"/>
    <w:rsid w:val="008812B2"/>
    <w:rsid w:val="008818A8"/>
    <w:rsid w:val="00883696"/>
    <w:rsid w:val="00890454"/>
    <w:rsid w:val="008916F4"/>
    <w:rsid w:val="00893C73"/>
    <w:rsid w:val="00894477"/>
    <w:rsid w:val="00894BB0"/>
    <w:rsid w:val="00895B3E"/>
    <w:rsid w:val="008A495B"/>
    <w:rsid w:val="008A52F2"/>
    <w:rsid w:val="008A5E3C"/>
    <w:rsid w:val="008A6F2F"/>
    <w:rsid w:val="008B26C7"/>
    <w:rsid w:val="008B40B2"/>
    <w:rsid w:val="008B696A"/>
    <w:rsid w:val="008C23F6"/>
    <w:rsid w:val="008C32AB"/>
    <w:rsid w:val="008C605C"/>
    <w:rsid w:val="008D4AA0"/>
    <w:rsid w:val="008E205D"/>
    <w:rsid w:val="008E58B9"/>
    <w:rsid w:val="008E7A2E"/>
    <w:rsid w:val="008F1C00"/>
    <w:rsid w:val="008F32ED"/>
    <w:rsid w:val="008F5587"/>
    <w:rsid w:val="008F5E4D"/>
    <w:rsid w:val="008F6A67"/>
    <w:rsid w:val="008F7917"/>
    <w:rsid w:val="008F7E92"/>
    <w:rsid w:val="008F7F8F"/>
    <w:rsid w:val="0090648A"/>
    <w:rsid w:val="00912DED"/>
    <w:rsid w:val="00913D4E"/>
    <w:rsid w:val="00923E3C"/>
    <w:rsid w:val="00930308"/>
    <w:rsid w:val="00941B74"/>
    <w:rsid w:val="00941DE6"/>
    <w:rsid w:val="00942FF9"/>
    <w:rsid w:val="00944D66"/>
    <w:rsid w:val="009459DB"/>
    <w:rsid w:val="0094660E"/>
    <w:rsid w:val="0094744F"/>
    <w:rsid w:val="00957BAA"/>
    <w:rsid w:val="00973863"/>
    <w:rsid w:val="00975904"/>
    <w:rsid w:val="00976435"/>
    <w:rsid w:val="00981C96"/>
    <w:rsid w:val="00983165"/>
    <w:rsid w:val="009831AF"/>
    <w:rsid w:val="00990A3F"/>
    <w:rsid w:val="009914EA"/>
    <w:rsid w:val="0099585A"/>
    <w:rsid w:val="00995DF3"/>
    <w:rsid w:val="009A1E24"/>
    <w:rsid w:val="009A65A8"/>
    <w:rsid w:val="009B46CD"/>
    <w:rsid w:val="009C2933"/>
    <w:rsid w:val="009C44DB"/>
    <w:rsid w:val="009D1A49"/>
    <w:rsid w:val="009D20A0"/>
    <w:rsid w:val="009D608A"/>
    <w:rsid w:val="009D74A5"/>
    <w:rsid w:val="009E1032"/>
    <w:rsid w:val="009E7A83"/>
    <w:rsid w:val="009F0DEA"/>
    <w:rsid w:val="009F1BE0"/>
    <w:rsid w:val="009F2141"/>
    <w:rsid w:val="009F4679"/>
    <w:rsid w:val="009F6CEB"/>
    <w:rsid w:val="00A007B5"/>
    <w:rsid w:val="00A01041"/>
    <w:rsid w:val="00A04C50"/>
    <w:rsid w:val="00A072D3"/>
    <w:rsid w:val="00A107D3"/>
    <w:rsid w:val="00A25015"/>
    <w:rsid w:val="00A256D6"/>
    <w:rsid w:val="00A27183"/>
    <w:rsid w:val="00A301F9"/>
    <w:rsid w:val="00A34364"/>
    <w:rsid w:val="00A36786"/>
    <w:rsid w:val="00A42205"/>
    <w:rsid w:val="00A42709"/>
    <w:rsid w:val="00A4354D"/>
    <w:rsid w:val="00A50E7C"/>
    <w:rsid w:val="00A52464"/>
    <w:rsid w:val="00A53362"/>
    <w:rsid w:val="00A61913"/>
    <w:rsid w:val="00A61A13"/>
    <w:rsid w:val="00A61CAF"/>
    <w:rsid w:val="00A63728"/>
    <w:rsid w:val="00A6384D"/>
    <w:rsid w:val="00A66BD7"/>
    <w:rsid w:val="00A71560"/>
    <w:rsid w:val="00A77057"/>
    <w:rsid w:val="00A77F13"/>
    <w:rsid w:val="00A8245A"/>
    <w:rsid w:val="00A83373"/>
    <w:rsid w:val="00A8555C"/>
    <w:rsid w:val="00A85762"/>
    <w:rsid w:val="00A86C7A"/>
    <w:rsid w:val="00A910A9"/>
    <w:rsid w:val="00A958E2"/>
    <w:rsid w:val="00AA1953"/>
    <w:rsid w:val="00AA1F2F"/>
    <w:rsid w:val="00AA3C22"/>
    <w:rsid w:val="00AA41D0"/>
    <w:rsid w:val="00AA7539"/>
    <w:rsid w:val="00AB0684"/>
    <w:rsid w:val="00AB260F"/>
    <w:rsid w:val="00AB5144"/>
    <w:rsid w:val="00AB6354"/>
    <w:rsid w:val="00AC0A2C"/>
    <w:rsid w:val="00AE1D42"/>
    <w:rsid w:val="00AE2621"/>
    <w:rsid w:val="00AF25F2"/>
    <w:rsid w:val="00AF2F96"/>
    <w:rsid w:val="00B01798"/>
    <w:rsid w:val="00B03F39"/>
    <w:rsid w:val="00B05126"/>
    <w:rsid w:val="00B10AEC"/>
    <w:rsid w:val="00B162B6"/>
    <w:rsid w:val="00B20262"/>
    <w:rsid w:val="00B24EE8"/>
    <w:rsid w:val="00B25A53"/>
    <w:rsid w:val="00B30F77"/>
    <w:rsid w:val="00B34ECD"/>
    <w:rsid w:val="00B45D56"/>
    <w:rsid w:val="00B506F6"/>
    <w:rsid w:val="00B53697"/>
    <w:rsid w:val="00B55EF7"/>
    <w:rsid w:val="00B56919"/>
    <w:rsid w:val="00B726DD"/>
    <w:rsid w:val="00B75593"/>
    <w:rsid w:val="00B76FCF"/>
    <w:rsid w:val="00B806A0"/>
    <w:rsid w:val="00B90C0B"/>
    <w:rsid w:val="00B956A1"/>
    <w:rsid w:val="00B96424"/>
    <w:rsid w:val="00B97F64"/>
    <w:rsid w:val="00BA15DE"/>
    <w:rsid w:val="00BA1905"/>
    <w:rsid w:val="00BA1A61"/>
    <w:rsid w:val="00BA1F87"/>
    <w:rsid w:val="00BB1B27"/>
    <w:rsid w:val="00BB234E"/>
    <w:rsid w:val="00BB3A49"/>
    <w:rsid w:val="00BC3452"/>
    <w:rsid w:val="00BC39EC"/>
    <w:rsid w:val="00BC3C9B"/>
    <w:rsid w:val="00BC6798"/>
    <w:rsid w:val="00BD0B84"/>
    <w:rsid w:val="00BD135B"/>
    <w:rsid w:val="00BD35AE"/>
    <w:rsid w:val="00BD50F8"/>
    <w:rsid w:val="00BD7049"/>
    <w:rsid w:val="00BE6244"/>
    <w:rsid w:val="00BE70B6"/>
    <w:rsid w:val="00BF244B"/>
    <w:rsid w:val="00BF3D39"/>
    <w:rsid w:val="00BF45E6"/>
    <w:rsid w:val="00BF6A18"/>
    <w:rsid w:val="00BF7247"/>
    <w:rsid w:val="00C02799"/>
    <w:rsid w:val="00C04151"/>
    <w:rsid w:val="00C14B3F"/>
    <w:rsid w:val="00C16963"/>
    <w:rsid w:val="00C27A91"/>
    <w:rsid w:val="00C30584"/>
    <w:rsid w:val="00C30E63"/>
    <w:rsid w:val="00C31AFD"/>
    <w:rsid w:val="00C44405"/>
    <w:rsid w:val="00C45B42"/>
    <w:rsid w:val="00C50F74"/>
    <w:rsid w:val="00C51BB6"/>
    <w:rsid w:val="00C53456"/>
    <w:rsid w:val="00C60BE5"/>
    <w:rsid w:val="00C61BC7"/>
    <w:rsid w:val="00C61CC4"/>
    <w:rsid w:val="00C622F8"/>
    <w:rsid w:val="00C70C87"/>
    <w:rsid w:val="00C70D36"/>
    <w:rsid w:val="00C72E77"/>
    <w:rsid w:val="00C73656"/>
    <w:rsid w:val="00C749DE"/>
    <w:rsid w:val="00C7519E"/>
    <w:rsid w:val="00C75C21"/>
    <w:rsid w:val="00C76AEF"/>
    <w:rsid w:val="00C76C81"/>
    <w:rsid w:val="00C84178"/>
    <w:rsid w:val="00C91728"/>
    <w:rsid w:val="00C91FAE"/>
    <w:rsid w:val="00C95AD4"/>
    <w:rsid w:val="00C97E55"/>
    <w:rsid w:val="00CA1CF3"/>
    <w:rsid w:val="00CA3C9C"/>
    <w:rsid w:val="00CA57FD"/>
    <w:rsid w:val="00CB3991"/>
    <w:rsid w:val="00CC3966"/>
    <w:rsid w:val="00CC5243"/>
    <w:rsid w:val="00CC7740"/>
    <w:rsid w:val="00CD5A0A"/>
    <w:rsid w:val="00CD5B68"/>
    <w:rsid w:val="00CE136E"/>
    <w:rsid w:val="00CE7B3E"/>
    <w:rsid w:val="00CF1EE0"/>
    <w:rsid w:val="00CF2A20"/>
    <w:rsid w:val="00CF53F6"/>
    <w:rsid w:val="00D048C6"/>
    <w:rsid w:val="00D05671"/>
    <w:rsid w:val="00D05D39"/>
    <w:rsid w:val="00D10C4B"/>
    <w:rsid w:val="00D17363"/>
    <w:rsid w:val="00D214C2"/>
    <w:rsid w:val="00D2165F"/>
    <w:rsid w:val="00D270F0"/>
    <w:rsid w:val="00D3281F"/>
    <w:rsid w:val="00D37508"/>
    <w:rsid w:val="00D437C1"/>
    <w:rsid w:val="00D43ECF"/>
    <w:rsid w:val="00D44668"/>
    <w:rsid w:val="00D45FA0"/>
    <w:rsid w:val="00D5307D"/>
    <w:rsid w:val="00D60B62"/>
    <w:rsid w:val="00D6220D"/>
    <w:rsid w:val="00D62B1C"/>
    <w:rsid w:val="00D64604"/>
    <w:rsid w:val="00D64F17"/>
    <w:rsid w:val="00D7029D"/>
    <w:rsid w:val="00D779E6"/>
    <w:rsid w:val="00D8556C"/>
    <w:rsid w:val="00D95751"/>
    <w:rsid w:val="00DB00FB"/>
    <w:rsid w:val="00DB1C7D"/>
    <w:rsid w:val="00DB2FF7"/>
    <w:rsid w:val="00DB5AFB"/>
    <w:rsid w:val="00DC00F9"/>
    <w:rsid w:val="00DC1FEC"/>
    <w:rsid w:val="00DC2325"/>
    <w:rsid w:val="00DC4D40"/>
    <w:rsid w:val="00DC5F5F"/>
    <w:rsid w:val="00DC77E8"/>
    <w:rsid w:val="00DD1B72"/>
    <w:rsid w:val="00DD653C"/>
    <w:rsid w:val="00DE02E2"/>
    <w:rsid w:val="00DE1504"/>
    <w:rsid w:val="00DE3E76"/>
    <w:rsid w:val="00DE407B"/>
    <w:rsid w:val="00DE6274"/>
    <w:rsid w:val="00DE6C57"/>
    <w:rsid w:val="00E02400"/>
    <w:rsid w:val="00E02674"/>
    <w:rsid w:val="00E03769"/>
    <w:rsid w:val="00E06F27"/>
    <w:rsid w:val="00E0704C"/>
    <w:rsid w:val="00E11712"/>
    <w:rsid w:val="00E129C5"/>
    <w:rsid w:val="00E169AC"/>
    <w:rsid w:val="00E22316"/>
    <w:rsid w:val="00E23AAC"/>
    <w:rsid w:val="00E36B37"/>
    <w:rsid w:val="00E37072"/>
    <w:rsid w:val="00E421B6"/>
    <w:rsid w:val="00E45556"/>
    <w:rsid w:val="00E56D49"/>
    <w:rsid w:val="00E61314"/>
    <w:rsid w:val="00E61804"/>
    <w:rsid w:val="00E6253F"/>
    <w:rsid w:val="00E642E8"/>
    <w:rsid w:val="00E711F0"/>
    <w:rsid w:val="00E71568"/>
    <w:rsid w:val="00E803B9"/>
    <w:rsid w:val="00E82A0D"/>
    <w:rsid w:val="00E83308"/>
    <w:rsid w:val="00E86C9C"/>
    <w:rsid w:val="00E86CA8"/>
    <w:rsid w:val="00E9620A"/>
    <w:rsid w:val="00EA131A"/>
    <w:rsid w:val="00EA58CA"/>
    <w:rsid w:val="00EA6FFF"/>
    <w:rsid w:val="00EB0E40"/>
    <w:rsid w:val="00EB251D"/>
    <w:rsid w:val="00EB2E7C"/>
    <w:rsid w:val="00EB44C7"/>
    <w:rsid w:val="00EB767C"/>
    <w:rsid w:val="00EB7A50"/>
    <w:rsid w:val="00EC4AA4"/>
    <w:rsid w:val="00EC59DE"/>
    <w:rsid w:val="00EC6793"/>
    <w:rsid w:val="00ED24FA"/>
    <w:rsid w:val="00EE02AD"/>
    <w:rsid w:val="00EE1E24"/>
    <w:rsid w:val="00EE3CFF"/>
    <w:rsid w:val="00EE56EC"/>
    <w:rsid w:val="00EF22FB"/>
    <w:rsid w:val="00EF68C4"/>
    <w:rsid w:val="00F0244A"/>
    <w:rsid w:val="00F02CD0"/>
    <w:rsid w:val="00F06820"/>
    <w:rsid w:val="00F10130"/>
    <w:rsid w:val="00F119BE"/>
    <w:rsid w:val="00F1518E"/>
    <w:rsid w:val="00F21848"/>
    <w:rsid w:val="00F2233B"/>
    <w:rsid w:val="00F23266"/>
    <w:rsid w:val="00F262E0"/>
    <w:rsid w:val="00F34D3B"/>
    <w:rsid w:val="00F367A2"/>
    <w:rsid w:val="00F36BEE"/>
    <w:rsid w:val="00F41D5D"/>
    <w:rsid w:val="00F42AF8"/>
    <w:rsid w:val="00F42BB4"/>
    <w:rsid w:val="00F440B1"/>
    <w:rsid w:val="00F53E2C"/>
    <w:rsid w:val="00F54F09"/>
    <w:rsid w:val="00F54F4F"/>
    <w:rsid w:val="00F62551"/>
    <w:rsid w:val="00F62756"/>
    <w:rsid w:val="00F645CD"/>
    <w:rsid w:val="00F70CBC"/>
    <w:rsid w:val="00F73325"/>
    <w:rsid w:val="00F73999"/>
    <w:rsid w:val="00F76E4C"/>
    <w:rsid w:val="00F7797A"/>
    <w:rsid w:val="00F80D75"/>
    <w:rsid w:val="00F823BC"/>
    <w:rsid w:val="00F82CC8"/>
    <w:rsid w:val="00F83D76"/>
    <w:rsid w:val="00F87918"/>
    <w:rsid w:val="00F92AD3"/>
    <w:rsid w:val="00F935E2"/>
    <w:rsid w:val="00FA0801"/>
    <w:rsid w:val="00FA0DF9"/>
    <w:rsid w:val="00FA2B58"/>
    <w:rsid w:val="00FA2F94"/>
    <w:rsid w:val="00FA4A68"/>
    <w:rsid w:val="00FB182E"/>
    <w:rsid w:val="00FB3057"/>
    <w:rsid w:val="00FB4826"/>
    <w:rsid w:val="00FB48ED"/>
    <w:rsid w:val="00FB68CF"/>
    <w:rsid w:val="00FC341F"/>
    <w:rsid w:val="00FC659B"/>
    <w:rsid w:val="00FD08E8"/>
    <w:rsid w:val="00FD1EA5"/>
    <w:rsid w:val="00FD2A2A"/>
    <w:rsid w:val="00FD412D"/>
    <w:rsid w:val="00FE135C"/>
    <w:rsid w:val="00FE1C14"/>
    <w:rsid w:val="00FF1314"/>
    <w:rsid w:val="00FF15A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user352b</cp:lastModifiedBy>
  <cp:revision>16</cp:revision>
  <cp:lastPrinted>2017-11-08T08:21:00Z</cp:lastPrinted>
  <dcterms:created xsi:type="dcterms:W3CDTF">2017-10-18T02:33:00Z</dcterms:created>
  <dcterms:modified xsi:type="dcterms:W3CDTF">2017-11-17T17:00:00Z</dcterms:modified>
</cp:coreProperties>
</file>