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52" w:rsidRPr="00756C26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6pt" o:ole="" fillcolor="window">
            <v:imagedata r:id="rId8" o:title=""/>
          </v:shape>
          <o:OLEObject Type="Embed" ProgID="PBrush" ShapeID="_x0000_i1025" DrawAspect="Content" ObjectID="_1623157036" r:id="rId9"/>
        </w:object>
      </w:r>
    </w:p>
    <w:p w:rsidR="00695D52" w:rsidRPr="00756C26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695D52" w:rsidRPr="00756C26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695D52" w:rsidRPr="00756C26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695D52" w:rsidRPr="00756C26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695D52" w:rsidRPr="00756C26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695D52" w:rsidRPr="00756C26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695D52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695D52" w:rsidRPr="00CA0F51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695D52" w:rsidRPr="00756C26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01.07</w:t>
      </w:r>
      <w:r w:rsidRPr="00006C46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.2019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13.00  каб. № 355</w:t>
      </w:r>
    </w:p>
    <w:p w:rsidR="00695D52" w:rsidRPr="00756C26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695D52" w:rsidRPr="00756C26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  <w:bookmarkStart w:id="0" w:name="_GoBack"/>
      <w:bookmarkEnd w:id="0"/>
    </w:p>
    <w:p w:rsidR="00695D52" w:rsidRPr="00756C26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Ю.Г. 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695D52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Цимбал А.А.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начальник управління містобудування та архітектури – головний архітектор м. Миколаєва;</w:t>
      </w:r>
    </w:p>
    <w:p w:rsidR="00A702E3" w:rsidRPr="00756C26" w:rsidRDefault="00A702E3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A702E3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Коренєв С.В.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диретктор департаменту ЖКГ ММР;</w:t>
      </w:r>
    </w:p>
    <w:p w:rsidR="00695D52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Єфименко О.В. 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695D52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Нефьодов О.А.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- заступник начальника управління містобудування та архітектури ММР;</w:t>
      </w:r>
    </w:p>
    <w:p w:rsidR="00695D52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Представники юридичного департаменту ММР;</w:t>
      </w:r>
    </w:p>
    <w:p w:rsidR="00695D52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2250D" w:rsidRDefault="0022250D" w:rsidP="00A5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86AC9" w:rsidRPr="00CA0F51" w:rsidRDefault="00256823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536FC" w:rsidRPr="0035310D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Цимбал А.А. – начальник управління містобудування та архітектури – головний архітектор м. Миколаєва; Єфименко О.В.-  </w:t>
      </w:r>
      <w:r w:rsidR="0017463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,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4.Розгляд звернень юридичних та фізичних осіб до постійної комісії міської ради з питань містобудування, архітектури і будівництва, регулювання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>земельних відносин та екології щодо оформлення правових документів на земельні ділянки.</w:t>
      </w:r>
    </w:p>
    <w:p w:rsidR="00457F1C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</w:t>
      </w:r>
    </w:p>
    <w:p w:rsidR="0049544A" w:rsidRPr="00CA0F51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CA0F51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</w:t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</w:t>
      </w:r>
      <w:r w:rsidR="00486AC9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</w:p>
    <w:p w:rsidR="00294179" w:rsidRPr="00CA0F51" w:rsidRDefault="00CA0F51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                                 </w:t>
      </w:r>
      <w:r w:rsidR="00294179"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0EB6" w:rsidRPr="006B30DA" w:rsidRDefault="005A0EB6" w:rsidP="00323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A0F51" w:rsidRPr="003304F0" w:rsidRDefault="00294179" w:rsidP="009A41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79565B" w:rsidRDefault="00294179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B50DC4" w:rsidRDefault="00B50DC4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B50DC4" w:rsidRPr="00B50DC4" w:rsidRDefault="00C2374F" w:rsidP="00B5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50DC4"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23.07.2018 (протокол №91)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10.09.2018 (протокол №93), вивчає депутат ММР 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Крісенко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О.В.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24.09.2018 (протокол №94)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 не розглядалося  01.10.2018 (протокол №95)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19.11.2018 (протокол №97)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03.12.2018 (протокол №98)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17.12.2018 (протокол №100)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14.01.2019 (протокол №101)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28.01.2019 (протокол №103) </w:t>
      </w:r>
    </w:p>
    <w:p w:rsidR="004A0DB1" w:rsidRDefault="00B50DC4" w:rsidP="004A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озгляд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питання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перенесено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25.03.2019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(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 № 10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F249C2" w:rsidRDefault="00695D52" w:rsidP="00F24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итання</w:t>
      </w:r>
      <w:proofErr w:type="spellEnd"/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 </w:t>
      </w:r>
      <w:proofErr w:type="spellStart"/>
      <w:r w:rsidR="00F249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розглядалось</w:t>
      </w:r>
      <w:proofErr w:type="spellEnd"/>
      <w:r w:rsidR="00F249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27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5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.2019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 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(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 № 10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695D52" w:rsidRPr="004A0DB1" w:rsidRDefault="00695D52" w:rsidP="00695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итання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розглядалось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24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6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.2019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Надати ТОВ «ІНВЕСТ ЕСТЕЙТ» дозвіл для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площею 1912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рахунок земельної ділянки  відведеної рішенням міської ради від  04.07.2007 № 13/69 з метою передачі земельної ділянки в оренду  із співвласниками майна (розмір ідеальної частки від земельної ділянки площею 1912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визначити під час виготовлення документації із землеустрою) для  обслуговування  нежитлових приміщень по вул. Пушкінській, 31 та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вул.Пушкінській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, 31/4 в межах земельної ділянки по вул. Пушкінській, 31, відповідно до висновку управління містобудування та архітектури Миколаївської міської ради від 01.03.2018 №№17-192, 17-734.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(забудована земельна ділянка)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Пропозиція УЗР: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винести на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</w:p>
    <w:p w:rsid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 06.05.19 протокол №106: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Направити до управління земельних ресурсів ММР та юридичного департаменту ММР для вивчення та надання інформації.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28.05.19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.№ 1385 юридичний департамент ММР повідомляє, про можливість оформлення за 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«ІНВЕСТ ЕСТЕЙТ»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строкового платного права користування на зазначену вище земельну ділянку, у порядку передбаченому земельним законодавством України.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50DC4" w:rsidRPr="00A2758E" w:rsidRDefault="00B50DC4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294179" w:rsidRPr="0035310D" w:rsidRDefault="00294179" w:rsidP="0035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3848B0" w:rsidRPr="004A58F4" w:rsidRDefault="00294179" w:rsidP="007F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</w:t>
      </w:r>
      <w:r w:rsidR="00167CEE" w:rsidRPr="0035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0D">
        <w:rPr>
          <w:rFonts w:ascii="Times New Roman" w:hAnsi="Times New Roman" w:cs="Times New Roman"/>
          <w:b/>
          <w:sz w:val="28"/>
          <w:szCs w:val="28"/>
        </w:rPr>
        <w:t xml:space="preserve">Розгляд звернень депутатів міської </w:t>
      </w:r>
      <w:r w:rsidR="00C1033B" w:rsidRPr="0035310D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35310D">
        <w:rPr>
          <w:rFonts w:ascii="Times New Roman" w:hAnsi="Times New Roman" w:cs="Times New Roman"/>
          <w:b/>
          <w:sz w:val="28"/>
          <w:szCs w:val="28"/>
        </w:rPr>
        <w:t>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6" w:rsidRDefault="00006C4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F249C2" w:rsidRDefault="00F249C2" w:rsidP="00F249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Від 27.05.19 протокол №108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С.В.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інформацію депутату ММР Тарановій С.В.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F249C2" w:rsidRPr="00F249C2" w:rsidRDefault="00F249C2" w:rsidP="00F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19.06</w:t>
      </w:r>
      <w:r w:rsidRPr="008E2FEC">
        <w:rPr>
          <w:rFonts w:ascii="Times New Roman" w:hAnsi="Times New Roman" w:cs="Times New Roman"/>
          <w:b/>
          <w:sz w:val="28"/>
          <w:szCs w:val="24"/>
        </w:rPr>
        <w:t>.19 вх.№</w:t>
      </w:r>
      <w:r>
        <w:rPr>
          <w:rFonts w:ascii="Times New Roman" w:hAnsi="Times New Roman" w:cs="Times New Roman"/>
          <w:b/>
          <w:sz w:val="28"/>
          <w:szCs w:val="24"/>
        </w:rPr>
        <w:t>1604 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надали план земельної ділянки під зупиночним комплексом який розташований по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4"/>
        </w:rPr>
        <w:t>. Центральному, 171-Д.</w:t>
      </w:r>
    </w:p>
    <w:p w:rsidR="00287F22" w:rsidRDefault="00695D5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D78D5" w:rsidRDefault="000D78D5" w:rsidP="00716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D78D5" w:rsidRDefault="00695D52" w:rsidP="000D78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3.2</w:t>
      </w:r>
      <w:r w:rsidR="000D78D5"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Депутат ММР </w:t>
      </w:r>
      <w:r w:rsidR="000D78D5"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Суслова Т.М.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ініціювала</w:t>
      </w:r>
      <w:r w:rsid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розгляд питання щодо невиконання управлінням екології департаменту ЖКГ ММР наданої на засіданні постійної комісії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рекомендації</w:t>
      </w:r>
      <w:r w:rsid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РЕКОМЕНДОВАНО 27.05.2019 протокол №108: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екології департаменту ЖКГ ММР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розробити проект рішення міської ради «Про внесення змін до рішення міської ради № 27/16 від 04.04.13 «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переліку об’єктів зеленого господарства, віднесених до територій рекреаційного призначення в 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(ВН. ДОП. №42/8 ВІД 24.07.14) (ВН. ДОП. №28/17 ВІД 16.05.13)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з метою оновлення та доповнення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переліку об’єктів зеленого господарства, віднесених до територій рекреаційного призначення в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та накладання мораторію на зміну цільового призначення земель рекреаційного призначення. 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Розроблений проект рішення винести на розгляд та затвердження постійної комісії з питань містобудування, архітектури і будівництва, регулювання земельних відносин та екології у 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термін до 10.06.2019.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01.07.19 протокол №110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 питань містобудування, архітектури і будівництва, регулювання земельних відносин та екології  запросити директора департаменту ЖКГ ММР для надання роз’яснень щодо не винесення на розгляд постійної комісії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розробленого вище зазначеного  проекту рішення міської ради. </w:t>
      </w:r>
    </w:p>
    <w:p w:rsidR="00695D52" w:rsidRPr="000D78D5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рекомендація на голосування не ставилась.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D78D5" w:rsidRP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81662" w:rsidRPr="00B06F2E" w:rsidRDefault="00F81662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рекомендація не прийнята за результатами голосування.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695D52" w:rsidRPr="00FF77D3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С.Ф.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.2018)</w:t>
      </w:r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та (</w:t>
      </w:r>
      <w:proofErr w:type="spellStart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.№ 1528 від 10.06.19)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№7913 від 17.12.2018) з проханням розглянути звернення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71685E" w:rsidRDefault="00695D52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1685E" w:rsidRDefault="0071685E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E4916" w:rsidRDefault="00FE4916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695D52" w:rsidRPr="0022250D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Pr="008C31E6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Pr="008C31E6">
        <w:rPr>
          <w:rFonts w:ascii="Times New Roman" w:hAnsi="Times New Roman"/>
          <w:b/>
          <w:sz w:val="28"/>
          <w:szCs w:val="28"/>
        </w:rPr>
        <w:t xml:space="preserve"> Т.В.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Pr="008C31E6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Pr="008C31E6">
        <w:rPr>
          <w:rFonts w:ascii="Times New Roman" w:hAnsi="Times New Roman"/>
          <w:b/>
          <w:sz w:val="28"/>
          <w:szCs w:val="28"/>
        </w:rPr>
        <w:t xml:space="preserve"> М.С.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про знищення будівельної галузі </w:t>
      </w:r>
      <w:r w:rsidR="00716B92">
        <w:rPr>
          <w:rFonts w:ascii="Times New Roman" w:hAnsi="Times New Roman"/>
          <w:sz w:val="28"/>
          <w:szCs w:val="28"/>
        </w:rPr>
        <w:t xml:space="preserve">                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71685E" w:rsidRDefault="00695D52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06C46" w:rsidRDefault="00006C46" w:rsidP="00716B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D62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695D52" w:rsidRPr="0022250D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F70D56" w:rsidRPr="00C55C65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</w:t>
      </w:r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ФОП </w:t>
      </w:r>
      <w:proofErr w:type="spellStart"/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Сливинської</w:t>
      </w:r>
      <w:proofErr w:type="spellEnd"/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А.О.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25.01.19 вх.№253) щодо повторного розгляду питання продовження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договору оренди землі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5 років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(кадастровий номер - 4810136600:07:022:0004) загальною площею 104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для обслуговування зупиночного комплексу з торговельним павільйоном по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вул. Самойловича ріг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Богоявленоського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F70D56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Заявник зазначає, що на умовах оренди користується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з 2010 року та сумлінно сплачує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орендну плату за землю, зупиночний комплекс з торговельним павільйоном знаходиться в гарному стані. </w:t>
      </w:r>
    </w:p>
    <w:p w:rsidR="00716B92" w:rsidRPr="00B17CEE" w:rsidRDefault="00B17CEE" w:rsidP="00716B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27.05.19 протокол №108: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16B92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716B92" w:rsidRDefault="00716B92" w:rsidP="00716B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містобудування та архітектури ММР надати роз’яснення та фотозображення по вище </w:t>
      </w:r>
      <w:r w:rsidR="008A4AAA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зазначеному</w:t>
      </w: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об’єкту. </w:t>
      </w:r>
    </w:p>
    <w:p w:rsidR="00427C3A" w:rsidRPr="00427C3A" w:rsidRDefault="00427C3A" w:rsidP="00427C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Лист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Сливинської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А.О. </w:t>
      </w: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1584 від 14.06.19)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 якому вона гарантує, після продовження терміну оренди земельної ділянки загальною площею                    104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., для обслуговування зупиночного комплексу з торговельним павільйоном по вул. Самойловича ріг пр.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Богоявленського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протягом трьох місяців привести до відповідності з прийнятим архетипом міста Миколаєва.</w:t>
      </w:r>
    </w:p>
    <w:p w:rsidR="0071685E" w:rsidRDefault="00695D52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203F1" w:rsidRDefault="005203F1" w:rsidP="004A58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27C3A" w:rsidRDefault="00BC018D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10.06.19 протокол №109 питання не розглядалось.</w:t>
      </w:r>
    </w:p>
    <w:p w:rsidR="00695D52" w:rsidRPr="00427C3A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5203F1" w:rsidRPr="005203F1" w:rsidRDefault="005203F1" w:rsidP="005203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</w:t>
      </w:r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вернення мешканців ОСББ «</w:t>
      </w:r>
      <w:proofErr w:type="spellStart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Малая</w:t>
      </w:r>
      <w:proofErr w:type="spellEnd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Морская</w:t>
      </w:r>
      <w:proofErr w:type="spellEnd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9А» (</w:t>
      </w:r>
      <w:proofErr w:type="spellStart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1061 від 26.04.19) щодо розміщення поблизу будинка будівельного майданчика, який чинить перешкоди для пересування мешканців міста.</w:t>
      </w:r>
    </w:p>
    <w:p w:rsidR="00174C98" w:rsidRDefault="005203F1" w:rsidP="00830BF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20.05.19 </w:t>
      </w:r>
      <w:proofErr w:type="spellStart"/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1233 управління ДАБК ММР повідомляють, </w:t>
      </w:r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 управлінням ДАБІ </w:t>
      </w:r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Миколаївській області </w:t>
      </w:r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було передано реєстраційну справу дозволу на виконання будівельних робіт від 13.03.2009 № 00118-09 на об’єкт: «Будівництво медичного центру» за адресою: </w:t>
      </w:r>
      <w:proofErr w:type="spellStart"/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м.Миколаїв</w:t>
      </w:r>
      <w:proofErr w:type="spellEnd"/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вул. Мала Морська,7.</w:t>
      </w:r>
    </w:p>
    <w:p w:rsidR="00FD1D8C" w:rsidRDefault="00B17CEE" w:rsidP="00FD1D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27.05.19 протокол №108: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4F25CE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на чергове засідання постійної комісії надати інформацію щодо правового статусу вище зазначеної земельної ділянки.</w:t>
      </w:r>
    </w:p>
    <w:p w:rsid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8F2A5C">
        <w:rPr>
          <w:rFonts w:ascii="Times New Roman" w:hAnsi="Times New Roman" w:cs="Times New Roman"/>
          <w:b/>
          <w:sz w:val="28"/>
        </w:rPr>
        <w:t xml:space="preserve"> Управління містобудування та архітектури ММР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1430 від 30.05.19) повідомляють про те, що містобудівних умов та обмежень на проектування об’єкту будівництва за адресою: вул. Мала Морська, 7 не надавалось.</w:t>
      </w:r>
    </w:p>
    <w:p w:rsid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8F2A5C">
        <w:rPr>
          <w:rFonts w:ascii="Times New Roman" w:hAnsi="Times New Roman" w:cs="Times New Roman"/>
          <w:b/>
          <w:sz w:val="28"/>
        </w:rPr>
        <w:t>Управління земельних ресурсів ММР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 xml:space="preserve">.№ 1434 від 31.05.19) повідомляють, що рішенням Миколаївської міської ради від 27.12.2004 № 28/23 ТОВ «Медичний центр «ВХСТ» надано в оренду земельну ділянку площею 1941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 xml:space="preserve"> для проектування та будівництва медичного центру замість існуючої будівлі по вул. Малій Морській, 7. У 2005 році договір оренди подовжено до 2017р.</w:t>
      </w:r>
    </w:p>
    <w:p w:rsid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У 2012 році до міської ради було звернення щодо подовження даного договору оренди.</w:t>
      </w:r>
    </w:p>
    <w:p w:rsidR="00427C3A" w:rsidRP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На сьогоднішній день, сплата за договором оренди здійснюється й надалі.</w:t>
      </w:r>
    </w:p>
    <w:p w:rsidR="0071685E" w:rsidRDefault="00695D52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541DB" w:rsidRDefault="00A541DB" w:rsidP="00A541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27C3A" w:rsidRDefault="001B2A3C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27C3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BC018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4.5.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Pr="00427C3A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1B2A3C" w:rsidRPr="00F55FBB" w:rsidRDefault="001B2A3C" w:rsidP="00A5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(від 11.05.19 </w:t>
      </w:r>
      <w:proofErr w:type="spellStart"/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6162/02.02.01-06/14/19) щодо припинення процедури передачі </w:t>
      </w:r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постійне користування земельної ділянки </w:t>
      </w:r>
      <w:r w:rsidR="00A712B9" w:rsidRPr="00F55FB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ОСББ «77»</w:t>
      </w:r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адресою: </w:t>
      </w:r>
      <w:proofErr w:type="spellStart"/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Центральний, 77 в м. Миколаєві, у зв’язку наявністю спору щодо порядку користування земельною ділянкою між співвласниками.</w:t>
      </w:r>
    </w:p>
    <w:p w:rsidR="00F55FBB" w:rsidRPr="00F55FBB" w:rsidRDefault="00A712B9" w:rsidP="00A5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На даний час дане питання знаходиться</w:t>
      </w: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розгляд</w:t>
      </w:r>
      <w:r w:rsid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</w:t>
      </w: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суду. </w:t>
      </w:r>
    </w:p>
    <w:p w:rsidR="0071685E" w:rsidRDefault="00695D52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1685E" w:rsidRDefault="0071685E" w:rsidP="00716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695D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5D52" w:rsidRP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4.6</w:t>
      </w:r>
      <w:r w:rsidR="00DA4EB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директора </w:t>
      </w:r>
      <w:r w:rsidRPr="00793D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ТОВ  «Торговий </w:t>
      </w:r>
      <w:proofErr w:type="spellStart"/>
      <w:r w:rsidRPr="00793D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дом</w:t>
      </w:r>
      <w:proofErr w:type="spellEnd"/>
      <w:r w:rsidRPr="00793D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«Лорд»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(від 14.06.19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1586) з проханням включити в порядок денний та повернути на розгляд сесії міської ради, питання, щодо надання дозволу на виготовлення проекту землеустрою на відведення земельної ділянки, для розміщення та подальшого обслуговування об’єкта транспортної інфраструктури – логістичного центру, по вул. Айвазовського, поблизу №19/1 (файл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s</w:t>
      </w:r>
      <w:r w:rsidRPr="007710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zr</w:t>
      </w:r>
      <w:proofErr w:type="spellEnd"/>
      <w:r w:rsidRPr="007710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712).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Pr="00793DD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5D52" w:rsidRP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4.7</w:t>
      </w:r>
      <w:r w:rsidR="00DA4EB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proofErr w:type="spellStart"/>
      <w:r w:rsidRPr="003D79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Антоняна</w:t>
      </w:r>
      <w:proofErr w:type="spellEnd"/>
      <w:r w:rsidRPr="003D79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А.С.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1585</w:t>
      </w: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від 14.06.19)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 якому він гарантує, після продовження терміну оренди земельної ділянки загальною площею  176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., для обслуговування торговельного павільйону та літнього майданчику поблизу ж/б №3-д по вул. О. Ольжича протягом трьох місяців привести до відповідності з прийнятим архетипом міста Миколаєва.</w:t>
      </w:r>
    </w:p>
    <w:p w:rsidR="004549A8" w:rsidRDefault="00695D52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5D52" w:rsidRP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4.8</w:t>
      </w:r>
      <w:r w:rsidR="00DA4EB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DA4EBA" w:rsidRDefault="00695D52" w:rsidP="00DA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A4EBA">
        <w:rPr>
          <w:rFonts w:ascii="Times New Roman" w:hAnsi="Times New Roman" w:cs="Times New Roman"/>
          <w:sz w:val="28"/>
        </w:rPr>
        <w:t xml:space="preserve">Заява директора </w:t>
      </w:r>
      <w:r w:rsidR="00DA4EBA" w:rsidRPr="0052640C">
        <w:rPr>
          <w:rFonts w:ascii="Times New Roman" w:hAnsi="Times New Roman" w:cs="Times New Roman"/>
          <w:b/>
          <w:sz w:val="28"/>
        </w:rPr>
        <w:t>ТОВ «</w:t>
      </w:r>
      <w:proofErr w:type="spellStart"/>
      <w:r w:rsidR="00DA4EBA" w:rsidRPr="0052640C">
        <w:rPr>
          <w:rFonts w:ascii="Times New Roman" w:hAnsi="Times New Roman" w:cs="Times New Roman"/>
          <w:b/>
          <w:sz w:val="28"/>
        </w:rPr>
        <w:t>Хедо</w:t>
      </w:r>
      <w:proofErr w:type="spellEnd"/>
      <w:r w:rsidR="00DA4EBA" w:rsidRPr="0052640C">
        <w:rPr>
          <w:rFonts w:ascii="Times New Roman" w:hAnsi="Times New Roman" w:cs="Times New Roman"/>
          <w:b/>
          <w:sz w:val="28"/>
        </w:rPr>
        <w:t xml:space="preserve"> Бардо»</w:t>
      </w:r>
      <w:r w:rsidR="00DA4EB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A4EBA">
        <w:rPr>
          <w:rFonts w:ascii="Times New Roman" w:hAnsi="Times New Roman" w:cs="Times New Roman"/>
          <w:sz w:val="28"/>
        </w:rPr>
        <w:t>вх</w:t>
      </w:r>
      <w:proofErr w:type="spellEnd"/>
      <w:r w:rsidR="00DA4EBA">
        <w:rPr>
          <w:rFonts w:ascii="Times New Roman" w:hAnsi="Times New Roman" w:cs="Times New Roman"/>
          <w:sz w:val="28"/>
        </w:rPr>
        <w:t xml:space="preserve">.№ 1407 від 29.05.2019) з проханням повторно розглянути питання щодо продовження договору оренди земельної </w:t>
      </w:r>
      <w:r w:rsidR="00DA4EBA">
        <w:rPr>
          <w:rFonts w:ascii="Times New Roman" w:hAnsi="Times New Roman" w:cs="Times New Roman"/>
          <w:sz w:val="28"/>
        </w:rPr>
        <w:lastRenderedPageBreak/>
        <w:t xml:space="preserve">ділянки площею 216 </w:t>
      </w:r>
      <w:proofErr w:type="spellStart"/>
      <w:r w:rsidR="00DA4EBA">
        <w:rPr>
          <w:rFonts w:ascii="Times New Roman" w:hAnsi="Times New Roman" w:cs="Times New Roman"/>
          <w:sz w:val="28"/>
        </w:rPr>
        <w:t>кв.м</w:t>
      </w:r>
      <w:proofErr w:type="spellEnd"/>
      <w:r w:rsidR="00DA4EBA">
        <w:rPr>
          <w:rFonts w:ascii="Times New Roman" w:hAnsi="Times New Roman" w:cs="Times New Roman"/>
          <w:sz w:val="28"/>
        </w:rPr>
        <w:t xml:space="preserve"> для обслуговування комплексу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торгових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павільйонів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літнім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майданчиком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поблизу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Космонавтів,142</w:t>
      </w:r>
      <w:r w:rsidR="00DA4E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A4EBA" w:rsidRPr="0052640C" w:rsidRDefault="00DA4EBA" w:rsidP="00DA4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06.05.2019 протокол № 106 та 108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27.05.2019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рекомендовано </w:t>
      </w:r>
      <w:r w:rsidRPr="00FA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направити до управління містобудування та архітектури ММР для відмови.</w:t>
      </w:r>
    </w:p>
    <w:p w:rsidR="004549A8" w:rsidRDefault="00695D52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Pr="00E64333" w:rsidRDefault="00E64333" w:rsidP="00E643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4.9</w:t>
      </w:r>
      <w:r w:rsidR="00DA4EB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Заява </w:t>
      </w:r>
      <w:r w:rsidRPr="003D45AE">
        <w:rPr>
          <w:rFonts w:ascii="Times New Roman" w:hAnsi="Times New Roman" w:cs="Times New Roman"/>
          <w:b/>
          <w:sz w:val="28"/>
        </w:rPr>
        <w:t>Соловйова А.В.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9A3E6D">
        <w:rPr>
          <w:rFonts w:ascii="Times New Roman" w:hAnsi="Times New Roman" w:cs="Times New Roman"/>
          <w:sz w:val="28"/>
        </w:rPr>
        <w:t>інваліда 1-ої групи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 xml:space="preserve">.№ 1529 від 10.06.19) щодо розгляду питання зміни статусу земельної ділянки поряд з адресою </w:t>
      </w:r>
      <w:proofErr w:type="spellStart"/>
      <w:r>
        <w:rPr>
          <w:rFonts w:ascii="Times New Roman" w:hAnsi="Times New Roman" w:cs="Times New Roman"/>
          <w:sz w:val="28"/>
        </w:rPr>
        <w:t>В.Кореніха</w:t>
      </w:r>
      <w:proofErr w:type="spellEnd"/>
      <w:r>
        <w:rPr>
          <w:rFonts w:ascii="Times New Roman" w:hAnsi="Times New Roman" w:cs="Times New Roman"/>
          <w:sz w:val="28"/>
        </w:rPr>
        <w:t>, вул. Геологів, 42, та надати її в оренду заявнику,  зараз ця земельна ділянка вважається парковою зоною, але вона засмічена будівельним сміттям.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Pr="00E25C5E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P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4.10</w:t>
      </w:r>
      <w:r w:rsidR="00DA4EB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72D13">
        <w:rPr>
          <w:rFonts w:ascii="Times New Roman" w:hAnsi="Times New Roman" w:cs="Times New Roman"/>
          <w:b/>
          <w:sz w:val="28"/>
        </w:rPr>
        <w:t>ТОВ «СЛ Плюс»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1521 від 10.06.19) яким зобов’язуються протягом трьох місяців після продовження строку оренди земельної ділянки, яка належить ТОВ «СЛ Плюс», відповідно до договору №207 від 06.02.2013 «Про встановлення особистого строкового сервітуту», привести зовнішній вигляд тимчасових споруд до затверджених єдиних архітектурних типів.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45BB9" w:rsidRPr="00D72D13" w:rsidRDefault="00C45BB9" w:rsidP="00DA4E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Pr="00E64333" w:rsidRDefault="00C45BB9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4.1</w:t>
      </w:r>
      <w:r w:rsidR="00E6433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 </w:t>
      </w:r>
      <w:r w:rsidRPr="00FD1D8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Pr="00FD1D8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Pr="00FD1D8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К.С.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1304 від 21.05.2019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відмовити «Молодіжному фонду «Факел» у користуванні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по вул. Генерала Карпенка, 51б, та повернути її у користування комунального господарства міста Миколаєва.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357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        РЕКОМЕНДОВАНО 01.10.18 протокол №95: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створити робочу групу по перевірці законності діяльності ринку «Факел». До складу якої включити представників структурних підрозділів: управління земельних ресурсів ММР, управління містобудування та архітектури ММР, управління державного архітектурно-будівельного контролю ММР, ГУ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області, представників 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депутатського корпусу ММР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Єнтіна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В.О., Карцева В.М.,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О.В. та інших (за бажанням).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27.05.2019 протокол №108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управлінню ДАБК ММР на чергове засідання постійної комісії надати інформацію  по вище зазначеній земельній ділянці у межах повноважень.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«Молодіжному фонду «Факел» земельною ділянкою по вул. Генерала Карпенка, 51б.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hAnsi="Times New Roman" w:cs="Times New Roman"/>
          <w:b/>
          <w:sz w:val="28"/>
        </w:rPr>
        <w:t xml:space="preserve">   07.06.2019 </w:t>
      </w:r>
      <w:proofErr w:type="spellStart"/>
      <w:r w:rsidRPr="00F14827">
        <w:rPr>
          <w:rFonts w:ascii="Times New Roman" w:hAnsi="Times New Roman" w:cs="Times New Roman"/>
          <w:b/>
          <w:sz w:val="28"/>
        </w:rPr>
        <w:t>вх</w:t>
      </w:r>
      <w:proofErr w:type="spellEnd"/>
      <w:r w:rsidRPr="00F14827">
        <w:rPr>
          <w:rFonts w:ascii="Times New Roman" w:hAnsi="Times New Roman" w:cs="Times New Roman"/>
          <w:b/>
          <w:sz w:val="28"/>
        </w:rPr>
        <w:t>.№ 1515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48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ДАБК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повідомляють, що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підставі акту перевірки від 07.12.2018 № 134/2018, Управлінням 10.12.2018 прийнято постанову про накладення на ГО «Факел» штрафних санкцій за правопорушення у сфері містобудівної діяльності у сумі 66276,00 грн. за порушення п. 2 ч. 2 ст. 2 Закону України «Про відповідальність за правопорушення у сфері містобудівної діяльності».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Громадська організація «Факел» - фонд сприяння молодим науковцям і обдарованій молоді, звернувся до суду за позовом до Управління державного архітектурно-будівельного контролю Миколаївської міської ради про визнання протиправною та скасування постанови № 10-2152/22.01-20 від і0.12.2018 року про накладення штрафу за правопорушення у сфері містобудівної діяльності.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Але відповідно до рішення Миколаївського окружного адміністративного суду від 22 травня 2019 року у справі № 400/3210/18, в задоволенні позову ГО «Факел» відмовлено.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ішення суду першої інстанції набирає законної сили після закінчення строку подання апеляційної скарги всіма учасниками справи в порядку, визначеному ст. 255 КАС України.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870426" w:rsidRPr="004A58F4" w:rsidRDefault="00294179" w:rsidP="004A5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F25E3" w:rsidRDefault="007F25E3" w:rsidP="004A58F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5.1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>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B2A80" w:rsidRDefault="00BB2A80" w:rsidP="00006C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C018D">
        <w:rPr>
          <w:rFonts w:ascii="Times New Roman" w:eastAsia="Calibri" w:hAnsi="Times New Roman" w:cs="Times New Roman"/>
          <w:sz w:val="28"/>
          <w:szCs w:val="28"/>
        </w:rPr>
        <w:t>5.2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Pr="0068360E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О.А.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P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E4E76">
        <w:rPr>
          <w:rFonts w:ascii="Times New Roman" w:hAnsi="Times New Roman" w:cs="Times New Roman"/>
          <w:sz w:val="28"/>
        </w:rPr>
        <w:t>5.3.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A0587">
        <w:rPr>
          <w:rFonts w:ascii="Times New Roman" w:hAnsi="Times New Roman" w:cs="Times New Roman"/>
          <w:b/>
          <w:sz w:val="28"/>
        </w:rPr>
        <w:t>першого заступника міського голови Криленко В.І.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1409 від 06.06.19) щодо розгляду проекту рішення міської ради «Про затвердження Концепції розвитку річок та маломірного судноплавства у місті Миколаєві на 201902030 роки».</w:t>
      </w:r>
    </w:p>
    <w:p w:rsidR="00DA4EBA" w:rsidRPr="00DA0587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Доповідач: </w:t>
      </w:r>
      <w:proofErr w:type="spellStart"/>
      <w:r>
        <w:rPr>
          <w:rFonts w:ascii="Times New Roman" w:hAnsi="Times New Roman" w:cs="Times New Roman"/>
          <w:sz w:val="28"/>
        </w:rPr>
        <w:t>Шуліченко</w:t>
      </w:r>
      <w:proofErr w:type="spellEnd"/>
      <w:r>
        <w:rPr>
          <w:rFonts w:ascii="Times New Roman" w:hAnsi="Times New Roman" w:cs="Times New Roman"/>
          <w:sz w:val="28"/>
        </w:rPr>
        <w:t xml:space="preserve"> Т.В. – директор департаменту економічного розвитку Миколаївської міської ради.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C45BB9" w:rsidRPr="00E64333" w:rsidRDefault="004549A8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УТРИМАЛИСЬ</w:t>
      </w:r>
    </w:p>
    <w:p w:rsidR="00E64333" w:rsidRPr="00E64333" w:rsidRDefault="00C45BB9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64333">
        <w:rPr>
          <w:rFonts w:ascii="Times New Roman" w:hAnsi="Times New Roman" w:cs="Times New Roman"/>
          <w:sz w:val="28"/>
        </w:rPr>
        <w:t>5.4</w:t>
      </w:r>
      <w:r w:rsidR="009E4E76">
        <w:rPr>
          <w:rFonts w:ascii="Times New Roman" w:hAnsi="Times New Roman" w:cs="Times New Roman"/>
          <w:sz w:val="28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C45BB9" w:rsidRDefault="00C45BB9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A1D3A">
        <w:rPr>
          <w:rFonts w:ascii="Times New Roman" w:hAnsi="Times New Roman" w:cs="Times New Roman"/>
          <w:b/>
          <w:sz w:val="28"/>
        </w:rPr>
        <w:t>управління апарату Миколаївської міської ради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 xml:space="preserve">.№ 1547 від 12.06.19) </w:t>
      </w:r>
      <w:r w:rsidRPr="00DA1D3A">
        <w:rPr>
          <w:rFonts w:ascii="Times New Roman" w:hAnsi="Times New Roman" w:cs="Times New Roman"/>
          <w:sz w:val="28"/>
        </w:rPr>
        <w:t xml:space="preserve">щодо звернення директора департаменту житлово-комунального господарства Миколаївської міської ради </w:t>
      </w:r>
      <w:proofErr w:type="spellStart"/>
      <w:r w:rsidRPr="00DA1D3A">
        <w:rPr>
          <w:rFonts w:ascii="Times New Roman" w:hAnsi="Times New Roman" w:cs="Times New Roman"/>
          <w:sz w:val="28"/>
        </w:rPr>
        <w:t>Коренєва</w:t>
      </w:r>
      <w:proofErr w:type="spellEnd"/>
      <w:r w:rsidRPr="00DA1D3A">
        <w:rPr>
          <w:rFonts w:ascii="Times New Roman" w:hAnsi="Times New Roman" w:cs="Times New Roman"/>
          <w:sz w:val="28"/>
        </w:rPr>
        <w:t xml:space="preserve"> С.М. з приводу пропозиції розглянути кандидатуру </w:t>
      </w:r>
      <w:proofErr w:type="spellStart"/>
      <w:r w:rsidRPr="00DA1D3A">
        <w:rPr>
          <w:rFonts w:ascii="Times New Roman" w:hAnsi="Times New Roman" w:cs="Times New Roman"/>
          <w:sz w:val="28"/>
        </w:rPr>
        <w:t>Сердцева</w:t>
      </w:r>
      <w:proofErr w:type="spellEnd"/>
      <w:r w:rsidRPr="00DA1D3A">
        <w:rPr>
          <w:rFonts w:ascii="Times New Roman" w:hAnsi="Times New Roman" w:cs="Times New Roman"/>
          <w:sz w:val="28"/>
        </w:rPr>
        <w:t xml:space="preserve"> Вадима Андрійовича на присвоєння звання «Почесний громадянин міста Миколаєва».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E64333">
        <w:rPr>
          <w:rFonts w:ascii="Times New Roman" w:eastAsia="Calibri" w:hAnsi="Times New Roman" w:cs="Times New Roman"/>
          <w:sz w:val="28"/>
          <w:szCs w:val="28"/>
        </w:rPr>
        <w:t>5.5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5.6</w:t>
      </w:r>
      <w:r w:rsidR="009E4E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A1247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1612 від 19.06.19) 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договорів, надають переліки договорів оренди землі, по яких строк оренди закінчується у липні 2019 року.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5.7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046FFA" w:rsidRPr="00CE7F8E" w:rsidRDefault="00046FFA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управління охорони здоров’я ММР (від 15.02.19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471) з проханням розглянути проект рішення міської ради «Про затвердження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передавальних актів міської дитячої поліклініки №3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та міської дитячої поліклініки №4 та статусу міської дитячої лікарні №2 в результаті їх реорганізації шляхом приєднання до міської дитячої лікарні №2».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46FFA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04D6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64333">
        <w:rPr>
          <w:rFonts w:ascii="Times New Roman" w:eastAsia="Calibri" w:hAnsi="Times New Roman" w:cs="Times New Roman"/>
          <w:sz w:val="28"/>
          <w:szCs w:val="28"/>
        </w:rPr>
        <w:t>5.8</w:t>
      </w:r>
      <w:r w:rsidR="00504D6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046FFA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64B74">
        <w:rPr>
          <w:rFonts w:ascii="Times New Roman" w:eastAsia="Calibri" w:hAnsi="Times New Roman" w:cs="Times New Roman"/>
          <w:b/>
          <w:sz w:val="28"/>
          <w:szCs w:val="28"/>
        </w:rPr>
        <w:t>правління охорони здоров’я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(вх.№1011 від 22.04.19) щодо розгляду проекту рішення міської ради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5.9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046FFA" w:rsidRDefault="00046FFA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64B74">
        <w:rPr>
          <w:rFonts w:ascii="Times New Roman" w:eastAsia="Calibri" w:hAnsi="Times New Roman" w:cs="Times New Roman"/>
          <w:b/>
          <w:sz w:val="28"/>
          <w:szCs w:val="28"/>
        </w:rPr>
        <w:t>правління охорони здоров’я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(вх.№1090 від 02.05.19)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щодо розгляду проекту рішення міської ради «Про затвердження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підприємства».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04D68" w:rsidRDefault="00504D68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04D68" w:rsidRDefault="00E64333" w:rsidP="00504D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5.10</w:t>
      </w:r>
      <w:r w:rsidR="00504D68">
        <w:rPr>
          <w:rFonts w:ascii="Times New Roman" w:hAnsi="Times New Roman" w:cs="Times New Roman"/>
          <w:sz w:val="28"/>
        </w:rPr>
        <w:t xml:space="preserve">. </w:t>
      </w:r>
      <w:r w:rsidR="00504D68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 w:rsidR="00504D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="00504D68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504D68" w:rsidRDefault="00504D68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25.03.19 протокол №104 питання не розглядалось.</w:t>
      </w:r>
    </w:p>
    <w:p w:rsidR="00FE4916" w:rsidRDefault="00FE4916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Pr="00FF77D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2688E">
        <w:rPr>
          <w:rFonts w:ascii="Times New Roman" w:hAnsi="Times New Roman" w:cs="Times New Roman"/>
          <w:sz w:val="28"/>
        </w:rPr>
        <w:t xml:space="preserve">Лист </w:t>
      </w:r>
      <w:r w:rsidRPr="00D2688E">
        <w:rPr>
          <w:rFonts w:ascii="Times New Roman" w:hAnsi="Times New Roman" w:cs="Times New Roman"/>
          <w:b/>
          <w:sz w:val="28"/>
        </w:rPr>
        <w:t>управління охорони здоров’я ММР</w:t>
      </w:r>
      <w:r>
        <w:rPr>
          <w:rFonts w:ascii="Times New Roman" w:hAnsi="Times New Roman" w:cs="Times New Roman"/>
          <w:sz w:val="28"/>
        </w:rPr>
        <w:t xml:space="preserve"> (вх.№8165 від 29.12.18) щодо розгляду проекту рішення міської ради «Про припинення діяльності міського протитуберкульозного диспансеру».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04D68" w:rsidRDefault="00504D68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04D68" w:rsidRDefault="00E64333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5.11</w:t>
      </w:r>
      <w:r w:rsidR="00504D68">
        <w:rPr>
          <w:rFonts w:ascii="Times New Roman" w:hAnsi="Times New Roman" w:cs="Times New Roman"/>
          <w:sz w:val="28"/>
          <w:szCs w:val="28"/>
        </w:rPr>
        <w:t>.</w:t>
      </w:r>
      <w:r w:rsidR="00504D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25.03.19 протокол №104 питання не розглядалось.</w:t>
      </w:r>
    </w:p>
    <w:p w:rsidR="00FE4916" w:rsidRDefault="00FE4916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Pr="00FF77D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Лист </w:t>
      </w:r>
      <w:r w:rsidRPr="0029545C">
        <w:rPr>
          <w:rFonts w:ascii="Times New Roman" w:hAnsi="Times New Roman" w:cs="Times New Roman"/>
          <w:b/>
          <w:sz w:val="28"/>
          <w:szCs w:val="28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.№ 222 від 25.01.19) з проханням розглянути проекти рішень: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бюджету Шевченківської сільської ради (Вітовський район)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прийняття в 2019 році субвенції з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5.12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427C3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8752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21.05.19 протокол №107 питання не розглядалось.</w:t>
      </w:r>
    </w:p>
    <w:p w:rsidR="00B17CEE" w:rsidRDefault="00427C3A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4D2343" w:rsidRDefault="004D234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4D234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712 від 21.03.19) з проханням розглянути наступні проекти рішень міської ради: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“Про окремі питання забезпечення вимог закону України “Про приватизацію держа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вного і комунального майна” (s-fk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-725);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“ Про затвердження Положення про діяльність аукціонної комісії для продажу об’єктів малої приватизації комунальної власності територіальної громади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-712);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внесення змін до рішення Миколаївської міської ради від 21.12.2017 № 32/16 “Про затвердження Програми економічного і соціального розвитку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2018-2020 роки”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-739);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передачу з комунальної власності територіальної громади м. Миколаєва до державної власності об'єкта незавершеного будівництва, який розташований на земельній ділянці по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вул.З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Слобідській (Дзержинського), 49/10”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-735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);</w:t>
      </w:r>
    </w:p>
    <w:p w:rsid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надання дозволу на укладання договору позички” 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-726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D2343" w:rsidRDefault="004D234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5.13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виконання рішень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та від 21.12.2017 № 32/5 «Про затвердження міської Цільової соціально- економічної програми будівництва (придбання) доступного житла у місті Миколаєві на 2018-2022 роки» (надалі - Програми), з метою належного виконання та контролю, Миколаївське регіональне управління Державної спеціалізованої фінансової установи «Державний фонд сприяння молодіжному житловому будівництву» (далі - Миколаївське регіональне управління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Миколаївське регіональне</w:t>
      </w:r>
      <w:r w:rsidRPr="009C11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ДСФУ «Державний фонд сприяння молодіжному житловому будівництву»</w:t>
      </w: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(вх.№924 від 12.04.19) повідомляють.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Миколаївським регіональним управлінням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2018 році вживалися заходи щодо забезпечення, в межах повноважень, виконання зазначених Програм у м. Миколаєві.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метою вирішення житлової проблеми молоді, учасників АТО, внутрішньо переміщених осіб, створення умов доступності отримання житла,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соціально-економічна програма забезпечення громадян житлом у Миколаївській області на 2018-2022 роки, затверджена рішенням обласної ради від 21.12.2017 №23.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умовами вищезазначених програм молоді сім’ї та одинокі молоді громадяни мають право отримати пільгові довготермінові кредити на житло, а </w:t>
      </w: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громадяни, учасники АТО та внутрішньо переміщені особи - державну підтримку у розмірі 30, 40 або 50% вартості житла.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541DB" w:rsidRDefault="00A541DB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5.14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5C4344" w:rsidRDefault="005C4344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виконання рекомендації постійної комісії міської ради з питань містобудування, архітектури і будівництва, регулювання земельних відносин та екології від 16.05.2016 (протокол №11 п.4.2) та від 21.06.2016 (протокол №15 п.6.8) </w:t>
      </w:r>
      <w:r w:rsidRPr="005C434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за вх.№1024 від 23.04.19 надає на розгляд комісії</w:t>
      </w:r>
      <w:r w:rsidR="00C7240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перелік договорі оренди землі,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3 місяці до закінчення договорів оренди землі конкретизовані переліки орендарів земельних ділянок із зазн</w:t>
      </w:r>
      <w:r w:rsidR="00C7240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аченням основних умов договорів, по яких строк закінчується у квітні, травні, червні 2019 року.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E4916" w:rsidRDefault="00FE491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5.15</w:t>
      </w:r>
      <w:r w:rsidR="00504D68" w:rsidRP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 w:rsidRPr="00A7719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(вх.№741 від 22.03.19) направляють акт обстеження від 18.02.19 №16 адміністрації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району, яким візуально встановлено, що станом на 18.02.2019 року за адресою: Херсонське шосе, 52, об’єкти АГЗС самостійно демонтовано.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Слід зазначити, що 21.01.2019 протокол №102 постійною комісією вже було погоджено проект рішення: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1 Припинити Біді Віталію Володимировичу право користування земельною ділянкою площею 1100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по Херсонському шосе, 52-а, кадастровий номер 4810136900:04:040:0021.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Договір оренди землі, який зареєстрований в територіальному органі центрального органу виконавчої влади з питань земельних ресурсів у м. Миколаєві від 28.05.2012 № 8750, розірвати.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Пункт 15.4 розділу І рішення міської ради від 16.09.2014 № 14/39 визнати таким, що втратив чинність.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Підстава: клопотання з питань дотримання вимог земельного законодавства Головного управління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від 19.12.2018 № 598-ДК/0326/КН/05/01/-18.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P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5.16</w:t>
      </w:r>
      <w:r w:rsidR="009E4E7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>
        <w:rPr>
          <w:rFonts w:ascii="Times New Roman" w:hAnsi="Times New Roman" w:cs="Times New Roman"/>
          <w:b/>
          <w:sz w:val="28"/>
        </w:rPr>
        <w:t>у</w:t>
      </w:r>
      <w:r w:rsidRPr="008F2A5C">
        <w:rPr>
          <w:rFonts w:ascii="Times New Roman" w:hAnsi="Times New Roman" w:cs="Times New Roman"/>
          <w:b/>
          <w:sz w:val="28"/>
        </w:rPr>
        <w:t>правління земельних ресурсів ММР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17BB2">
        <w:rPr>
          <w:rFonts w:ascii="Times New Roman" w:hAnsi="Times New Roman" w:cs="Times New Roman"/>
          <w:sz w:val="28"/>
        </w:rPr>
        <w:t>(</w:t>
      </w:r>
      <w:proofErr w:type="spellStart"/>
      <w:r w:rsidRPr="00817BB2">
        <w:rPr>
          <w:rFonts w:ascii="Times New Roman" w:hAnsi="Times New Roman" w:cs="Times New Roman"/>
          <w:sz w:val="28"/>
        </w:rPr>
        <w:t>вх</w:t>
      </w:r>
      <w:proofErr w:type="spellEnd"/>
      <w:r w:rsidRPr="00817BB2">
        <w:rPr>
          <w:rFonts w:ascii="Times New Roman" w:hAnsi="Times New Roman" w:cs="Times New Roman"/>
          <w:sz w:val="28"/>
        </w:rPr>
        <w:t xml:space="preserve">.№ 1570 від 13.06.19) </w:t>
      </w:r>
      <w:r>
        <w:rPr>
          <w:rFonts w:ascii="Times New Roman" w:hAnsi="Times New Roman" w:cs="Times New Roman"/>
          <w:sz w:val="28"/>
        </w:rPr>
        <w:t xml:space="preserve">в якому повідомляється, що в управлінні перебуває на виконанні клопотання від 19.03.19 № 48-ДК/12/КН/05/01-19 ГУ </w:t>
      </w:r>
      <w:proofErr w:type="spellStart"/>
      <w:r>
        <w:rPr>
          <w:rFonts w:ascii="Times New Roman" w:hAnsi="Times New Roman" w:cs="Times New Roman"/>
          <w:sz w:val="28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</w:rPr>
        <w:t xml:space="preserve"> у Миколаївській області з питань дотримання вимог земельного законодавства в частині порушення умов цільового використання земельної ділянки по вул. Остапа Вишні, 100.</w:t>
      </w:r>
    </w:p>
    <w:p w:rsidR="00DA4EBA" w:rsidRPr="00624B80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До управління надійшло </w:t>
      </w:r>
      <w:r w:rsidRPr="00624B80">
        <w:rPr>
          <w:rFonts w:ascii="Times New Roman" w:hAnsi="Times New Roman" w:cs="Times New Roman"/>
          <w:sz w:val="28"/>
        </w:rPr>
        <w:t>звернення від 21.05.2019. № 28 Жовтневої</w:t>
      </w:r>
      <w:r w:rsidRPr="00624B80">
        <w:rPr>
          <w:rFonts w:ascii="Times New Roman" w:hAnsi="Times New Roman" w:cs="Times New Roman"/>
          <w:sz w:val="28"/>
        </w:rPr>
        <w:br/>
        <w:t>товариств щодо порушення умов цільового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624B80">
        <w:rPr>
          <w:rFonts w:ascii="Times New Roman" w:hAnsi="Times New Roman" w:cs="Times New Roman"/>
          <w:sz w:val="28"/>
        </w:rPr>
        <w:t>використання земельної ділянки по вул. Оста</w:t>
      </w:r>
      <w:r>
        <w:rPr>
          <w:rFonts w:ascii="Times New Roman" w:hAnsi="Times New Roman" w:cs="Times New Roman"/>
          <w:sz w:val="28"/>
        </w:rPr>
        <w:t xml:space="preserve">па Вишні, 88. Згідно інформації </w:t>
      </w:r>
      <w:r w:rsidRPr="00624B80">
        <w:rPr>
          <w:rFonts w:ascii="Times New Roman" w:hAnsi="Times New Roman" w:cs="Times New Roman"/>
          <w:sz w:val="28"/>
        </w:rPr>
        <w:t>наданої у зверненні на вищеозначеній тер</w:t>
      </w:r>
      <w:r>
        <w:rPr>
          <w:rFonts w:ascii="Times New Roman" w:hAnsi="Times New Roman" w:cs="Times New Roman"/>
          <w:sz w:val="28"/>
        </w:rPr>
        <w:t xml:space="preserve">иторії був законно розташований </w:t>
      </w:r>
      <w:r w:rsidRPr="00624B80">
        <w:rPr>
          <w:rFonts w:ascii="Times New Roman" w:hAnsi="Times New Roman" w:cs="Times New Roman"/>
          <w:sz w:val="28"/>
        </w:rPr>
        <w:t>склад палива для власних потреб підприєм</w:t>
      </w:r>
      <w:r>
        <w:rPr>
          <w:rFonts w:ascii="Times New Roman" w:hAnsi="Times New Roman" w:cs="Times New Roman"/>
          <w:sz w:val="28"/>
        </w:rPr>
        <w:t xml:space="preserve">ства. На балансі Жовтневої РССТ </w:t>
      </w:r>
      <w:r w:rsidRPr="00624B80">
        <w:rPr>
          <w:rFonts w:ascii="Times New Roman" w:hAnsi="Times New Roman" w:cs="Times New Roman"/>
          <w:sz w:val="28"/>
        </w:rPr>
        <w:t>перебувають ємкості для пального, встановлені у відповідності</w:t>
      </w:r>
      <w:r>
        <w:rPr>
          <w:rFonts w:ascii="Times New Roman" w:hAnsi="Times New Roman" w:cs="Times New Roman"/>
          <w:sz w:val="28"/>
        </w:rPr>
        <w:t xml:space="preserve"> до вимог </w:t>
      </w:r>
      <w:r w:rsidRPr="00624B80">
        <w:rPr>
          <w:rFonts w:ascii="Times New Roman" w:hAnsi="Times New Roman" w:cs="Times New Roman"/>
          <w:sz w:val="28"/>
        </w:rPr>
        <w:t>містобудівного законодавства в 1975 ро</w:t>
      </w:r>
      <w:r>
        <w:rPr>
          <w:rFonts w:ascii="Times New Roman" w:hAnsi="Times New Roman" w:cs="Times New Roman"/>
          <w:sz w:val="28"/>
        </w:rPr>
        <w:t xml:space="preserve">ці, що підтверджується рішенням </w:t>
      </w:r>
      <w:r w:rsidRPr="00624B80">
        <w:rPr>
          <w:rFonts w:ascii="Times New Roman" w:hAnsi="Times New Roman" w:cs="Times New Roman"/>
          <w:sz w:val="28"/>
        </w:rPr>
        <w:t>Миколаївського окружного суду.</w:t>
      </w:r>
    </w:p>
    <w:p w:rsidR="00DA4EBA" w:rsidRPr="00624B80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624B80">
        <w:rPr>
          <w:rFonts w:ascii="Times New Roman" w:hAnsi="Times New Roman" w:cs="Times New Roman"/>
          <w:sz w:val="28"/>
        </w:rPr>
        <w:t xml:space="preserve">В зв’язку з невикористанням в господарській діяльності, Жовтнева РССТ здала в оренду приміщення складу з </w:t>
      </w:r>
      <w:proofErr w:type="spellStart"/>
      <w:r w:rsidRPr="00624B80">
        <w:rPr>
          <w:rFonts w:ascii="Times New Roman" w:hAnsi="Times New Roman" w:cs="Times New Roman"/>
          <w:sz w:val="28"/>
        </w:rPr>
        <w:t>ємністями</w:t>
      </w:r>
      <w:proofErr w:type="spellEnd"/>
      <w:r w:rsidRPr="00624B80">
        <w:rPr>
          <w:rFonts w:ascii="Times New Roman" w:hAnsi="Times New Roman" w:cs="Times New Roman"/>
          <w:sz w:val="28"/>
        </w:rPr>
        <w:t>. На теперішній час орендар припинив діяльність АЗС на вищевказаній земельній ділянці.</w:t>
      </w:r>
    </w:p>
    <w:p w:rsidR="00DA4EBA" w:rsidRPr="00624B80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24B80">
        <w:rPr>
          <w:rFonts w:ascii="Times New Roman" w:hAnsi="Times New Roman" w:cs="Times New Roman"/>
          <w:sz w:val="28"/>
          <w:u w:val="single"/>
        </w:rPr>
        <w:t xml:space="preserve">       Управління земельних ресурсів ММР надати рекомендації адміністрації Корабельного району ММР в подальшому здійснювати контроль щодо попередження подібних порушень.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DA4E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P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5.17</w:t>
      </w:r>
      <w:r w:rsidR="00122CE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24.06.19 проток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ол №110 питання не розглядалось</w:t>
      </w:r>
    </w:p>
    <w:p w:rsidR="00DA4EBA" w:rsidRDefault="00122CE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A4EBA">
        <w:rPr>
          <w:rFonts w:ascii="Times New Roman" w:hAnsi="Times New Roman" w:cs="Times New Roman"/>
          <w:sz w:val="28"/>
        </w:rPr>
        <w:t xml:space="preserve">Лист </w:t>
      </w:r>
      <w:r w:rsidR="00DA4EBA">
        <w:rPr>
          <w:rFonts w:ascii="Times New Roman" w:hAnsi="Times New Roman" w:cs="Times New Roman"/>
          <w:b/>
          <w:sz w:val="28"/>
        </w:rPr>
        <w:t>у</w:t>
      </w:r>
      <w:r w:rsidR="00DA4EBA" w:rsidRPr="008F2A5C">
        <w:rPr>
          <w:rFonts w:ascii="Times New Roman" w:hAnsi="Times New Roman" w:cs="Times New Roman"/>
          <w:b/>
          <w:sz w:val="28"/>
        </w:rPr>
        <w:t>правління земельних ресурсів ММР</w:t>
      </w:r>
      <w:r w:rsidR="00DA4EBA">
        <w:rPr>
          <w:rFonts w:ascii="Times New Roman" w:hAnsi="Times New Roman" w:cs="Times New Roman"/>
          <w:b/>
          <w:sz w:val="28"/>
        </w:rPr>
        <w:t xml:space="preserve"> </w:t>
      </w:r>
      <w:r w:rsidR="00DA4EBA">
        <w:rPr>
          <w:rFonts w:ascii="Times New Roman" w:hAnsi="Times New Roman" w:cs="Times New Roman"/>
          <w:sz w:val="28"/>
        </w:rPr>
        <w:t>(</w:t>
      </w:r>
      <w:proofErr w:type="spellStart"/>
      <w:r w:rsidR="00DA4EBA">
        <w:rPr>
          <w:rFonts w:ascii="Times New Roman" w:hAnsi="Times New Roman" w:cs="Times New Roman"/>
          <w:sz w:val="28"/>
        </w:rPr>
        <w:t>вх</w:t>
      </w:r>
      <w:proofErr w:type="spellEnd"/>
      <w:r w:rsidR="00DA4EBA">
        <w:rPr>
          <w:rFonts w:ascii="Times New Roman" w:hAnsi="Times New Roman" w:cs="Times New Roman"/>
          <w:sz w:val="28"/>
        </w:rPr>
        <w:t>.№ 1371 від 27.05</w:t>
      </w:r>
      <w:r w:rsidR="00DA4EBA" w:rsidRPr="00817BB2">
        <w:rPr>
          <w:rFonts w:ascii="Times New Roman" w:hAnsi="Times New Roman" w:cs="Times New Roman"/>
          <w:sz w:val="28"/>
        </w:rPr>
        <w:t xml:space="preserve">.19) </w:t>
      </w:r>
      <w:r w:rsidR="00DA4EBA">
        <w:rPr>
          <w:rFonts w:ascii="Times New Roman" w:hAnsi="Times New Roman" w:cs="Times New Roman"/>
          <w:sz w:val="28"/>
        </w:rPr>
        <w:t xml:space="preserve">в якому повідомляється, що до управління надійшло звернення від 14.05.2019 </w:t>
      </w:r>
      <w:proofErr w:type="spellStart"/>
      <w:r w:rsidR="00DA4EBA">
        <w:rPr>
          <w:rFonts w:ascii="Times New Roman" w:hAnsi="Times New Roman" w:cs="Times New Roman"/>
          <w:sz w:val="28"/>
        </w:rPr>
        <w:t>вих</w:t>
      </w:r>
      <w:proofErr w:type="spellEnd"/>
      <w:r w:rsidR="00DA4EBA">
        <w:rPr>
          <w:rFonts w:ascii="Times New Roman" w:hAnsi="Times New Roman" w:cs="Times New Roman"/>
          <w:sz w:val="28"/>
        </w:rPr>
        <w:t>.№ 34 ТОВ «Заповіт» щодо демонтажу незаконного об’єкта (АЗС) по вул. Авангардній, 6/8. Для перевірки відомостей викладених у зверненні проведено обстеження земельної ділянки та встановлено факт знесення АЗС.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УЗР ММР просить надати рекомендації щодо подальшого розгляду зазначеного питання.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УТРИМАЛИСЬ</w:t>
      </w:r>
    </w:p>
    <w:p w:rsidR="00A77190" w:rsidRDefault="00A77190" w:rsidP="00122CE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5.18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174C98" w:rsidRDefault="00174C98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174C9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департаменту внутрішнього фінансового контроль, нагляду та протидії корупції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(вх.№679/1 від 15.03.19) в якому повідомляється, що на звернення депутата Римаря Є.В. департаментом було  здійснено перевірку законності розташування грального закладу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r w:rsidR="004947F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результатами якої зібрані матеріали було направлено до Миколаївської місцевої прокуратури №2.</w:t>
      </w:r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947F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Листом №826 від 02.04.19 управління земельних ресурсів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повідомляє, що орендар земельної ділянки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Гребенкін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А.Є. надав до управління письмову інформацію, що договір оренди павільйону на даний час розірвано та з 01.04.19 приміщення павільйону буде звільнено від грального закладу.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24EB" w:rsidRDefault="00E64333" w:rsidP="00D624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5.19</w:t>
      </w:r>
      <w:r w:rsidR="00D624EB">
        <w:rPr>
          <w:rFonts w:ascii="Times New Roman" w:hAnsi="Times New Roman" w:cs="Times New Roman"/>
          <w:sz w:val="28"/>
          <w:szCs w:val="28"/>
        </w:rPr>
        <w:t xml:space="preserve">. </w:t>
      </w:r>
      <w:r w:rsidR="00D624EB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 w:rsidR="00D624E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="00D624EB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D624EB" w:rsidRDefault="00D624EB" w:rsidP="00D62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25.03.19 протокол №104 питання не розглядалось.</w:t>
      </w:r>
    </w:p>
    <w:p w:rsidR="00D6122C" w:rsidRDefault="00D6122C" w:rsidP="00D62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E64333" w:rsidRPr="00FF77D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D624EB" w:rsidRDefault="00D624EB" w:rsidP="00D6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Лист </w:t>
      </w:r>
      <w:r w:rsidRPr="00FC72C4">
        <w:rPr>
          <w:rFonts w:ascii="Times New Roman" w:hAnsi="Times New Roman" w:cs="Times New Roman"/>
          <w:b/>
          <w:sz w:val="28"/>
          <w:szCs w:val="28"/>
        </w:rPr>
        <w:t>управління з питань НС та ЦЗН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.№ 182 від 22.01.19) стосовно аналізу виконання Програми забезпечення цивільного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2017-2019 роки.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B3552" w:rsidRDefault="005B3552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E64333" w:rsidP="00504D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5.20</w:t>
      </w:r>
      <w:r w:rsidR="00504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департаменту</w:t>
      </w:r>
      <w:r w:rsidRPr="005C03EE">
        <w:rPr>
          <w:rFonts w:ascii="Times New Roman" w:eastAsia="Calibri" w:hAnsi="Times New Roman" w:cs="Times New Roman"/>
          <w:b/>
          <w:sz w:val="28"/>
          <w:szCs w:val="28"/>
        </w:rPr>
        <w:t xml:space="preserve"> ЖКГ ММР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(вх.№859 від 08.04.19) щодо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повторного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розгляду проекту рішення «Про затвердження проекту землеустрою щодо організації та встановлення меж території рекреаційного призначення, скверу біля річкового вокзалу, розташованого вздовж Бузького бульвару біля річкового вокзалу в Заводському районі міста Миколаєва» (файл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C03E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ek</w:t>
      </w:r>
      <w:proofErr w:type="spellEnd"/>
      <w:r w:rsidRPr="005C03EE">
        <w:rPr>
          <w:rFonts w:ascii="Times New Roman" w:eastAsia="Calibri" w:hAnsi="Times New Roman" w:cs="Times New Roman"/>
          <w:sz w:val="28"/>
          <w:szCs w:val="28"/>
        </w:rPr>
        <w:t>-010)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який двічі був не проголосований на сесії Миколаївської міської ради.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E64333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5.21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Pr="00C8752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 </w:t>
      </w:r>
      <w:r w:rsidRPr="00CE7F8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13.02.19 за вх.№424) з проханням розглянути та погодити проект рішення міської ради «Про створення та затвердження Статуту комунального підприємства Миколаївської міської ради «Порт Миколаїв» (файл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541DB" w:rsidRDefault="00A541DB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E64333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5.22</w:t>
      </w:r>
      <w:r w:rsid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Pr="00B17CEE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F31B85" w:rsidRPr="00F31B85" w:rsidRDefault="00F31B85" w:rsidP="00F31B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 управління апарату Миколаївської міської ради (</w:t>
      </w:r>
      <w:proofErr w:type="spellStart"/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1255 від 20.05.19) щодо розгляду звернення Миколаївського академічного українського театру драми та музичної комедії про присвоєння звання «Почесний Громадянин міста Миколаєва» </w:t>
      </w:r>
      <w:proofErr w:type="spellStart"/>
      <w:r w:rsidRPr="00F31B8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Берсону</w:t>
      </w:r>
      <w:proofErr w:type="spellEnd"/>
      <w:r w:rsidRPr="00F31B8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Миколі Семеновичу</w:t>
      </w:r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директору – художньому керівнику Миколаївського академічного українського театру драми та музичної комедії, народному артисту України.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31B85" w:rsidRDefault="00F31B85" w:rsidP="00F31B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E64333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5.23</w:t>
      </w:r>
      <w:r w:rsid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427C3A" w:rsidRDefault="00427C3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10.06.19 протокол №109 питання не розглядалось.</w:t>
      </w:r>
    </w:p>
    <w:p w:rsidR="00E64333" w:rsidRPr="00B17CEE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F31B85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4C">
        <w:rPr>
          <w:rFonts w:ascii="Times New Roman" w:eastAsia="Calibri" w:hAnsi="Times New Roman" w:cs="Times New Roman"/>
          <w:sz w:val="28"/>
          <w:szCs w:val="28"/>
        </w:rPr>
        <w:lastRenderedPageBreak/>
        <w:t>Лист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департаменту ЖКГ ММР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.№ 1159 від 11.05.19) щодо розгляду проектів рішень міської ради: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зеленої зони по вулиці Лазурній, яка розташована по вулиці Лазурній, 4, 4-а, в Заводському районі міста Миколаєва;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кутка по вулиці Космонавтів, який розташований по вулиці Космонавтів, 68-а, вулиці Миколаївській, 25, 26, 40 в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районі міста Миколаєва;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скверу «Якір», розташованого біля Південно-Бузького мосту з боку в’їзду в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Варварівку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Центральному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- 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 встановлення меж території рекреаційного призначення, скверу «Колодязний», розташованого по вул. Колодязній, вздовж житлових будинків № 4 та № 6 в Центральному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-  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скверу “Маячний”, який розташований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 ріг вулиці Маячної в Корабельному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зеленої зони біля школи № 10, розташованої навпроти ЗОШ № 10 біля житлових будинків № 14-</w:t>
      </w:r>
      <w:r w:rsidRPr="006C7DEE"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а, 16-а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 в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(Ленінському)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-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ійного призначення, скверу біля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адміністрації Корабельного району М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иколаївської міської ради, який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розташований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(Жовтневому), 314 в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Корабельному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скверу ім. Ульянових,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розташованого на перехресті проспекту Геро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їв Сталінграду та вулиці Малко-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Тирнівської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(Ульянових) в Центральному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встановлення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меж території рекреаційного призначення, скверу “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Екологіс</w:t>
      </w:r>
      <w:proofErr w:type="spellEnd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”,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розташованого по проспекту Центральному (Леніна), навпроти житлового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будинку № 16, між вулицею 8-го Березня та вулицею Шосейною (Фрунзе) в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Заводському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скверу біля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Миколаївського зоопарку, розташованого по проспекту 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(Жовтневому), між вулицею Чкалова та Херсонським шосе в 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(Ленінському) районі міста Миколаєва.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B3552" w:rsidRDefault="005B3552" w:rsidP="005B35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E64333" w:rsidP="00A66AF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5.24</w:t>
      </w:r>
      <w:r w:rsid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Pr="00A66AFF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1308 від 22.05.19) щодо розгляду проекту рішення міської ради «Про надання дозволу на приватизацію жилих приміщень у гуртожитку по вул. Андреєва-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Палагнюка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17-А в 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м.Миколаєві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-744).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830BF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433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5.25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Від 10.06.19 протокол №109 питання не розглядалось.</w:t>
      </w:r>
    </w:p>
    <w:p w:rsidR="00E64333" w:rsidRPr="00B17CEE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1268 від 21.05.19) щодо розгляду проектів рішень міської ради «Про надання дозволу на укладання та продовження терміну дії договорів позичка»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-741) та «Про надання дозволу на укладання договорів позички»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-716).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B3552" w:rsidRDefault="005B3552" w:rsidP="008E54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6433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5.26</w:t>
      </w:r>
      <w:r w:rsidR="000F18A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E64333" w:rsidRPr="00427C3A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E3556E" w:rsidRDefault="00E3556E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13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94 від 28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.05.19) щодо розгляду проекту рішення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«Про надання згоди на прийняття до комунальної власності територіальної громади м. Миколаєва державного пакета акцій ПрАТ «Миколаївська теплоелектроцентраль»</w:t>
      </w:r>
      <w:r w:rsidRPr="00E355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-730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3556E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E64333" w:rsidRP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5.27</w:t>
      </w:r>
      <w:r w:rsidR="00122CE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ол №110 питання не розглядалось.</w:t>
      </w:r>
    </w:p>
    <w:p w:rsidR="00DA4EBA" w:rsidRPr="009A3E6D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9A3E6D">
        <w:rPr>
          <w:rFonts w:ascii="Times New Roman" w:hAnsi="Times New Roman" w:cs="Times New Roman"/>
          <w:b/>
          <w:sz w:val="28"/>
        </w:rPr>
        <w:t>управління комунального майна ММР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1541 від 11.06.19) щодо розгляду проекту рішення міської ради «Про надання дозволу на укладання та продовження терміну дії договорів позички» (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9A3E6D"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  <w:lang w:val="en-US"/>
        </w:rPr>
        <w:t>fk</w:t>
      </w:r>
      <w:proofErr w:type="spellEnd"/>
      <w:r w:rsidRPr="009A3E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736).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Pr="009A3E6D" w:rsidRDefault="00DA4EBA" w:rsidP="00DA4E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Pr="00E64333" w:rsidRDefault="00DA4EBA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4333">
        <w:rPr>
          <w:rFonts w:ascii="Times New Roman" w:hAnsi="Times New Roman" w:cs="Times New Roman"/>
          <w:sz w:val="28"/>
        </w:rPr>
        <w:t>5.28</w:t>
      </w:r>
      <w:r w:rsidR="00122CEA">
        <w:rPr>
          <w:rFonts w:ascii="Times New Roman" w:hAnsi="Times New Roman" w:cs="Times New Roman"/>
          <w:sz w:val="28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9A3E6D">
        <w:rPr>
          <w:rFonts w:ascii="Times New Roman" w:hAnsi="Times New Roman" w:cs="Times New Roman"/>
          <w:b/>
          <w:sz w:val="28"/>
        </w:rPr>
        <w:t>управління комунального майна ММР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1469 від 04.06.19) щодо розгляду проектів рішень міської ради:</w:t>
      </w:r>
    </w:p>
    <w:p w:rsidR="00DA4EBA" w:rsidRDefault="00DA4EBA" w:rsidP="00DA4EBA">
      <w:pPr>
        <w:pStyle w:val="a5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 визначення зберігача інвентаризаційних справ об’єктів нерухомого майна, розташованих на території м. Миколаєва».</w:t>
      </w:r>
    </w:p>
    <w:p w:rsidR="00DA4EBA" w:rsidRDefault="00DA4EBA" w:rsidP="00DA4EBA">
      <w:pPr>
        <w:pStyle w:val="a5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 внесення зміни до рішення Миколаївської міської ради від 22.12.2016 № 13/1 «Про затвердження структури виконавчих органів Миколаївської міської ради».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8E54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C097A" w:rsidRPr="00185678" w:rsidRDefault="00CC097A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CC097A" w:rsidRPr="00185678" w:rsidSect="00CA0F51">
      <w:footerReference w:type="default" r:id="rId10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4E" w:rsidRDefault="00BE304E" w:rsidP="001E428F">
      <w:pPr>
        <w:spacing w:after="0" w:line="240" w:lineRule="auto"/>
      </w:pPr>
      <w:r>
        <w:separator/>
      </w:r>
    </w:p>
  </w:endnote>
  <w:endnote w:type="continuationSeparator" w:id="0">
    <w:p w:rsidR="00BE304E" w:rsidRDefault="00BE304E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Content>
      <w:p w:rsidR="00695D52" w:rsidRDefault="00695D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E3" w:rsidRPr="00A702E3">
          <w:rPr>
            <w:noProof/>
            <w:lang w:val="ru-RU"/>
          </w:rPr>
          <w:t>21</w:t>
        </w:r>
        <w:r>
          <w:fldChar w:fldCharType="end"/>
        </w:r>
      </w:p>
    </w:sdtContent>
  </w:sdt>
  <w:p w:rsidR="00695D52" w:rsidRDefault="00695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4E" w:rsidRDefault="00BE304E" w:rsidP="001E428F">
      <w:pPr>
        <w:spacing w:after="0" w:line="240" w:lineRule="auto"/>
      </w:pPr>
      <w:r>
        <w:separator/>
      </w:r>
    </w:p>
  </w:footnote>
  <w:footnote w:type="continuationSeparator" w:id="0">
    <w:p w:rsidR="00BE304E" w:rsidRDefault="00BE304E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D41E5"/>
    <w:multiLevelType w:val="hybridMultilevel"/>
    <w:tmpl w:val="EBF81A7A"/>
    <w:lvl w:ilvl="0" w:tplc="EF0C20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A87835"/>
    <w:multiLevelType w:val="hybridMultilevel"/>
    <w:tmpl w:val="7F1260EA"/>
    <w:lvl w:ilvl="0" w:tplc="FDCC0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3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8"/>
  </w:num>
  <w:num w:numId="5">
    <w:abstractNumId w:val="21"/>
  </w:num>
  <w:num w:numId="6">
    <w:abstractNumId w:val="10"/>
  </w:num>
  <w:num w:numId="7">
    <w:abstractNumId w:val="6"/>
  </w:num>
  <w:num w:numId="8">
    <w:abstractNumId w:val="28"/>
  </w:num>
  <w:num w:numId="9">
    <w:abstractNumId w:val="3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24"/>
  </w:num>
  <w:num w:numId="15">
    <w:abstractNumId w:val="34"/>
  </w:num>
  <w:num w:numId="16">
    <w:abstractNumId w:val="15"/>
  </w:num>
  <w:num w:numId="17">
    <w:abstractNumId w:val="11"/>
  </w:num>
  <w:num w:numId="18">
    <w:abstractNumId w:val="23"/>
  </w:num>
  <w:num w:numId="19">
    <w:abstractNumId w:val="26"/>
  </w:num>
  <w:num w:numId="20">
    <w:abstractNumId w:val="18"/>
  </w:num>
  <w:num w:numId="21">
    <w:abstractNumId w:val="29"/>
  </w:num>
  <w:num w:numId="22">
    <w:abstractNumId w:val="2"/>
  </w:num>
  <w:num w:numId="23">
    <w:abstractNumId w:val="0"/>
  </w:num>
  <w:num w:numId="24">
    <w:abstractNumId w:val="27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4"/>
  </w:num>
  <w:num w:numId="30">
    <w:abstractNumId w:val="33"/>
  </w:num>
  <w:num w:numId="31">
    <w:abstractNumId w:val="13"/>
  </w:num>
  <w:num w:numId="32">
    <w:abstractNumId w:val="19"/>
  </w:num>
  <w:num w:numId="33">
    <w:abstractNumId w:val="40"/>
  </w:num>
  <w:num w:numId="34">
    <w:abstractNumId w:val="41"/>
  </w:num>
  <w:num w:numId="35">
    <w:abstractNumId w:val="14"/>
  </w:num>
  <w:num w:numId="36">
    <w:abstractNumId w:val="30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</w:num>
  <w:num w:numId="39">
    <w:abstractNumId w:val="36"/>
  </w:num>
  <w:num w:numId="40">
    <w:abstractNumId w:val="35"/>
  </w:num>
  <w:num w:numId="41">
    <w:abstractNumId w:val="3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E"/>
    <w:rsid w:val="00006192"/>
    <w:rsid w:val="00006C46"/>
    <w:rsid w:val="000106E0"/>
    <w:rsid w:val="000118E0"/>
    <w:rsid w:val="00014F11"/>
    <w:rsid w:val="00016470"/>
    <w:rsid w:val="000204DB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71522"/>
    <w:rsid w:val="0007560D"/>
    <w:rsid w:val="000763AA"/>
    <w:rsid w:val="00080C96"/>
    <w:rsid w:val="00083CC7"/>
    <w:rsid w:val="00093BA1"/>
    <w:rsid w:val="00093FD3"/>
    <w:rsid w:val="0009443E"/>
    <w:rsid w:val="000963B5"/>
    <w:rsid w:val="000A17AA"/>
    <w:rsid w:val="000A3225"/>
    <w:rsid w:val="000B04D9"/>
    <w:rsid w:val="000B61B3"/>
    <w:rsid w:val="000B66AC"/>
    <w:rsid w:val="000B7054"/>
    <w:rsid w:val="000C0C08"/>
    <w:rsid w:val="000C26BA"/>
    <w:rsid w:val="000C55A9"/>
    <w:rsid w:val="000D78D5"/>
    <w:rsid w:val="000D7FD3"/>
    <w:rsid w:val="000E03AE"/>
    <w:rsid w:val="000E2263"/>
    <w:rsid w:val="000E387E"/>
    <w:rsid w:val="000E6C62"/>
    <w:rsid w:val="000F0805"/>
    <w:rsid w:val="000F18AD"/>
    <w:rsid w:val="000F1E0A"/>
    <w:rsid w:val="001019EC"/>
    <w:rsid w:val="0010301A"/>
    <w:rsid w:val="00105105"/>
    <w:rsid w:val="00110510"/>
    <w:rsid w:val="001141D9"/>
    <w:rsid w:val="00120E8D"/>
    <w:rsid w:val="00122CEA"/>
    <w:rsid w:val="001237DD"/>
    <w:rsid w:val="001256C8"/>
    <w:rsid w:val="001270E3"/>
    <w:rsid w:val="001271B7"/>
    <w:rsid w:val="001369DB"/>
    <w:rsid w:val="001507A2"/>
    <w:rsid w:val="001536FC"/>
    <w:rsid w:val="00160428"/>
    <w:rsid w:val="00162423"/>
    <w:rsid w:val="001633AF"/>
    <w:rsid w:val="00167CEE"/>
    <w:rsid w:val="00174634"/>
    <w:rsid w:val="00174C98"/>
    <w:rsid w:val="0018082A"/>
    <w:rsid w:val="00185678"/>
    <w:rsid w:val="00186911"/>
    <w:rsid w:val="0019206B"/>
    <w:rsid w:val="0019397A"/>
    <w:rsid w:val="0019403A"/>
    <w:rsid w:val="001954FD"/>
    <w:rsid w:val="001971D4"/>
    <w:rsid w:val="00197599"/>
    <w:rsid w:val="001A03D3"/>
    <w:rsid w:val="001B2A3C"/>
    <w:rsid w:val="001B384B"/>
    <w:rsid w:val="001B5168"/>
    <w:rsid w:val="001B696D"/>
    <w:rsid w:val="001C2DE8"/>
    <w:rsid w:val="001C3681"/>
    <w:rsid w:val="001C4D33"/>
    <w:rsid w:val="001C626F"/>
    <w:rsid w:val="001D3F4C"/>
    <w:rsid w:val="001D7E95"/>
    <w:rsid w:val="001E2371"/>
    <w:rsid w:val="001E2B5E"/>
    <w:rsid w:val="001E428F"/>
    <w:rsid w:val="001F510B"/>
    <w:rsid w:val="00203380"/>
    <w:rsid w:val="00204119"/>
    <w:rsid w:val="002077C9"/>
    <w:rsid w:val="00210CC5"/>
    <w:rsid w:val="0021270E"/>
    <w:rsid w:val="00214B33"/>
    <w:rsid w:val="00216DBD"/>
    <w:rsid w:val="0022250D"/>
    <w:rsid w:val="00223BDC"/>
    <w:rsid w:val="00225822"/>
    <w:rsid w:val="00225D7C"/>
    <w:rsid w:val="00227916"/>
    <w:rsid w:val="00230D2A"/>
    <w:rsid w:val="00234E71"/>
    <w:rsid w:val="00240F4A"/>
    <w:rsid w:val="00256823"/>
    <w:rsid w:val="0026288D"/>
    <w:rsid w:val="00266986"/>
    <w:rsid w:val="00275F3D"/>
    <w:rsid w:val="00282E6E"/>
    <w:rsid w:val="00287BDA"/>
    <w:rsid w:val="00287F22"/>
    <w:rsid w:val="00294179"/>
    <w:rsid w:val="002972DA"/>
    <w:rsid w:val="002A05CC"/>
    <w:rsid w:val="002B365D"/>
    <w:rsid w:val="002C7550"/>
    <w:rsid w:val="002D2755"/>
    <w:rsid w:val="002D279E"/>
    <w:rsid w:val="002D659F"/>
    <w:rsid w:val="002E2560"/>
    <w:rsid w:val="002E2999"/>
    <w:rsid w:val="002E53C1"/>
    <w:rsid w:val="002E6A5B"/>
    <w:rsid w:val="00303216"/>
    <w:rsid w:val="00305C53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52496"/>
    <w:rsid w:val="0035310D"/>
    <w:rsid w:val="003533AB"/>
    <w:rsid w:val="003614EF"/>
    <w:rsid w:val="003621F2"/>
    <w:rsid w:val="00362CA2"/>
    <w:rsid w:val="00363E57"/>
    <w:rsid w:val="003640F2"/>
    <w:rsid w:val="00365EB3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7350"/>
    <w:rsid w:val="004125FA"/>
    <w:rsid w:val="004162E3"/>
    <w:rsid w:val="00420ABC"/>
    <w:rsid w:val="00421DB9"/>
    <w:rsid w:val="004231EC"/>
    <w:rsid w:val="00423B4E"/>
    <w:rsid w:val="00426EC6"/>
    <w:rsid w:val="004270F5"/>
    <w:rsid w:val="00427766"/>
    <w:rsid w:val="00427C3A"/>
    <w:rsid w:val="00431AC7"/>
    <w:rsid w:val="004328E6"/>
    <w:rsid w:val="00440200"/>
    <w:rsid w:val="0044357F"/>
    <w:rsid w:val="0044446C"/>
    <w:rsid w:val="00445CF7"/>
    <w:rsid w:val="00445D44"/>
    <w:rsid w:val="00446720"/>
    <w:rsid w:val="00446FE9"/>
    <w:rsid w:val="00447777"/>
    <w:rsid w:val="00450DAA"/>
    <w:rsid w:val="004549A8"/>
    <w:rsid w:val="00457F1C"/>
    <w:rsid w:val="00477ADE"/>
    <w:rsid w:val="004823E6"/>
    <w:rsid w:val="00482993"/>
    <w:rsid w:val="00486845"/>
    <w:rsid w:val="00486AC9"/>
    <w:rsid w:val="00490E13"/>
    <w:rsid w:val="00491C39"/>
    <w:rsid w:val="00493EF9"/>
    <w:rsid w:val="004947F6"/>
    <w:rsid w:val="0049544A"/>
    <w:rsid w:val="004A0DB1"/>
    <w:rsid w:val="004A58F4"/>
    <w:rsid w:val="004B0D5F"/>
    <w:rsid w:val="004B1EEA"/>
    <w:rsid w:val="004D1A26"/>
    <w:rsid w:val="004D2343"/>
    <w:rsid w:val="004D4A65"/>
    <w:rsid w:val="004E11CD"/>
    <w:rsid w:val="004E206D"/>
    <w:rsid w:val="004E7D93"/>
    <w:rsid w:val="004F13F0"/>
    <w:rsid w:val="004F19BB"/>
    <w:rsid w:val="004F25CE"/>
    <w:rsid w:val="004F3C12"/>
    <w:rsid w:val="004F40DD"/>
    <w:rsid w:val="00504D68"/>
    <w:rsid w:val="005050AF"/>
    <w:rsid w:val="005203F1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442C"/>
    <w:rsid w:val="0055655B"/>
    <w:rsid w:val="00560D42"/>
    <w:rsid w:val="00564E07"/>
    <w:rsid w:val="00564F97"/>
    <w:rsid w:val="00575BF7"/>
    <w:rsid w:val="0058070B"/>
    <w:rsid w:val="005A0EB6"/>
    <w:rsid w:val="005A48BF"/>
    <w:rsid w:val="005B176C"/>
    <w:rsid w:val="005B3552"/>
    <w:rsid w:val="005C4344"/>
    <w:rsid w:val="005D61A3"/>
    <w:rsid w:val="005E08BF"/>
    <w:rsid w:val="005E2D52"/>
    <w:rsid w:val="005F119C"/>
    <w:rsid w:val="005F2C75"/>
    <w:rsid w:val="00604888"/>
    <w:rsid w:val="00604A95"/>
    <w:rsid w:val="006102D5"/>
    <w:rsid w:val="006106E7"/>
    <w:rsid w:val="006140EC"/>
    <w:rsid w:val="00615BBD"/>
    <w:rsid w:val="006276BA"/>
    <w:rsid w:val="006348A4"/>
    <w:rsid w:val="00635B84"/>
    <w:rsid w:val="00636E03"/>
    <w:rsid w:val="00644BCE"/>
    <w:rsid w:val="006456D4"/>
    <w:rsid w:val="00656082"/>
    <w:rsid w:val="006623D6"/>
    <w:rsid w:val="00665DEF"/>
    <w:rsid w:val="00681ECA"/>
    <w:rsid w:val="0068208A"/>
    <w:rsid w:val="00687717"/>
    <w:rsid w:val="00687815"/>
    <w:rsid w:val="006915C4"/>
    <w:rsid w:val="00695D52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3242"/>
    <w:rsid w:val="006E6F3C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85E"/>
    <w:rsid w:val="00716B92"/>
    <w:rsid w:val="00723282"/>
    <w:rsid w:val="00727301"/>
    <w:rsid w:val="0073512C"/>
    <w:rsid w:val="007556A2"/>
    <w:rsid w:val="007648F0"/>
    <w:rsid w:val="007662AA"/>
    <w:rsid w:val="00770D2A"/>
    <w:rsid w:val="0077102B"/>
    <w:rsid w:val="00771E41"/>
    <w:rsid w:val="00791D87"/>
    <w:rsid w:val="00793E23"/>
    <w:rsid w:val="00794037"/>
    <w:rsid w:val="0079565B"/>
    <w:rsid w:val="007A1A03"/>
    <w:rsid w:val="007A1FED"/>
    <w:rsid w:val="007C538B"/>
    <w:rsid w:val="007C7E16"/>
    <w:rsid w:val="007D2B18"/>
    <w:rsid w:val="007D3A17"/>
    <w:rsid w:val="007E0919"/>
    <w:rsid w:val="007E3A21"/>
    <w:rsid w:val="007E4FC5"/>
    <w:rsid w:val="007F09A3"/>
    <w:rsid w:val="007F25E3"/>
    <w:rsid w:val="007F5E39"/>
    <w:rsid w:val="00801FC7"/>
    <w:rsid w:val="00806F4F"/>
    <w:rsid w:val="00811A03"/>
    <w:rsid w:val="0081421B"/>
    <w:rsid w:val="008161FC"/>
    <w:rsid w:val="00826851"/>
    <w:rsid w:val="008272FA"/>
    <w:rsid w:val="00827B36"/>
    <w:rsid w:val="00830618"/>
    <w:rsid w:val="00830BFE"/>
    <w:rsid w:val="0083151D"/>
    <w:rsid w:val="00845F12"/>
    <w:rsid w:val="00851496"/>
    <w:rsid w:val="00852F37"/>
    <w:rsid w:val="00856260"/>
    <w:rsid w:val="00856FA2"/>
    <w:rsid w:val="00867A69"/>
    <w:rsid w:val="00870426"/>
    <w:rsid w:val="0087694C"/>
    <w:rsid w:val="00876BBA"/>
    <w:rsid w:val="00880A84"/>
    <w:rsid w:val="00892125"/>
    <w:rsid w:val="00893A3A"/>
    <w:rsid w:val="008A19B6"/>
    <w:rsid w:val="008A4AAA"/>
    <w:rsid w:val="008A58AF"/>
    <w:rsid w:val="008A7BA2"/>
    <w:rsid w:val="008B1574"/>
    <w:rsid w:val="008B46DA"/>
    <w:rsid w:val="008D142D"/>
    <w:rsid w:val="008D61AD"/>
    <w:rsid w:val="008D62EF"/>
    <w:rsid w:val="008E3236"/>
    <w:rsid w:val="008E54A1"/>
    <w:rsid w:val="008E6115"/>
    <w:rsid w:val="008F110D"/>
    <w:rsid w:val="00902A3D"/>
    <w:rsid w:val="009055E0"/>
    <w:rsid w:val="00914614"/>
    <w:rsid w:val="00920863"/>
    <w:rsid w:val="0092635E"/>
    <w:rsid w:val="00926781"/>
    <w:rsid w:val="009310E9"/>
    <w:rsid w:val="009510BE"/>
    <w:rsid w:val="00960CE0"/>
    <w:rsid w:val="009618D9"/>
    <w:rsid w:val="00962C7C"/>
    <w:rsid w:val="00967C38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7A2"/>
    <w:rsid w:val="0099712A"/>
    <w:rsid w:val="00997750"/>
    <w:rsid w:val="009A2AEC"/>
    <w:rsid w:val="009A41C9"/>
    <w:rsid w:val="009A70BC"/>
    <w:rsid w:val="009B060D"/>
    <w:rsid w:val="009C1148"/>
    <w:rsid w:val="009C5B26"/>
    <w:rsid w:val="009C7D71"/>
    <w:rsid w:val="009D64D3"/>
    <w:rsid w:val="009D6932"/>
    <w:rsid w:val="009D7F38"/>
    <w:rsid w:val="009E0048"/>
    <w:rsid w:val="009E029A"/>
    <w:rsid w:val="009E4E76"/>
    <w:rsid w:val="009E5ACC"/>
    <w:rsid w:val="009F33A9"/>
    <w:rsid w:val="009F525C"/>
    <w:rsid w:val="00A01932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40C46"/>
    <w:rsid w:val="00A41D8F"/>
    <w:rsid w:val="00A4369F"/>
    <w:rsid w:val="00A444AB"/>
    <w:rsid w:val="00A5366C"/>
    <w:rsid w:val="00A53DBE"/>
    <w:rsid w:val="00A541DB"/>
    <w:rsid w:val="00A542AA"/>
    <w:rsid w:val="00A65116"/>
    <w:rsid w:val="00A66AFF"/>
    <w:rsid w:val="00A702E3"/>
    <w:rsid w:val="00A712B9"/>
    <w:rsid w:val="00A7345F"/>
    <w:rsid w:val="00A740D0"/>
    <w:rsid w:val="00A77190"/>
    <w:rsid w:val="00A80583"/>
    <w:rsid w:val="00A87BCB"/>
    <w:rsid w:val="00A95ED2"/>
    <w:rsid w:val="00AA38D8"/>
    <w:rsid w:val="00AA620E"/>
    <w:rsid w:val="00AB0AFA"/>
    <w:rsid w:val="00AB1951"/>
    <w:rsid w:val="00AB3B68"/>
    <w:rsid w:val="00AB3C9B"/>
    <w:rsid w:val="00AC2E71"/>
    <w:rsid w:val="00AC42B7"/>
    <w:rsid w:val="00AC45FA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A57"/>
    <w:rsid w:val="00B16513"/>
    <w:rsid w:val="00B17CEE"/>
    <w:rsid w:val="00B202A4"/>
    <w:rsid w:val="00B20F96"/>
    <w:rsid w:val="00B320F9"/>
    <w:rsid w:val="00B321B7"/>
    <w:rsid w:val="00B34E38"/>
    <w:rsid w:val="00B40ED0"/>
    <w:rsid w:val="00B41534"/>
    <w:rsid w:val="00B42413"/>
    <w:rsid w:val="00B465B5"/>
    <w:rsid w:val="00B50DC4"/>
    <w:rsid w:val="00B51722"/>
    <w:rsid w:val="00B548F1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59B5"/>
    <w:rsid w:val="00BA1409"/>
    <w:rsid w:val="00BA2EF9"/>
    <w:rsid w:val="00BA5A8B"/>
    <w:rsid w:val="00BA6278"/>
    <w:rsid w:val="00BB0206"/>
    <w:rsid w:val="00BB14A8"/>
    <w:rsid w:val="00BB1E72"/>
    <w:rsid w:val="00BB2A80"/>
    <w:rsid w:val="00BC018D"/>
    <w:rsid w:val="00BE304E"/>
    <w:rsid w:val="00BE3887"/>
    <w:rsid w:val="00BE5B63"/>
    <w:rsid w:val="00BF39C3"/>
    <w:rsid w:val="00BF3F5C"/>
    <w:rsid w:val="00BF44BC"/>
    <w:rsid w:val="00C01A38"/>
    <w:rsid w:val="00C049A0"/>
    <w:rsid w:val="00C04E6C"/>
    <w:rsid w:val="00C1033B"/>
    <w:rsid w:val="00C137C3"/>
    <w:rsid w:val="00C163BF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45BB9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A0D67"/>
    <w:rsid w:val="00CA0F51"/>
    <w:rsid w:val="00CA1728"/>
    <w:rsid w:val="00CC067A"/>
    <w:rsid w:val="00CC07DF"/>
    <w:rsid w:val="00CC097A"/>
    <w:rsid w:val="00CC3129"/>
    <w:rsid w:val="00CC3FA9"/>
    <w:rsid w:val="00CC609B"/>
    <w:rsid w:val="00CC6E66"/>
    <w:rsid w:val="00CE0BCB"/>
    <w:rsid w:val="00CF2B9A"/>
    <w:rsid w:val="00CF39D1"/>
    <w:rsid w:val="00CF58B9"/>
    <w:rsid w:val="00CF60A7"/>
    <w:rsid w:val="00CF77E9"/>
    <w:rsid w:val="00D12227"/>
    <w:rsid w:val="00D14DC0"/>
    <w:rsid w:val="00D16D13"/>
    <w:rsid w:val="00D1717F"/>
    <w:rsid w:val="00D217E9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FDF"/>
    <w:rsid w:val="00D73265"/>
    <w:rsid w:val="00D81BBB"/>
    <w:rsid w:val="00D83C68"/>
    <w:rsid w:val="00D853D2"/>
    <w:rsid w:val="00D91526"/>
    <w:rsid w:val="00D93B54"/>
    <w:rsid w:val="00DA25B2"/>
    <w:rsid w:val="00DA4166"/>
    <w:rsid w:val="00DA4A01"/>
    <w:rsid w:val="00DA4EBA"/>
    <w:rsid w:val="00DA7839"/>
    <w:rsid w:val="00DB0B64"/>
    <w:rsid w:val="00DB3DED"/>
    <w:rsid w:val="00DB6671"/>
    <w:rsid w:val="00DB6819"/>
    <w:rsid w:val="00DC101B"/>
    <w:rsid w:val="00DC650A"/>
    <w:rsid w:val="00DD1F03"/>
    <w:rsid w:val="00DD31ED"/>
    <w:rsid w:val="00DD4553"/>
    <w:rsid w:val="00DD7613"/>
    <w:rsid w:val="00DD7A39"/>
    <w:rsid w:val="00DE0FED"/>
    <w:rsid w:val="00DF5178"/>
    <w:rsid w:val="00DF64A0"/>
    <w:rsid w:val="00E0057E"/>
    <w:rsid w:val="00E01AD6"/>
    <w:rsid w:val="00E07520"/>
    <w:rsid w:val="00E07B19"/>
    <w:rsid w:val="00E14710"/>
    <w:rsid w:val="00E152B2"/>
    <w:rsid w:val="00E2113A"/>
    <w:rsid w:val="00E241AC"/>
    <w:rsid w:val="00E26D7D"/>
    <w:rsid w:val="00E273EE"/>
    <w:rsid w:val="00E3556E"/>
    <w:rsid w:val="00E3632E"/>
    <w:rsid w:val="00E376AC"/>
    <w:rsid w:val="00E403DC"/>
    <w:rsid w:val="00E5349B"/>
    <w:rsid w:val="00E576EE"/>
    <w:rsid w:val="00E60054"/>
    <w:rsid w:val="00E60138"/>
    <w:rsid w:val="00E60D38"/>
    <w:rsid w:val="00E64333"/>
    <w:rsid w:val="00E64E20"/>
    <w:rsid w:val="00E6518C"/>
    <w:rsid w:val="00E7051D"/>
    <w:rsid w:val="00E70644"/>
    <w:rsid w:val="00E7064C"/>
    <w:rsid w:val="00E72B88"/>
    <w:rsid w:val="00E7762C"/>
    <w:rsid w:val="00E807FF"/>
    <w:rsid w:val="00E80E37"/>
    <w:rsid w:val="00E80ECC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ED6"/>
    <w:rsid w:val="00ED2C21"/>
    <w:rsid w:val="00ED54E6"/>
    <w:rsid w:val="00EE399B"/>
    <w:rsid w:val="00EF0A72"/>
    <w:rsid w:val="00EF2B3C"/>
    <w:rsid w:val="00EF32DA"/>
    <w:rsid w:val="00EF53B8"/>
    <w:rsid w:val="00EF62C1"/>
    <w:rsid w:val="00F038A9"/>
    <w:rsid w:val="00F07514"/>
    <w:rsid w:val="00F111BB"/>
    <w:rsid w:val="00F117F0"/>
    <w:rsid w:val="00F12C5B"/>
    <w:rsid w:val="00F249C2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FCC"/>
    <w:rsid w:val="00F70D56"/>
    <w:rsid w:val="00F71954"/>
    <w:rsid w:val="00F80310"/>
    <w:rsid w:val="00F81662"/>
    <w:rsid w:val="00F82F36"/>
    <w:rsid w:val="00F84D1F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3194"/>
    <w:rsid w:val="00FC6D04"/>
    <w:rsid w:val="00FC72C4"/>
    <w:rsid w:val="00FC7629"/>
    <w:rsid w:val="00FD1D8C"/>
    <w:rsid w:val="00FD3D09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5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0C36-9D12-4A26-BD88-58465517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</TotalTime>
  <Pages>21</Pages>
  <Words>27498</Words>
  <Characters>15675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322</cp:revision>
  <cp:lastPrinted>2019-06-25T09:32:00Z</cp:lastPrinted>
  <dcterms:created xsi:type="dcterms:W3CDTF">2018-09-18T14:08:00Z</dcterms:created>
  <dcterms:modified xsi:type="dcterms:W3CDTF">2019-06-27T13:11:00Z</dcterms:modified>
</cp:coreProperties>
</file>