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68282" w14:textId="77777777" w:rsidR="00B501AB" w:rsidRPr="00E74BD3" w:rsidRDefault="00B501AB" w:rsidP="00DC7343">
      <w:pPr>
        <w:tabs>
          <w:tab w:val="left" w:pos="4678"/>
          <w:tab w:val="left" w:pos="8647"/>
          <w:tab w:val="left" w:pos="9214"/>
          <w:tab w:val="left" w:pos="9781"/>
        </w:tabs>
        <w:ind w:right="-1"/>
        <w:jc w:val="center"/>
        <w:rPr>
          <w:noProof/>
          <w:color w:val="auto"/>
          <w:lang w:val="uk-UA"/>
        </w:rPr>
      </w:pPr>
      <w:r w:rsidRPr="00E74BD3">
        <w:rPr>
          <w:noProof/>
          <w:color w:val="auto"/>
          <w:lang w:val="uk-UA" w:eastAsia="uk-UA"/>
        </w:rPr>
        <w:drawing>
          <wp:inline distT="0" distB="0" distL="0" distR="0" wp14:anchorId="3B6A1279" wp14:editId="6F5382CC">
            <wp:extent cx="106680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942975"/>
                    </a:xfrm>
                    <a:prstGeom prst="rect">
                      <a:avLst/>
                    </a:prstGeom>
                    <a:noFill/>
                    <a:ln>
                      <a:noFill/>
                    </a:ln>
                  </pic:spPr>
                </pic:pic>
              </a:graphicData>
            </a:graphic>
          </wp:inline>
        </w:drawing>
      </w:r>
    </w:p>
    <w:tbl>
      <w:tblPr>
        <w:tblW w:w="9781" w:type="dxa"/>
        <w:tblLook w:val="00A0" w:firstRow="1" w:lastRow="0" w:firstColumn="1" w:lastColumn="0" w:noHBand="0" w:noVBand="0"/>
      </w:tblPr>
      <w:tblGrid>
        <w:gridCol w:w="2410"/>
        <w:gridCol w:w="7371"/>
      </w:tblGrid>
      <w:tr w:rsidR="00891D02" w:rsidRPr="00E74BD3" w14:paraId="6AE4B456" w14:textId="77777777" w:rsidTr="005B019F">
        <w:trPr>
          <w:trHeight w:val="507"/>
        </w:trPr>
        <w:tc>
          <w:tcPr>
            <w:tcW w:w="9781" w:type="dxa"/>
            <w:gridSpan w:val="2"/>
            <w:vMerge w:val="restart"/>
            <w:hideMark/>
          </w:tcPr>
          <w:p w14:paraId="70398D0A" w14:textId="77777777" w:rsidR="00B501AB" w:rsidRPr="00E74BD3" w:rsidRDefault="00B501AB" w:rsidP="00DC7343">
            <w:pPr>
              <w:tabs>
                <w:tab w:val="left" w:pos="4678"/>
                <w:tab w:val="left" w:pos="9214"/>
                <w:tab w:val="left" w:pos="9498"/>
              </w:tabs>
              <w:spacing w:line="256" w:lineRule="auto"/>
              <w:ind w:right="-1"/>
              <w:jc w:val="center"/>
              <w:rPr>
                <w:b/>
                <w:color w:val="auto"/>
                <w:lang w:val="uk-UA"/>
              </w:rPr>
            </w:pPr>
            <w:r w:rsidRPr="00E74BD3">
              <w:rPr>
                <w:b/>
                <w:color w:val="auto"/>
                <w:lang w:val="uk-UA"/>
              </w:rPr>
              <w:t>Миколаївська міська рада</w:t>
            </w:r>
          </w:p>
        </w:tc>
      </w:tr>
      <w:tr w:rsidR="00891D02" w:rsidRPr="00E74BD3" w14:paraId="5D0BB967" w14:textId="77777777" w:rsidTr="005B019F">
        <w:trPr>
          <w:trHeight w:val="507"/>
        </w:trPr>
        <w:tc>
          <w:tcPr>
            <w:tcW w:w="9781" w:type="dxa"/>
            <w:gridSpan w:val="2"/>
            <w:vMerge/>
            <w:vAlign w:val="center"/>
            <w:hideMark/>
          </w:tcPr>
          <w:p w14:paraId="62E7433F" w14:textId="77777777" w:rsidR="00B501AB" w:rsidRPr="00E74BD3" w:rsidRDefault="00B501AB" w:rsidP="00DC7343">
            <w:pPr>
              <w:spacing w:line="256" w:lineRule="auto"/>
              <w:ind w:right="-1"/>
              <w:rPr>
                <w:b/>
                <w:color w:val="auto"/>
                <w:lang w:val="uk-UA"/>
              </w:rPr>
            </w:pPr>
          </w:p>
        </w:tc>
      </w:tr>
      <w:tr w:rsidR="00891D02" w:rsidRPr="00E74BD3" w14:paraId="108BDCA3" w14:textId="77777777" w:rsidTr="005B019F">
        <w:trPr>
          <w:trHeight w:val="343"/>
        </w:trPr>
        <w:tc>
          <w:tcPr>
            <w:tcW w:w="9781" w:type="dxa"/>
            <w:gridSpan w:val="2"/>
            <w:vMerge w:val="restart"/>
          </w:tcPr>
          <w:p w14:paraId="25D48561" w14:textId="77777777" w:rsidR="00B501AB" w:rsidRPr="00E74BD3" w:rsidRDefault="00B501AB" w:rsidP="00DC7343">
            <w:pPr>
              <w:tabs>
                <w:tab w:val="left" w:pos="9498"/>
              </w:tabs>
              <w:spacing w:line="256" w:lineRule="auto"/>
              <w:ind w:right="-1"/>
              <w:jc w:val="center"/>
              <w:rPr>
                <w:b/>
                <w:color w:val="auto"/>
                <w:lang w:val="uk-UA"/>
              </w:rPr>
            </w:pPr>
            <w:r w:rsidRPr="00E74BD3">
              <w:rPr>
                <w:b/>
                <w:color w:val="auto"/>
                <w:lang w:val="uk-UA"/>
              </w:rPr>
              <w:t>Постійна комісія міської ради з питань</w:t>
            </w:r>
          </w:p>
          <w:p w14:paraId="650D8F5C" w14:textId="77777777" w:rsidR="00B501AB" w:rsidRPr="00E74BD3" w:rsidRDefault="00B501AB" w:rsidP="00DC7343">
            <w:pPr>
              <w:tabs>
                <w:tab w:val="left" w:pos="9498"/>
              </w:tabs>
              <w:spacing w:line="256" w:lineRule="auto"/>
              <w:ind w:right="-1"/>
              <w:jc w:val="center"/>
              <w:rPr>
                <w:b/>
                <w:color w:val="auto"/>
                <w:lang w:val="uk-UA"/>
              </w:rPr>
            </w:pPr>
            <w:r w:rsidRPr="00E74BD3">
              <w:rPr>
                <w:b/>
                <w:color w:val="auto"/>
                <w:lang w:val="uk-UA"/>
              </w:rPr>
              <w:t>комунального господарства, комунальної власності</w:t>
            </w:r>
          </w:p>
          <w:p w14:paraId="5441B44E" w14:textId="77777777" w:rsidR="00B501AB" w:rsidRPr="00E74BD3" w:rsidRDefault="00B501AB" w:rsidP="00DC7343">
            <w:pPr>
              <w:tabs>
                <w:tab w:val="left" w:pos="9498"/>
              </w:tabs>
              <w:spacing w:line="256" w:lineRule="auto"/>
              <w:ind w:right="-1"/>
              <w:jc w:val="center"/>
              <w:rPr>
                <w:b/>
                <w:color w:val="auto"/>
                <w:lang w:val="uk-UA"/>
              </w:rPr>
            </w:pPr>
            <w:r w:rsidRPr="00E74BD3">
              <w:rPr>
                <w:b/>
                <w:color w:val="auto"/>
                <w:lang w:val="uk-UA"/>
              </w:rPr>
              <w:t>та благоустрою міста</w:t>
            </w:r>
          </w:p>
          <w:p w14:paraId="77AF0626" w14:textId="77777777" w:rsidR="00B501AB" w:rsidRPr="00E74BD3" w:rsidRDefault="00B501AB" w:rsidP="00DC7343">
            <w:pPr>
              <w:tabs>
                <w:tab w:val="left" w:pos="9498"/>
              </w:tabs>
              <w:spacing w:line="256" w:lineRule="auto"/>
              <w:ind w:right="-1"/>
              <w:jc w:val="center"/>
              <w:rPr>
                <w:b/>
                <w:color w:val="auto"/>
                <w:lang w:val="uk-UA"/>
              </w:rPr>
            </w:pPr>
          </w:p>
        </w:tc>
      </w:tr>
      <w:tr w:rsidR="00891D02" w:rsidRPr="00E74BD3" w14:paraId="612C0B1B" w14:textId="77777777" w:rsidTr="005B019F">
        <w:trPr>
          <w:trHeight w:val="507"/>
        </w:trPr>
        <w:tc>
          <w:tcPr>
            <w:tcW w:w="9781" w:type="dxa"/>
            <w:gridSpan w:val="2"/>
            <w:vMerge/>
            <w:vAlign w:val="center"/>
            <w:hideMark/>
          </w:tcPr>
          <w:p w14:paraId="609C245E" w14:textId="77777777" w:rsidR="00B501AB" w:rsidRPr="00E74BD3" w:rsidRDefault="00B501AB" w:rsidP="00DC7343">
            <w:pPr>
              <w:spacing w:line="256" w:lineRule="auto"/>
              <w:ind w:right="-1"/>
              <w:rPr>
                <w:b/>
                <w:color w:val="auto"/>
                <w:lang w:val="uk-UA"/>
              </w:rPr>
            </w:pPr>
          </w:p>
        </w:tc>
      </w:tr>
      <w:tr w:rsidR="00891D02" w:rsidRPr="00E74BD3" w14:paraId="7739C321" w14:textId="77777777" w:rsidTr="005B019F">
        <w:trPr>
          <w:trHeight w:val="507"/>
        </w:trPr>
        <w:tc>
          <w:tcPr>
            <w:tcW w:w="9781" w:type="dxa"/>
            <w:gridSpan w:val="2"/>
            <w:vMerge/>
            <w:vAlign w:val="center"/>
            <w:hideMark/>
          </w:tcPr>
          <w:p w14:paraId="71B2E64B" w14:textId="77777777" w:rsidR="00B501AB" w:rsidRPr="00E74BD3" w:rsidRDefault="00B501AB" w:rsidP="00DC7343">
            <w:pPr>
              <w:spacing w:line="256" w:lineRule="auto"/>
              <w:ind w:right="-1"/>
              <w:rPr>
                <w:b/>
                <w:color w:val="auto"/>
                <w:lang w:val="uk-UA"/>
              </w:rPr>
            </w:pPr>
          </w:p>
        </w:tc>
      </w:tr>
      <w:tr w:rsidR="00891D02" w:rsidRPr="00E74BD3" w14:paraId="56AE4761" w14:textId="77777777" w:rsidTr="005B019F">
        <w:trPr>
          <w:trHeight w:val="329"/>
        </w:trPr>
        <w:tc>
          <w:tcPr>
            <w:tcW w:w="9781" w:type="dxa"/>
            <w:gridSpan w:val="2"/>
            <w:hideMark/>
          </w:tcPr>
          <w:p w14:paraId="7DFFBACD" w14:textId="77777777" w:rsidR="00B501AB" w:rsidRPr="00E74BD3" w:rsidRDefault="00B501AB" w:rsidP="00DC7343">
            <w:pPr>
              <w:spacing w:line="256" w:lineRule="auto"/>
              <w:ind w:right="-1"/>
              <w:jc w:val="center"/>
              <w:rPr>
                <w:b/>
                <w:color w:val="auto"/>
                <w:lang w:val="uk-UA"/>
              </w:rPr>
            </w:pPr>
            <w:r w:rsidRPr="00E74BD3">
              <w:rPr>
                <w:b/>
                <w:color w:val="auto"/>
                <w:lang w:val="uk-UA"/>
              </w:rPr>
              <w:t>ПРОТОКОЛ</w:t>
            </w:r>
          </w:p>
        </w:tc>
      </w:tr>
      <w:tr w:rsidR="00891D02" w:rsidRPr="00E74BD3" w14:paraId="15B366DC" w14:textId="77777777" w:rsidTr="005B019F">
        <w:trPr>
          <w:trHeight w:val="1953"/>
        </w:trPr>
        <w:tc>
          <w:tcPr>
            <w:tcW w:w="9781" w:type="dxa"/>
            <w:gridSpan w:val="2"/>
          </w:tcPr>
          <w:p w14:paraId="76F52648" w14:textId="618586DE" w:rsidR="00B501AB" w:rsidRPr="00E74BD3" w:rsidRDefault="00231E2B" w:rsidP="00DC7343">
            <w:pPr>
              <w:spacing w:line="256" w:lineRule="auto"/>
              <w:ind w:right="-1"/>
              <w:jc w:val="center"/>
              <w:rPr>
                <w:color w:val="auto"/>
                <w:lang w:val="uk-UA"/>
              </w:rPr>
            </w:pPr>
            <w:r>
              <w:rPr>
                <w:color w:val="auto"/>
                <w:lang w:val="uk-UA"/>
              </w:rPr>
              <w:t>10</w:t>
            </w:r>
            <w:r w:rsidR="00B501AB" w:rsidRPr="00E74BD3">
              <w:rPr>
                <w:color w:val="auto"/>
                <w:lang w:val="uk-UA"/>
              </w:rPr>
              <w:t>.1</w:t>
            </w:r>
            <w:r w:rsidR="00462C98" w:rsidRPr="00E74BD3">
              <w:rPr>
                <w:color w:val="auto"/>
                <w:lang w:val="uk-UA"/>
              </w:rPr>
              <w:t>2.</w:t>
            </w:r>
            <w:r w:rsidR="00B501AB" w:rsidRPr="00E74BD3">
              <w:rPr>
                <w:color w:val="auto"/>
                <w:lang w:val="uk-UA"/>
              </w:rPr>
              <w:t>2019 р. № 12</w:t>
            </w:r>
            <w:r>
              <w:rPr>
                <w:color w:val="auto"/>
                <w:lang w:val="uk-UA"/>
              </w:rPr>
              <w:t>6</w:t>
            </w:r>
          </w:p>
          <w:p w14:paraId="35CA9463" w14:textId="77777777" w:rsidR="00B501AB" w:rsidRPr="00E74BD3" w:rsidRDefault="00B501AB" w:rsidP="00DC7343">
            <w:pPr>
              <w:spacing w:line="256" w:lineRule="auto"/>
              <w:ind w:right="-1"/>
              <w:jc w:val="center"/>
              <w:rPr>
                <w:color w:val="auto"/>
                <w:lang w:val="uk-UA"/>
              </w:rPr>
            </w:pPr>
          </w:p>
          <w:p w14:paraId="37AB7A19" w14:textId="77777777" w:rsidR="00B501AB" w:rsidRPr="00E74BD3" w:rsidRDefault="00B501AB" w:rsidP="00DC7343">
            <w:pPr>
              <w:tabs>
                <w:tab w:val="left" w:pos="9420"/>
              </w:tabs>
              <w:spacing w:line="256" w:lineRule="auto"/>
              <w:ind w:right="-1"/>
              <w:jc w:val="center"/>
              <w:rPr>
                <w:b/>
                <w:color w:val="auto"/>
                <w:lang w:val="uk-UA"/>
              </w:rPr>
            </w:pPr>
            <w:r w:rsidRPr="00E74BD3">
              <w:rPr>
                <w:b/>
                <w:color w:val="auto"/>
                <w:lang w:val="uk-UA"/>
              </w:rPr>
              <w:t>Засідання постійної комісії міської ради з питань</w:t>
            </w:r>
          </w:p>
          <w:p w14:paraId="4877ECA5" w14:textId="77777777" w:rsidR="00B501AB" w:rsidRPr="00E74BD3" w:rsidRDefault="00B501AB" w:rsidP="00DC7343">
            <w:pPr>
              <w:tabs>
                <w:tab w:val="left" w:pos="9420"/>
              </w:tabs>
              <w:spacing w:line="256" w:lineRule="auto"/>
              <w:ind w:right="-1"/>
              <w:jc w:val="center"/>
              <w:rPr>
                <w:b/>
                <w:color w:val="auto"/>
                <w:lang w:val="uk-UA"/>
              </w:rPr>
            </w:pPr>
            <w:r w:rsidRPr="00E74BD3">
              <w:rPr>
                <w:b/>
                <w:color w:val="auto"/>
                <w:lang w:val="uk-UA"/>
              </w:rPr>
              <w:t>житлово-комунального господарства, комунальної власності</w:t>
            </w:r>
          </w:p>
          <w:p w14:paraId="3BBE4E6F" w14:textId="77777777" w:rsidR="00B501AB" w:rsidRPr="00E74BD3" w:rsidRDefault="00B501AB" w:rsidP="00DC7343">
            <w:pPr>
              <w:tabs>
                <w:tab w:val="left" w:pos="9420"/>
              </w:tabs>
              <w:spacing w:line="256" w:lineRule="auto"/>
              <w:ind w:right="-1"/>
              <w:jc w:val="center"/>
              <w:rPr>
                <w:b/>
                <w:color w:val="auto"/>
                <w:lang w:val="uk-UA"/>
              </w:rPr>
            </w:pPr>
            <w:r w:rsidRPr="00E74BD3">
              <w:rPr>
                <w:b/>
                <w:color w:val="auto"/>
                <w:lang w:val="uk-UA"/>
              </w:rPr>
              <w:t>та благоустрою міста</w:t>
            </w:r>
          </w:p>
          <w:p w14:paraId="0ED3BFA9" w14:textId="77777777" w:rsidR="00B501AB" w:rsidRPr="00E74BD3" w:rsidRDefault="00B501AB" w:rsidP="00DC7343">
            <w:pPr>
              <w:tabs>
                <w:tab w:val="left" w:pos="9498"/>
              </w:tabs>
              <w:spacing w:line="256" w:lineRule="auto"/>
              <w:ind w:right="-1"/>
              <w:jc w:val="center"/>
              <w:rPr>
                <w:b/>
                <w:color w:val="auto"/>
                <w:lang w:val="uk-UA"/>
              </w:rPr>
            </w:pPr>
          </w:p>
          <w:p w14:paraId="6C6C66DF" w14:textId="77777777" w:rsidR="00B501AB" w:rsidRPr="00E74BD3" w:rsidRDefault="00B501AB" w:rsidP="00DC7343">
            <w:pPr>
              <w:spacing w:line="256" w:lineRule="auto"/>
              <w:ind w:right="-1"/>
              <w:rPr>
                <w:color w:val="auto"/>
                <w:lang w:val="uk-UA"/>
              </w:rPr>
            </w:pPr>
            <w:r w:rsidRPr="00E74BD3">
              <w:rPr>
                <w:color w:val="auto"/>
                <w:lang w:val="uk-UA"/>
              </w:rPr>
              <w:t>ПРИСУТНІ:</w:t>
            </w:r>
          </w:p>
        </w:tc>
      </w:tr>
      <w:tr w:rsidR="00891D02" w:rsidRPr="00E74BD3" w14:paraId="2A3AA3C8" w14:textId="77777777" w:rsidTr="005B019F">
        <w:trPr>
          <w:trHeight w:val="329"/>
        </w:trPr>
        <w:tc>
          <w:tcPr>
            <w:tcW w:w="2410" w:type="dxa"/>
            <w:hideMark/>
          </w:tcPr>
          <w:p w14:paraId="1E7DC47D" w14:textId="77777777" w:rsidR="00B501AB" w:rsidRPr="00E74BD3" w:rsidRDefault="00B501AB" w:rsidP="00DC7343">
            <w:pPr>
              <w:spacing w:line="256" w:lineRule="auto"/>
              <w:ind w:right="-1"/>
              <w:jc w:val="both"/>
              <w:rPr>
                <w:b/>
                <w:color w:val="auto"/>
                <w:lang w:val="uk-UA"/>
              </w:rPr>
            </w:pPr>
            <w:r w:rsidRPr="00E74BD3">
              <w:rPr>
                <w:b/>
                <w:color w:val="auto"/>
                <w:lang w:val="uk-UA"/>
              </w:rPr>
              <w:t>Голова комісії:</w:t>
            </w:r>
          </w:p>
        </w:tc>
        <w:tc>
          <w:tcPr>
            <w:tcW w:w="7371" w:type="dxa"/>
            <w:hideMark/>
          </w:tcPr>
          <w:p w14:paraId="59E7BC96" w14:textId="5F90E44E" w:rsidR="00B501AB" w:rsidRPr="00E74BD3" w:rsidRDefault="00A374AF" w:rsidP="00DC7343">
            <w:pPr>
              <w:tabs>
                <w:tab w:val="left" w:pos="6256"/>
                <w:tab w:val="left" w:pos="6377"/>
              </w:tabs>
              <w:spacing w:line="256" w:lineRule="auto"/>
              <w:ind w:right="-1"/>
              <w:jc w:val="both"/>
              <w:rPr>
                <w:color w:val="auto"/>
                <w:lang w:val="uk-UA"/>
              </w:rPr>
            </w:pPr>
            <w:r w:rsidRPr="00E74BD3">
              <w:rPr>
                <w:color w:val="auto"/>
                <w:lang w:val="uk-UA"/>
              </w:rPr>
              <w:t xml:space="preserve">О. </w:t>
            </w:r>
            <w:r w:rsidR="00B501AB" w:rsidRPr="00E74BD3">
              <w:rPr>
                <w:color w:val="auto"/>
                <w:lang w:val="uk-UA"/>
              </w:rPr>
              <w:t>Лєпішев</w:t>
            </w:r>
          </w:p>
        </w:tc>
      </w:tr>
      <w:tr w:rsidR="00891D02" w:rsidRPr="00E74BD3" w14:paraId="0EBA1A12" w14:textId="77777777" w:rsidTr="005B019F">
        <w:trPr>
          <w:trHeight w:val="316"/>
        </w:trPr>
        <w:tc>
          <w:tcPr>
            <w:tcW w:w="2410" w:type="dxa"/>
            <w:hideMark/>
          </w:tcPr>
          <w:p w14:paraId="26A9E89B" w14:textId="77777777" w:rsidR="00B501AB" w:rsidRPr="00E74BD3" w:rsidRDefault="00B501AB" w:rsidP="00DC7343">
            <w:pPr>
              <w:spacing w:line="256" w:lineRule="auto"/>
              <w:ind w:right="-1"/>
              <w:jc w:val="both"/>
              <w:rPr>
                <w:b/>
                <w:color w:val="auto"/>
                <w:lang w:val="uk-UA"/>
              </w:rPr>
            </w:pPr>
            <w:r w:rsidRPr="00E74BD3">
              <w:rPr>
                <w:b/>
                <w:color w:val="auto"/>
                <w:lang w:val="uk-UA"/>
              </w:rPr>
              <w:t>Секретар комісії:</w:t>
            </w:r>
          </w:p>
        </w:tc>
        <w:tc>
          <w:tcPr>
            <w:tcW w:w="7371" w:type="dxa"/>
          </w:tcPr>
          <w:p w14:paraId="5F4D3795" w14:textId="2670F877" w:rsidR="00B501AB" w:rsidRPr="00E74BD3" w:rsidRDefault="00A374AF" w:rsidP="00DC7343">
            <w:pPr>
              <w:tabs>
                <w:tab w:val="left" w:pos="6256"/>
                <w:tab w:val="left" w:pos="6377"/>
              </w:tabs>
              <w:spacing w:line="256" w:lineRule="auto"/>
              <w:ind w:right="-1"/>
              <w:jc w:val="both"/>
              <w:rPr>
                <w:color w:val="auto"/>
                <w:lang w:val="uk-UA"/>
              </w:rPr>
            </w:pPr>
            <w:r w:rsidRPr="00E74BD3">
              <w:rPr>
                <w:color w:val="auto"/>
                <w:lang w:val="uk-UA"/>
              </w:rPr>
              <w:t xml:space="preserve">О. </w:t>
            </w:r>
            <w:r w:rsidR="00B501AB" w:rsidRPr="00E74BD3">
              <w:rPr>
                <w:color w:val="auto"/>
                <w:lang w:val="uk-UA"/>
              </w:rPr>
              <w:t>Солтис</w:t>
            </w:r>
          </w:p>
          <w:p w14:paraId="305A2E97" w14:textId="77777777" w:rsidR="00B501AB" w:rsidRPr="00E74BD3" w:rsidRDefault="00B501AB" w:rsidP="00DC7343">
            <w:pPr>
              <w:tabs>
                <w:tab w:val="left" w:pos="6256"/>
                <w:tab w:val="left" w:pos="6377"/>
              </w:tabs>
              <w:spacing w:line="256" w:lineRule="auto"/>
              <w:ind w:right="-1"/>
              <w:jc w:val="both"/>
              <w:rPr>
                <w:color w:val="auto"/>
                <w:lang w:val="uk-UA"/>
              </w:rPr>
            </w:pPr>
          </w:p>
        </w:tc>
      </w:tr>
      <w:tr w:rsidR="00891D02" w:rsidRPr="0045618A" w14:paraId="5045E936" w14:textId="77777777" w:rsidTr="005B019F">
        <w:trPr>
          <w:trHeight w:val="1374"/>
        </w:trPr>
        <w:tc>
          <w:tcPr>
            <w:tcW w:w="2410" w:type="dxa"/>
          </w:tcPr>
          <w:p w14:paraId="1486D565" w14:textId="77777777" w:rsidR="00B501AB" w:rsidRPr="00E74BD3" w:rsidRDefault="00B501AB" w:rsidP="00DC7343">
            <w:pPr>
              <w:spacing w:line="256" w:lineRule="auto"/>
              <w:ind w:right="-1"/>
              <w:jc w:val="both"/>
              <w:rPr>
                <w:b/>
                <w:color w:val="auto"/>
                <w:lang w:val="uk-UA"/>
              </w:rPr>
            </w:pPr>
            <w:r w:rsidRPr="00E74BD3">
              <w:rPr>
                <w:b/>
                <w:color w:val="auto"/>
                <w:lang w:val="uk-UA"/>
              </w:rPr>
              <w:t>Члени комісії:</w:t>
            </w:r>
          </w:p>
          <w:p w14:paraId="248A91AF" w14:textId="77777777" w:rsidR="00B501AB" w:rsidRPr="00E74BD3" w:rsidRDefault="00B501AB" w:rsidP="00DC7343">
            <w:pPr>
              <w:spacing w:line="256" w:lineRule="auto"/>
              <w:ind w:right="-1"/>
              <w:rPr>
                <w:b/>
                <w:color w:val="auto"/>
                <w:lang w:val="uk-UA"/>
              </w:rPr>
            </w:pPr>
          </w:p>
          <w:p w14:paraId="2C8AA1D8" w14:textId="159F8A55" w:rsidR="00B501AB" w:rsidRPr="00E74BD3" w:rsidRDefault="00B501AB" w:rsidP="00DC7343">
            <w:pPr>
              <w:spacing w:line="256" w:lineRule="auto"/>
              <w:ind w:right="-1"/>
              <w:rPr>
                <w:b/>
                <w:color w:val="auto"/>
                <w:lang w:val="uk-UA"/>
              </w:rPr>
            </w:pPr>
            <w:r w:rsidRPr="00E74BD3">
              <w:rPr>
                <w:b/>
                <w:color w:val="auto"/>
                <w:lang w:val="uk-UA"/>
              </w:rPr>
              <w:t>Відсутні члени комісії:</w:t>
            </w:r>
          </w:p>
          <w:p w14:paraId="056C7992" w14:textId="77777777" w:rsidR="00B501AB" w:rsidRPr="00E74BD3" w:rsidRDefault="00B501AB" w:rsidP="00DC7343">
            <w:pPr>
              <w:spacing w:line="256" w:lineRule="auto"/>
              <w:ind w:right="-1"/>
              <w:rPr>
                <w:b/>
                <w:color w:val="auto"/>
                <w:lang w:val="uk-UA"/>
              </w:rPr>
            </w:pPr>
          </w:p>
          <w:p w14:paraId="1DD6D40D" w14:textId="75D19C77" w:rsidR="00B501AB" w:rsidRPr="00E74BD3" w:rsidRDefault="00B501AB" w:rsidP="00DC7343">
            <w:pPr>
              <w:spacing w:line="256" w:lineRule="auto"/>
              <w:ind w:right="-1"/>
              <w:rPr>
                <w:b/>
                <w:color w:val="auto"/>
                <w:lang w:val="uk-UA"/>
              </w:rPr>
            </w:pPr>
            <w:r w:rsidRPr="00E74BD3">
              <w:rPr>
                <w:b/>
                <w:color w:val="auto"/>
                <w:lang w:val="uk-UA"/>
              </w:rPr>
              <w:t>Запрошені та присутні:</w:t>
            </w:r>
          </w:p>
          <w:p w14:paraId="5591BAFB" w14:textId="77777777" w:rsidR="00B501AB" w:rsidRPr="00E74BD3" w:rsidRDefault="00B501AB" w:rsidP="00DC7343">
            <w:pPr>
              <w:spacing w:line="256" w:lineRule="auto"/>
              <w:ind w:right="-1"/>
              <w:rPr>
                <w:b/>
                <w:color w:val="auto"/>
                <w:lang w:val="uk-UA"/>
              </w:rPr>
            </w:pPr>
          </w:p>
        </w:tc>
        <w:tc>
          <w:tcPr>
            <w:tcW w:w="7371" w:type="dxa"/>
          </w:tcPr>
          <w:p w14:paraId="52BF1B3B" w14:textId="02FE034D" w:rsidR="00B501AB" w:rsidRPr="00E74BD3" w:rsidRDefault="00A374AF" w:rsidP="00DC7343">
            <w:pPr>
              <w:tabs>
                <w:tab w:val="left" w:pos="6256"/>
                <w:tab w:val="left" w:pos="6377"/>
              </w:tabs>
              <w:spacing w:line="256" w:lineRule="auto"/>
              <w:ind w:right="-1"/>
              <w:jc w:val="both"/>
              <w:rPr>
                <w:color w:val="auto"/>
                <w:lang w:val="uk-UA"/>
              </w:rPr>
            </w:pPr>
            <w:r w:rsidRPr="00E74BD3">
              <w:rPr>
                <w:color w:val="auto"/>
                <w:lang w:val="uk-UA"/>
              </w:rPr>
              <w:t>В. </w:t>
            </w:r>
            <w:r w:rsidR="00B501AB" w:rsidRPr="00E74BD3">
              <w:rPr>
                <w:color w:val="auto"/>
                <w:lang w:val="uk-UA"/>
              </w:rPr>
              <w:t xml:space="preserve">Єнтін, </w:t>
            </w:r>
            <w:r w:rsidRPr="00E74BD3">
              <w:rPr>
                <w:color w:val="auto"/>
                <w:lang w:val="uk-UA"/>
              </w:rPr>
              <w:t>І. </w:t>
            </w:r>
            <w:r w:rsidR="00B501AB" w:rsidRPr="00E74BD3">
              <w:rPr>
                <w:color w:val="auto"/>
                <w:lang w:val="uk-UA"/>
              </w:rPr>
              <w:t>Копійка</w:t>
            </w:r>
            <w:r w:rsidRPr="00E74BD3">
              <w:rPr>
                <w:color w:val="auto"/>
                <w:lang w:val="uk-UA"/>
              </w:rPr>
              <w:t>, О. </w:t>
            </w:r>
            <w:r w:rsidR="00B501AB" w:rsidRPr="00E74BD3">
              <w:rPr>
                <w:color w:val="auto"/>
                <w:lang w:val="uk-UA"/>
              </w:rPr>
              <w:t>Рєпін</w:t>
            </w:r>
            <w:r w:rsidRPr="00E74BD3">
              <w:rPr>
                <w:color w:val="auto"/>
                <w:lang w:val="uk-UA"/>
              </w:rPr>
              <w:t>, Є. Р</w:t>
            </w:r>
            <w:r w:rsidR="00B501AB" w:rsidRPr="00E74BD3">
              <w:rPr>
                <w:color w:val="auto"/>
                <w:lang w:val="uk-UA"/>
              </w:rPr>
              <w:t>имарь</w:t>
            </w:r>
          </w:p>
          <w:p w14:paraId="08847D6E" w14:textId="77777777" w:rsidR="00B501AB" w:rsidRPr="00E74BD3" w:rsidRDefault="00B501AB" w:rsidP="00DC7343">
            <w:pPr>
              <w:tabs>
                <w:tab w:val="left" w:pos="6256"/>
                <w:tab w:val="left" w:pos="6377"/>
              </w:tabs>
              <w:spacing w:line="256" w:lineRule="auto"/>
              <w:ind w:right="-1"/>
              <w:jc w:val="both"/>
              <w:rPr>
                <w:color w:val="auto"/>
                <w:lang w:val="uk-UA"/>
              </w:rPr>
            </w:pPr>
          </w:p>
          <w:p w14:paraId="5DCC9404" w14:textId="0E8FBC4A" w:rsidR="00B501AB" w:rsidRPr="00E74BD3" w:rsidRDefault="00A374AF" w:rsidP="00DC7343">
            <w:pPr>
              <w:tabs>
                <w:tab w:val="left" w:pos="6256"/>
                <w:tab w:val="left" w:pos="6377"/>
              </w:tabs>
              <w:spacing w:line="256" w:lineRule="auto"/>
              <w:ind w:right="-1"/>
              <w:jc w:val="both"/>
              <w:rPr>
                <w:color w:val="auto"/>
                <w:lang w:val="uk-UA"/>
              </w:rPr>
            </w:pPr>
            <w:r w:rsidRPr="00E74BD3">
              <w:rPr>
                <w:color w:val="auto"/>
                <w:lang w:val="uk-UA"/>
              </w:rPr>
              <w:t>В. </w:t>
            </w:r>
            <w:r w:rsidR="00B501AB" w:rsidRPr="00E74BD3">
              <w:rPr>
                <w:color w:val="auto"/>
                <w:lang w:val="uk-UA"/>
              </w:rPr>
              <w:t>Андрейчу</w:t>
            </w:r>
            <w:r w:rsidRPr="00E74BD3">
              <w:rPr>
                <w:color w:val="auto"/>
                <w:lang w:val="uk-UA"/>
              </w:rPr>
              <w:t>к</w:t>
            </w:r>
            <w:r w:rsidR="00B501AB" w:rsidRPr="00E74BD3">
              <w:rPr>
                <w:color w:val="auto"/>
                <w:lang w:val="uk-UA"/>
              </w:rPr>
              <w:t xml:space="preserve">, </w:t>
            </w:r>
            <w:r w:rsidRPr="00E74BD3">
              <w:rPr>
                <w:color w:val="auto"/>
                <w:lang w:val="uk-UA"/>
              </w:rPr>
              <w:t>О. </w:t>
            </w:r>
            <w:r w:rsidR="00B501AB" w:rsidRPr="00E74BD3">
              <w:rPr>
                <w:color w:val="auto"/>
                <w:lang w:val="uk-UA"/>
              </w:rPr>
              <w:t xml:space="preserve">Гусєв, </w:t>
            </w:r>
            <w:r w:rsidRPr="00E74BD3">
              <w:rPr>
                <w:color w:val="auto"/>
                <w:lang w:val="uk-UA"/>
              </w:rPr>
              <w:t>К. </w:t>
            </w:r>
            <w:r w:rsidR="00B501AB" w:rsidRPr="00E74BD3">
              <w:rPr>
                <w:color w:val="auto"/>
                <w:lang w:val="uk-UA"/>
              </w:rPr>
              <w:t>Лазута</w:t>
            </w:r>
          </w:p>
          <w:p w14:paraId="0C5739FE" w14:textId="77777777" w:rsidR="00B501AB" w:rsidRPr="00E74BD3" w:rsidRDefault="00B501AB" w:rsidP="00DC7343">
            <w:pPr>
              <w:spacing w:line="256" w:lineRule="auto"/>
              <w:ind w:right="-1"/>
              <w:jc w:val="both"/>
              <w:rPr>
                <w:color w:val="auto"/>
                <w:lang w:val="uk-UA"/>
              </w:rPr>
            </w:pPr>
          </w:p>
          <w:p w14:paraId="7B90D5BE" w14:textId="3B370AF8" w:rsidR="00B501AB" w:rsidRPr="00E74BD3" w:rsidRDefault="00B501AB" w:rsidP="00DC7343">
            <w:pPr>
              <w:tabs>
                <w:tab w:val="left" w:pos="426"/>
              </w:tabs>
              <w:spacing w:line="256" w:lineRule="auto"/>
              <w:ind w:right="-1"/>
              <w:jc w:val="both"/>
              <w:rPr>
                <w:color w:val="auto"/>
                <w:lang w:val="uk-UA"/>
              </w:rPr>
            </w:pPr>
          </w:p>
          <w:p w14:paraId="23FD39D4" w14:textId="4D2936D1" w:rsidR="00B501AB" w:rsidRPr="00E74BD3" w:rsidRDefault="00231E2B" w:rsidP="00DC7343">
            <w:pPr>
              <w:tabs>
                <w:tab w:val="left" w:pos="426"/>
              </w:tabs>
              <w:spacing w:line="256" w:lineRule="auto"/>
              <w:ind w:right="-1"/>
              <w:jc w:val="both"/>
              <w:rPr>
                <w:color w:val="auto"/>
                <w:lang w:val="uk-UA"/>
              </w:rPr>
            </w:pPr>
            <w:r>
              <w:rPr>
                <w:color w:val="auto"/>
                <w:lang w:val="uk-UA"/>
              </w:rPr>
              <w:t>В</w:t>
            </w:r>
            <w:r w:rsidR="00A374AF" w:rsidRPr="00E74BD3">
              <w:rPr>
                <w:color w:val="auto"/>
                <w:lang w:val="uk-UA"/>
              </w:rPr>
              <w:t>. </w:t>
            </w:r>
            <w:r>
              <w:rPr>
                <w:color w:val="auto"/>
                <w:lang w:val="uk-UA"/>
              </w:rPr>
              <w:t>Євтушенко</w:t>
            </w:r>
            <w:r w:rsidR="00B501AB" w:rsidRPr="00E74BD3">
              <w:rPr>
                <w:color w:val="auto"/>
                <w:lang w:val="uk-UA"/>
              </w:rPr>
              <w:t xml:space="preserve"> – депутат Миколаївської міської ради VII скликання</w:t>
            </w:r>
            <w:r>
              <w:rPr>
                <w:color w:val="auto"/>
                <w:lang w:val="uk-UA"/>
              </w:rPr>
              <w:t>, в. о. директора комунального підприємства Миколаївської міської ради «Миколаївелектротранс»</w:t>
            </w:r>
            <w:r w:rsidR="00ED74DD" w:rsidRPr="00E74BD3">
              <w:rPr>
                <w:color w:val="auto"/>
                <w:lang w:val="uk-UA"/>
              </w:rPr>
              <w:t>;</w:t>
            </w:r>
            <w:r w:rsidR="00B501AB" w:rsidRPr="00E74BD3">
              <w:rPr>
                <w:color w:val="auto"/>
                <w:lang w:val="uk-UA"/>
              </w:rPr>
              <w:t xml:space="preserve"> </w:t>
            </w:r>
            <w:r>
              <w:rPr>
                <w:color w:val="auto"/>
                <w:lang w:val="uk-UA"/>
              </w:rPr>
              <w:t xml:space="preserve">О. Сагайдак – директор комунального підприємства Миколаївської міської ради «Миколаївська ритуальна служба»; </w:t>
            </w:r>
            <w:r w:rsidR="00A374AF" w:rsidRPr="00E74BD3">
              <w:rPr>
                <w:color w:val="auto"/>
                <w:lang w:val="uk-UA"/>
              </w:rPr>
              <w:t>С. </w:t>
            </w:r>
            <w:r w:rsidR="00B501AB" w:rsidRPr="00E74BD3">
              <w:rPr>
                <w:color w:val="auto"/>
                <w:lang w:val="uk-UA"/>
              </w:rPr>
              <w:t xml:space="preserve">Коренєв – директор департаменту житлово-комунального господарства Миколаївської міської ради; </w:t>
            </w:r>
            <w:r>
              <w:rPr>
                <w:color w:val="auto"/>
                <w:lang w:val="uk-UA"/>
              </w:rPr>
              <w:t xml:space="preserve">М. Мкртчян – начальник </w:t>
            </w:r>
            <w:r w:rsidRPr="00E74BD3">
              <w:rPr>
                <w:color w:val="auto"/>
                <w:lang w:val="uk-UA"/>
              </w:rPr>
              <w:t>управління комунального майна Миколаївської міської ради</w:t>
            </w:r>
            <w:r>
              <w:rPr>
                <w:color w:val="auto"/>
                <w:lang w:val="uk-UA"/>
              </w:rPr>
              <w:t>;</w:t>
            </w:r>
            <w:r w:rsidRPr="00E74BD3">
              <w:rPr>
                <w:color w:val="auto"/>
                <w:lang w:val="uk-UA"/>
              </w:rPr>
              <w:t xml:space="preserve"> </w:t>
            </w:r>
            <w:r w:rsidR="00A374AF" w:rsidRPr="00E74BD3">
              <w:rPr>
                <w:color w:val="auto"/>
                <w:lang w:val="uk-UA"/>
              </w:rPr>
              <w:t xml:space="preserve">В. Богданов – начальника </w:t>
            </w:r>
            <w:r>
              <w:rPr>
                <w:color w:val="auto"/>
                <w:lang w:val="uk-UA"/>
              </w:rPr>
              <w:t xml:space="preserve">відділу приватизації </w:t>
            </w:r>
            <w:r w:rsidR="00A374AF" w:rsidRPr="00E74BD3">
              <w:rPr>
                <w:color w:val="auto"/>
                <w:lang w:val="uk-UA"/>
              </w:rPr>
              <w:t>управління комунального майна Миколаївської міської ради;</w:t>
            </w:r>
            <w:r>
              <w:rPr>
                <w:color w:val="auto"/>
                <w:lang w:val="uk-UA"/>
              </w:rPr>
              <w:t xml:space="preserve"> </w:t>
            </w:r>
            <w:r w:rsidR="006A413C">
              <w:rPr>
                <w:color w:val="auto"/>
                <w:lang w:val="uk-UA"/>
              </w:rPr>
              <w:t xml:space="preserve">Л. Алієва – заступник головного бухгалтера комунального підприємства Миколаївської міської ради «Миколаївелектротранс»; </w:t>
            </w:r>
            <w:r w:rsidR="00B501AB" w:rsidRPr="00E74BD3">
              <w:rPr>
                <w:color w:val="auto"/>
                <w:lang w:val="uk-UA"/>
              </w:rPr>
              <w:t xml:space="preserve">представники ЗМІ та інші. </w:t>
            </w:r>
          </w:p>
          <w:p w14:paraId="44A02F5D" w14:textId="77777777" w:rsidR="00B501AB" w:rsidRPr="00E74BD3" w:rsidRDefault="00B501AB" w:rsidP="00DC7343">
            <w:pPr>
              <w:spacing w:line="256" w:lineRule="auto"/>
              <w:ind w:right="-1"/>
              <w:jc w:val="both"/>
              <w:rPr>
                <w:color w:val="auto"/>
                <w:lang w:val="uk-UA"/>
              </w:rPr>
            </w:pPr>
          </w:p>
        </w:tc>
      </w:tr>
    </w:tbl>
    <w:p w14:paraId="73771B95" w14:textId="5EFAB203" w:rsidR="00B501AB" w:rsidRPr="00E74BD3" w:rsidRDefault="00B501AB" w:rsidP="00DC7343">
      <w:pPr>
        <w:ind w:right="-1"/>
        <w:jc w:val="center"/>
        <w:rPr>
          <w:b/>
          <w:bCs/>
          <w:color w:val="auto"/>
          <w:lang w:val="uk-UA"/>
        </w:rPr>
      </w:pPr>
      <w:r w:rsidRPr="00E74BD3">
        <w:rPr>
          <w:b/>
          <w:bCs/>
          <w:color w:val="auto"/>
          <w:lang w:val="uk-UA"/>
        </w:rPr>
        <w:lastRenderedPageBreak/>
        <w:t>ПОРЯДОК ДЕННИЙ:</w:t>
      </w:r>
    </w:p>
    <w:p w14:paraId="67313A5D" w14:textId="6698F061" w:rsidR="00A11389" w:rsidRPr="00E74BD3" w:rsidRDefault="00A11389" w:rsidP="00DC7343">
      <w:pPr>
        <w:ind w:right="-1"/>
        <w:jc w:val="center"/>
        <w:rPr>
          <w:b/>
          <w:bCs/>
          <w:color w:val="auto"/>
          <w:lang w:val="uk-UA"/>
        </w:rPr>
      </w:pPr>
    </w:p>
    <w:p w14:paraId="12965485" w14:textId="77777777" w:rsidR="00526785" w:rsidRPr="00435D62" w:rsidRDefault="00526785" w:rsidP="00526785">
      <w:pPr>
        <w:tabs>
          <w:tab w:val="left" w:pos="426"/>
        </w:tabs>
        <w:jc w:val="both"/>
        <w:rPr>
          <w:bCs/>
          <w:color w:val="auto"/>
          <w:lang w:val="uk-UA"/>
        </w:rPr>
      </w:pPr>
      <w:r w:rsidRPr="00435D62">
        <w:rPr>
          <w:b/>
          <w:bCs/>
          <w:color w:val="auto"/>
          <w:lang w:val="uk-UA"/>
        </w:rPr>
        <w:t xml:space="preserve">1.3 </w:t>
      </w:r>
      <w:r w:rsidRPr="00435D62">
        <w:rPr>
          <w:bCs/>
          <w:color w:val="auto"/>
          <w:lang w:val="uk-UA"/>
        </w:rPr>
        <w:t>Проєкт рішення міської ради «Про затвердження Програми реформування та розвитку житлово-комунального господарства міста Миколаєва на 2020-2024 роки» (файл </w:t>
      </w:r>
      <w:r w:rsidRPr="00435D62">
        <w:rPr>
          <w:bCs/>
          <w:color w:val="auto"/>
          <w:lang w:val="en-US"/>
        </w:rPr>
        <w:t>s</w:t>
      </w:r>
      <w:r w:rsidRPr="00435D62">
        <w:rPr>
          <w:bCs/>
          <w:color w:val="auto"/>
        </w:rPr>
        <w:t>-</w:t>
      </w:r>
      <w:r w:rsidRPr="00435D62">
        <w:rPr>
          <w:bCs/>
          <w:color w:val="auto"/>
          <w:lang w:val="en-US"/>
        </w:rPr>
        <w:t>dj</w:t>
      </w:r>
      <w:r w:rsidRPr="00435D62">
        <w:rPr>
          <w:bCs/>
          <w:color w:val="auto"/>
        </w:rPr>
        <w:t>-030)</w:t>
      </w:r>
      <w:r w:rsidRPr="00435D62">
        <w:rPr>
          <w:bCs/>
          <w:color w:val="auto"/>
          <w:lang w:val="uk-UA"/>
        </w:rPr>
        <w:t xml:space="preserve"> (лист департаменту житлово-комунального господарства Миколаївської міської ради за вх. №3185/1 від 04.12.2019).</w:t>
      </w:r>
    </w:p>
    <w:p w14:paraId="7147E723" w14:textId="77777777" w:rsidR="00526785" w:rsidRPr="00E74BD3" w:rsidRDefault="00526785" w:rsidP="00526785">
      <w:pPr>
        <w:tabs>
          <w:tab w:val="left" w:pos="426"/>
        </w:tabs>
        <w:ind w:right="-1"/>
        <w:jc w:val="both"/>
        <w:rPr>
          <w:b/>
          <w:bCs/>
          <w:color w:val="auto"/>
          <w:lang w:val="uk-UA"/>
        </w:rPr>
      </w:pPr>
      <w:r w:rsidRPr="00E74BD3">
        <w:rPr>
          <w:b/>
          <w:bCs/>
          <w:color w:val="auto"/>
          <w:lang w:val="uk-UA"/>
        </w:rPr>
        <w:t>В ОБГОВОРЕНІ ПРИЙМАЛИ УЧАСТЬ:</w:t>
      </w:r>
    </w:p>
    <w:p w14:paraId="0DF80E4E" w14:textId="0E2FA480" w:rsidR="00967DD0" w:rsidRDefault="00526785" w:rsidP="00DC7343">
      <w:pPr>
        <w:tabs>
          <w:tab w:val="left" w:pos="426"/>
        </w:tabs>
        <w:ind w:right="-1"/>
        <w:jc w:val="both"/>
        <w:rPr>
          <w:bCs/>
          <w:color w:val="auto"/>
          <w:lang w:val="uk-UA"/>
        </w:rPr>
      </w:pPr>
      <w:r>
        <w:rPr>
          <w:bCs/>
          <w:color w:val="auto"/>
          <w:lang w:val="uk-UA"/>
        </w:rPr>
        <w:t>-</w:t>
      </w:r>
      <w:r w:rsidRPr="00526785">
        <w:rPr>
          <w:b/>
          <w:color w:val="auto"/>
          <w:lang w:val="uk-UA"/>
        </w:rPr>
        <w:t>С. Коренєв</w:t>
      </w:r>
      <w:r>
        <w:rPr>
          <w:bCs/>
          <w:color w:val="auto"/>
          <w:lang w:val="uk-UA"/>
        </w:rPr>
        <w:t xml:space="preserve">, який наголосив, що депутатам на розгляд пропонується </w:t>
      </w:r>
      <w:r w:rsidRPr="00435D62">
        <w:rPr>
          <w:bCs/>
          <w:color w:val="auto"/>
          <w:lang w:val="uk-UA"/>
        </w:rPr>
        <w:t>Програм</w:t>
      </w:r>
      <w:r>
        <w:rPr>
          <w:bCs/>
          <w:color w:val="auto"/>
          <w:lang w:val="uk-UA"/>
        </w:rPr>
        <w:t>а</w:t>
      </w:r>
      <w:r w:rsidRPr="00435D62">
        <w:rPr>
          <w:bCs/>
          <w:color w:val="auto"/>
          <w:lang w:val="uk-UA"/>
        </w:rPr>
        <w:t xml:space="preserve"> реформування та розвитку житлово-комунального господарства міста Миколаєва на 2020-2024 роки</w:t>
      </w:r>
      <w:r>
        <w:rPr>
          <w:bCs/>
          <w:color w:val="auto"/>
          <w:lang w:val="uk-UA"/>
        </w:rPr>
        <w:t xml:space="preserve"> з метою функціонування департаменту житлово-комунального господарства Миколаївської міської ради протягом наступних 5 років. В Програмі приділ</w:t>
      </w:r>
      <w:r w:rsidR="00492C5F">
        <w:rPr>
          <w:bCs/>
          <w:color w:val="auto"/>
          <w:lang w:val="uk-UA"/>
        </w:rPr>
        <w:t>ено</w:t>
      </w:r>
      <w:r>
        <w:rPr>
          <w:bCs/>
          <w:color w:val="auto"/>
          <w:lang w:val="uk-UA"/>
        </w:rPr>
        <w:t xml:space="preserve"> увагу аспектам, які </w:t>
      </w:r>
      <w:r w:rsidR="00492C5F">
        <w:rPr>
          <w:bCs/>
          <w:color w:val="auto"/>
          <w:lang w:val="uk-UA"/>
        </w:rPr>
        <w:t xml:space="preserve">і наразі </w:t>
      </w:r>
      <w:r>
        <w:rPr>
          <w:bCs/>
          <w:color w:val="auto"/>
          <w:lang w:val="uk-UA"/>
        </w:rPr>
        <w:t>виконуються в житлово-комунальному господарстві міста</w:t>
      </w:r>
      <w:r w:rsidR="00492C5F">
        <w:rPr>
          <w:bCs/>
          <w:color w:val="auto"/>
          <w:lang w:val="uk-UA"/>
        </w:rPr>
        <w:t xml:space="preserve"> Миколаєва</w:t>
      </w:r>
      <w:r>
        <w:rPr>
          <w:bCs/>
          <w:color w:val="auto"/>
          <w:lang w:val="uk-UA"/>
        </w:rPr>
        <w:t>. Окрім того</w:t>
      </w:r>
      <w:r w:rsidR="00492C5F">
        <w:rPr>
          <w:bCs/>
          <w:color w:val="auto"/>
          <w:lang w:val="uk-UA"/>
        </w:rPr>
        <w:t>,</w:t>
      </w:r>
      <w:r>
        <w:rPr>
          <w:bCs/>
          <w:color w:val="auto"/>
          <w:lang w:val="uk-UA"/>
        </w:rPr>
        <w:t xml:space="preserve"> </w:t>
      </w:r>
      <w:r w:rsidR="00492C5F">
        <w:rPr>
          <w:bCs/>
          <w:color w:val="auto"/>
          <w:lang w:val="uk-UA"/>
        </w:rPr>
        <w:t xml:space="preserve">додано </w:t>
      </w:r>
      <w:r>
        <w:rPr>
          <w:bCs/>
          <w:color w:val="auto"/>
          <w:lang w:val="uk-UA"/>
        </w:rPr>
        <w:t>пункти</w:t>
      </w:r>
      <w:r w:rsidR="00492C5F">
        <w:rPr>
          <w:bCs/>
          <w:color w:val="auto"/>
          <w:lang w:val="uk-UA"/>
        </w:rPr>
        <w:t>,</w:t>
      </w:r>
      <w:r>
        <w:rPr>
          <w:bCs/>
          <w:color w:val="auto"/>
          <w:lang w:val="uk-UA"/>
        </w:rPr>
        <w:t xml:space="preserve"> які не були передбачені попередньою Програмою реформування, </w:t>
      </w:r>
      <w:r w:rsidR="00492C5F">
        <w:rPr>
          <w:bCs/>
          <w:color w:val="auto"/>
          <w:lang w:val="uk-UA"/>
        </w:rPr>
        <w:t xml:space="preserve">а </w:t>
      </w:r>
      <w:r>
        <w:rPr>
          <w:bCs/>
          <w:color w:val="auto"/>
          <w:lang w:val="uk-UA"/>
        </w:rPr>
        <w:t>деякі пункт</w:t>
      </w:r>
      <w:r w:rsidR="00492C5F">
        <w:rPr>
          <w:bCs/>
          <w:color w:val="auto"/>
          <w:lang w:val="uk-UA"/>
        </w:rPr>
        <w:t>и</w:t>
      </w:r>
      <w:r>
        <w:rPr>
          <w:bCs/>
          <w:color w:val="auto"/>
          <w:lang w:val="uk-UA"/>
        </w:rPr>
        <w:t xml:space="preserve"> уточнені. </w:t>
      </w:r>
      <w:r w:rsidR="00492C5F">
        <w:rPr>
          <w:bCs/>
          <w:color w:val="auto"/>
          <w:lang w:val="uk-UA"/>
        </w:rPr>
        <w:t>Велику увагу приділено</w:t>
      </w:r>
      <w:r>
        <w:rPr>
          <w:bCs/>
          <w:color w:val="auto"/>
          <w:lang w:val="uk-UA"/>
        </w:rPr>
        <w:t xml:space="preserve"> закінченн</w:t>
      </w:r>
      <w:r w:rsidR="00492C5F">
        <w:rPr>
          <w:bCs/>
          <w:color w:val="auto"/>
          <w:lang w:val="uk-UA"/>
        </w:rPr>
        <w:t>ю</w:t>
      </w:r>
      <w:r>
        <w:rPr>
          <w:bCs/>
          <w:color w:val="auto"/>
          <w:lang w:val="uk-UA"/>
        </w:rPr>
        <w:t xml:space="preserve"> рефо</w:t>
      </w:r>
      <w:r w:rsidR="00967DD0">
        <w:rPr>
          <w:bCs/>
          <w:color w:val="auto"/>
          <w:lang w:val="uk-UA"/>
        </w:rPr>
        <w:t>р</w:t>
      </w:r>
      <w:r>
        <w:rPr>
          <w:bCs/>
          <w:color w:val="auto"/>
          <w:lang w:val="uk-UA"/>
        </w:rPr>
        <w:t xml:space="preserve">мування системи </w:t>
      </w:r>
      <w:r w:rsidR="00967DD0">
        <w:rPr>
          <w:bCs/>
          <w:color w:val="auto"/>
          <w:lang w:val="uk-UA"/>
        </w:rPr>
        <w:t xml:space="preserve">надання житлових послуг, тобто більше уваги приділено на створення </w:t>
      </w:r>
      <w:r w:rsidR="00492C5F">
        <w:rPr>
          <w:bCs/>
          <w:color w:val="auto"/>
          <w:lang w:val="uk-UA"/>
        </w:rPr>
        <w:t>ОСББ та навчання їх голів/членів правління</w:t>
      </w:r>
      <w:r w:rsidR="00967DD0">
        <w:rPr>
          <w:bCs/>
          <w:color w:val="auto"/>
          <w:lang w:val="uk-UA"/>
        </w:rPr>
        <w:t xml:space="preserve">. Також </w:t>
      </w:r>
      <w:r w:rsidR="00492C5F">
        <w:rPr>
          <w:bCs/>
          <w:color w:val="auto"/>
          <w:lang w:val="uk-UA"/>
        </w:rPr>
        <w:t xml:space="preserve">Програмою передбачено </w:t>
      </w:r>
      <w:r w:rsidR="00967DD0">
        <w:rPr>
          <w:bCs/>
          <w:color w:val="auto"/>
          <w:lang w:val="uk-UA"/>
        </w:rPr>
        <w:t>нала</w:t>
      </w:r>
      <w:r w:rsidR="00492C5F">
        <w:rPr>
          <w:bCs/>
          <w:color w:val="auto"/>
          <w:lang w:val="uk-UA"/>
        </w:rPr>
        <w:t>го</w:t>
      </w:r>
      <w:r w:rsidR="00967DD0">
        <w:rPr>
          <w:bCs/>
          <w:color w:val="auto"/>
          <w:lang w:val="uk-UA"/>
        </w:rPr>
        <w:t>д</w:t>
      </w:r>
      <w:r w:rsidR="00492C5F">
        <w:rPr>
          <w:bCs/>
          <w:color w:val="auto"/>
          <w:lang w:val="uk-UA"/>
        </w:rPr>
        <w:t>ження</w:t>
      </w:r>
      <w:r w:rsidR="00967DD0">
        <w:rPr>
          <w:bCs/>
          <w:color w:val="auto"/>
          <w:lang w:val="uk-UA"/>
        </w:rPr>
        <w:t xml:space="preserve"> контрол</w:t>
      </w:r>
      <w:r w:rsidR="00492C5F">
        <w:rPr>
          <w:bCs/>
          <w:color w:val="auto"/>
          <w:lang w:val="uk-UA"/>
        </w:rPr>
        <w:t>ю</w:t>
      </w:r>
      <w:r w:rsidR="00967DD0">
        <w:rPr>
          <w:bCs/>
          <w:color w:val="auto"/>
          <w:lang w:val="uk-UA"/>
        </w:rPr>
        <w:t xml:space="preserve"> за збереж</w:t>
      </w:r>
      <w:r w:rsidR="00492C5F">
        <w:rPr>
          <w:bCs/>
          <w:color w:val="auto"/>
          <w:lang w:val="uk-UA"/>
        </w:rPr>
        <w:t>ення</w:t>
      </w:r>
      <w:r w:rsidR="00967DD0">
        <w:rPr>
          <w:bCs/>
          <w:color w:val="auto"/>
          <w:lang w:val="uk-UA"/>
        </w:rPr>
        <w:t xml:space="preserve"> житлового фонду</w:t>
      </w:r>
      <w:r w:rsidR="00492C5F">
        <w:rPr>
          <w:bCs/>
          <w:color w:val="auto"/>
          <w:lang w:val="uk-UA"/>
        </w:rPr>
        <w:t>, п</w:t>
      </w:r>
      <w:r w:rsidR="00967DD0">
        <w:rPr>
          <w:bCs/>
          <w:color w:val="auto"/>
          <w:lang w:val="uk-UA"/>
        </w:rPr>
        <w:t>риділено увагу зовнішнім мережа</w:t>
      </w:r>
      <w:r w:rsidR="00492C5F">
        <w:rPr>
          <w:bCs/>
          <w:color w:val="auto"/>
          <w:lang w:val="uk-UA"/>
        </w:rPr>
        <w:t>м</w:t>
      </w:r>
      <w:r w:rsidR="00967DD0">
        <w:rPr>
          <w:bCs/>
          <w:color w:val="auto"/>
          <w:lang w:val="uk-UA"/>
        </w:rPr>
        <w:t>, безхазяйному майну</w:t>
      </w:r>
      <w:r w:rsidR="00492C5F">
        <w:rPr>
          <w:bCs/>
          <w:color w:val="auto"/>
          <w:lang w:val="uk-UA"/>
        </w:rPr>
        <w:t>,</w:t>
      </w:r>
      <w:r w:rsidR="00967DD0">
        <w:rPr>
          <w:bCs/>
          <w:color w:val="auto"/>
          <w:lang w:val="uk-UA"/>
        </w:rPr>
        <w:t xml:space="preserve"> яке </w:t>
      </w:r>
      <w:r w:rsidR="00492C5F">
        <w:rPr>
          <w:bCs/>
          <w:color w:val="auto"/>
          <w:lang w:val="uk-UA"/>
        </w:rPr>
        <w:t xml:space="preserve">наразі є </w:t>
      </w:r>
      <w:r w:rsidR="00967DD0">
        <w:rPr>
          <w:bCs/>
          <w:color w:val="auto"/>
          <w:lang w:val="uk-UA"/>
        </w:rPr>
        <w:t>у великій кількості</w:t>
      </w:r>
      <w:r w:rsidR="00492C5F">
        <w:rPr>
          <w:bCs/>
          <w:color w:val="auto"/>
          <w:lang w:val="uk-UA"/>
        </w:rPr>
        <w:t>, м</w:t>
      </w:r>
      <w:r w:rsidR="00967DD0">
        <w:rPr>
          <w:bCs/>
          <w:color w:val="auto"/>
          <w:lang w:val="uk-UA"/>
        </w:rPr>
        <w:t xml:space="preserve">ожливість фінансування паспортизації та інвентаризації </w:t>
      </w:r>
      <w:r w:rsidR="00492C5F">
        <w:rPr>
          <w:bCs/>
          <w:color w:val="auto"/>
          <w:lang w:val="uk-UA"/>
        </w:rPr>
        <w:t>цього безхазяйного</w:t>
      </w:r>
      <w:r w:rsidR="00967DD0">
        <w:rPr>
          <w:bCs/>
          <w:color w:val="auto"/>
          <w:lang w:val="uk-UA"/>
        </w:rPr>
        <w:t xml:space="preserve"> майна. Створ</w:t>
      </w:r>
      <w:r w:rsidR="00492C5F">
        <w:rPr>
          <w:bCs/>
          <w:color w:val="auto"/>
          <w:lang w:val="uk-UA"/>
        </w:rPr>
        <w:t>ено</w:t>
      </w:r>
      <w:r w:rsidR="00967DD0">
        <w:rPr>
          <w:bCs/>
          <w:color w:val="auto"/>
          <w:lang w:val="uk-UA"/>
        </w:rPr>
        <w:t xml:space="preserve"> та визнач</w:t>
      </w:r>
      <w:r w:rsidR="00492C5F">
        <w:rPr>
          <w:bCs/>
          <w:color w:val="auto"/>
          <w:lang w:val="uk-UA"/>
        </w:rPr>
        <w:t>ено</w:t>
      </w:r>
      <w:r w:rsidR="00967DD0">
        <w:rPr>
          <w:bCs/>
          <w:color w:val="auto"/>
          <w:lang w:val="uk-UA"/>
        </w:rPr>
        <w:t xml:space="preserve"> можлив</w:t>
      </w:r>
      <w:r w:rsidR="00492C5F">
        <w:rPr>
          <w:bCs/>
          <w:color w:val="auto"/>
          <w:lang w:val="uk-UA"/>
        </w:rPr>
        <w:t>ість</w:t>
      </w:r>
      <w:r w:rsidR="00967DD0">
        <w:rPr>
          <w:bCs/>
          <w:color w:val="auto"/>
          <w:lang w:val="uk-UA"/>
        </w:rPr>
        <w:t xml:space="preserve"> фінансування балансоутримувача  дитячих та спорт</w:t>
      </w:r>
      <w:r w:rsidR="00492C5F">
        <w:rPr>
          <w:bCs/>
          <w:color w:val="auto"/>
          <w:lang w:val="uk-UA"/>
        </w:rPr>
        <w:t>ивних</w:t>
      </w:r>
      <w:r w:rsidR="00967DD0">
        <w:rPr>
          <w:bCs/>
          <w:color w:val="auto"/>
          <w:lang w:val="uk-UA"/>
        </w:rPr>
        <w:t xml:space="preserve"> майданчиків</w:t>
      </w:r>
      <w:r w:rsidR="00492C5F">
        <w:rPr>
          <w:bCs/>
          <w:color w:val="auto"/>
          <w:lang w:val="uk-UA"/>
        </w:rPr>
        <w:t>, о</w:t>
      </w:r>
      <w:r w:rsidR="00967DD0">
        <w:rPr>
          <w:bCs/>
          <w:color w:val="auto"/>
          <w:lang w:val="uk-UA"/>
        </w:rPr>
        <w:t xml:space="preserve">новлення основних фондів </w:t>
      </w:r>
      <w:r w:rsidR="00492C5F">
        <w:rPr>
          <w:bCs/>
          <w:color w:val="auto"/>
          <w:lang w:val="uk-UA"/>
        </w:rPr>
        <w:t>комунальних</w:t>
      </w:r>
      <w:r w:rsidR="00967DD0">
        <w:rPr>
          <w:bCs/>
          <w:color w:val="auto"/>
          <w:lang w:val="uk-UA"/>
        </w:rPr>
        <w:t xml:space="preserve"> підприємств,</w:t>
      </w:r>
      <w:r w:rsidR="00492C5F">
        <w:rPr>
          <w:bCs/>
          <w:color w:val="auto"/>
          <w:lang w:val="uk-UA"/>
        </w:rPr>
        <w:t xml:space="preserve"> а саме</w:t>
      </w:r>
      <w:r w:rsidR="00967DD0">
        <w:rPr>
          <w:bCs/>
          <w:color w:val="auto"/>
          <w:lang w:val="uk-UA"/>
        </w:rPr>
        <w:t xml:space="preserve"> придбання </w:t>
      </w:r>
      <w:r w:rsidR="00492C5F">
        <w:rPr>
          <w:bCs/>
          <w:color w:val="auto"/>
          <w:lang w:val="uk-UA"/>
        </w:rPr>
        <w:t xml:space="preserve">нової </w:t>
      </w:r>
      <w:r w:rsidR="00967DD0">
        <w:rPr>
          <w:bCs/>
          <w:color w:val="auto"/>
          <w:lang w:val="uk-UA"/>
        </w:rPr>
        <w:t>техніки та оновлен</w:t>
      </w:r>
      <w:r w:rsidR="00492C5F">
        <w:rPr>
          <w:bCs/>
          <w:color w:val="auto"/>
          <w:lang w:val="uk-UA"/>
        </w:rPr>
        <w:t>ня</w:t>
      </w:r>
      <w:r w:rsidR="00967DD0">
        <w:rPr>
          <w:bCs/>
          <w:color w:val="auto"/>
          <w:lang w:val="uk-UA"/>
        </w:rPr>
        <w:t xml:space="preserve"> </w:t>
      </w:r>
      <w:r w:rsidR="00492C5F">
        <w:rPr>
          <w:bCs/>
          <w:color w:val="auto"/>
          <w:lang w:val="uk-UA"/>
        </w:rPr>
        <w:t xml:space="preserve">існуючого </w:t>
      </w:r>
      <w:r w:rsidR="00967DD0">
        <w:rPr>
          <w:bCs/>
          <w:color w:val="auto"/>
          <w:lang w:val="uk-UA"/>
        </w:rPr>
        <w:t>обладнання. Переформ</w:t>
      </w:r>
      <w:r w:rsidR="00492C5F">
        <w:rPr>
          <w:bCs/>
          <w:color w:val="auto"/>
          <w:lang w:val="uk-UA"/>
        </w:rPr>
        <w:t xml:space="preserve">овується </w:t>
      </w:r>
      <w:r w:rsidR="00967DD0">
        <w:rPr>
          <w:bCs/>
          <w:color w:val="auto"/>
          <w:lang w:val="uk-UA"/>
        </w:rPr>
        <w:t>уваг</w:t>
      </w:r>
      <w:r w:rsidR="00492C5F">
        <w:rPr>
          <w:bCs/>
          <w:color w:val="auto"/>
          <w:lang w:val="uk-UA"/>
        </w:rPr>
        <w:t>а</w:t>
      </w:r>
      <w:r w:rsidR="00967DD0">
        <w:rPr>
          <w:bCs/>
          <w:color w:val="auto"/>
          <w:lang w:val="uk-UA"/>
        </w:rPr>
        <w:t xml:space="preserve"> до ремонту доріг, </w:t>
      </w:r>
      <w:r w:rsidR="00492C5F">
        <w:rPr>
          <w:bCs/>
          <w:color w:val="auto"/>
          <w:lang w:val="uk-UA"/>
        </w:rPr>
        <w:t xml:space="preserve">а саме проведення </w:t>
      </w:r>
      <w:r w:rsidR="00967DD0">
        <w:rPr>
          <w:bCs/>
          <w:color w:val="auto"/>
          <w:lang w:val="uk-UA"/>
        </w:rPr>
        <w:t>не фактично</w:t>
      </w:r>
      <w:r w:rsidR="00492C5F">
        <w:rPr>
          <w:bCs/>
          <w:color w:val="auto"/>
          <w:lang w:val="uk-UA"/>
        </w:rPr>
        <w:t>го</w:t>
      </w:r>
      <w:r w:rsidR="00967DD0">
        <w:rPr>
          <w:bCs/>
          <w:color w:val="auto"/>
          <w:lang w:val="uk-UA"/>
        </w:rPr>
        <w:t xml:space="preserve"> (я</w:t>
      </w:r>
      <w:r w:rsidR="00492C5F">
        <w:rPr>
          <w:bCs/>
          <w:color w:val="auto"/>
          <w:lang w:val="uk-UA"/>
        </w:rPr>
        <w:t>м</w:t>
      </w:r>
      <w:r w:rsidR="006C483E">
        <w:rPr>
          <w:bCs/>
          <w:color w:val="auto"/>
          <w:lang w:val="uk-UA"/>
        </w:rPr>
        <w:t>ковий</w:t>
      </w:r>
      <w:r w:rsidR="00967DD0">
        <w:rPr>
          <w:bCs/>
          <w:color w:val="auto"/>
          <w:lang w:val="uk-UA"/>
        </w:rPr>
        <w:t>) ремонту, а утримання доріг, з</w:t>
      </w:r>
      <w:r w:rsidR="00492C5F">
        <w:rPr>
          <w:bCs/>
          <w:color w:val="auto"/>
          <w:lang w:val="uk-UA"/>
        </w:rPr>
        <w:t xml:space="preserve"> </w:t>
      </w:r>
      <w:r w:rsidR="00967DD0">
        <w:rPr>
          <w:bCs/>
          <w:color w:val="auto"/>
          <w:lang w:val="uk-UA"/>
        </w:rPr>
        <w:t>метою</w:t>
      </w:r>
      <w:r w:rsidR="00492C5F">
        <w:rPr>
          <w:bCs/>
          <w:color w:val="auto"/>
          <w:lang w:val="uk-UA"/>
        </w:rPr>
        <w:t xml:space="preserve"> довшого зберігання дорожнього покриття в </w:t>
      </w:r>
      <w:r w:rsidR="00967DD0">
        <w:rPr>
          <w:bCs/>
          <w:color w:val="auto"/>
          <w:lang w:val="uk-UA"/>
        </w:rPr>
        <w:t>осі</w:t>
      </w:r>
      <w:r w:rsidR="00492C5F">
        <w:rPr>
          <w:bCs/>
          <w:color w:val="auto"/>
          <w:lang w:val="uk-UA"/>
        </w:rPr>
        <w:t>нньо-</w:t>
      </w:r>
      <w:r w:rsidR="00967DD0">
        <w:rPr>
          <w:bCs/>
          <w:color w:val="auto"/>
          <w:lang w:val="uk-UA"/>
        </w:rPr>
        <w:t>зим</w:t>
      </w:r>
      <w:r w:rsidR="00492C5F">
        <w:rPr>
          <w:bCs/>
          <w:color w:val="auto"/>
          <w:lang w:val="uk-UA"/>
        </w:rPr>
        <w:t>овий</w:t>
      </w:r>
      <w:r w:rsidR="00967DD0">
        <w:rPr>
          <w:bCs/>
          <w:color w:val="auto"/>
          <w:lang w:val="uk-UA"/>
        </w:rPr>
        <w:t xml:space="preserve"> період. </w:t>
      </w:r>
      <w:r w:rsidR="00492C5F">
        <w:rPr>
          <w:bCs/>
          <w:color w:val="auto"/>
          <w:lang w:val="uk-UA"/>
        </w:rPr>
        <w:t xml:space="preserve">Обсяги фінансування Програми становлять від 2 млрд. 700 млн. грн. до 3 млрд. 500 млн. грн. </w:t>
      </w:r>
    </w:p>
    <w:p w14:paraId="6D0FD35B" w14:textId="72635F8F" w:rsidR="00492C5F" w:rsidRDefault="00492C5F" w:rsidP="00DC7343">
      <w:pPr>
        <w:tabs>
          <w:tab w:val="left" w:pos="426"/>
        </w:tabs>
        <w:ind w:right="-1"/>
        <w:jc w:val="both"/>
        <w:rPr>
          <w:bCs/>
          <w:color w:val="auto"/>
          <w:lang w:val="uk-UA"/>
        </w:rPr>
      </w:pPr>
      <w:r>
        <w:rPr>
          <w:bCs/>
          <w:color w:val="auto"/>
          <w:lang w:val="uk-UA"/>
        </w:rPr>
        <w:t>-</w:t>
      </w:r>
      <w:r w:rsidRPr="00492C5F">
        <w:rPr>
          <w:b/>
          <w:color w:val="auto"/>
          <w:lang w:val="uk-UA"/>
        </w:rPr>
        <w:t>Є. Римарь</w:t>
      </w:r>
      <w:r>
        <w:rPr>
          <w:bCs/>
          <w:color w:val="auto"/>
          <w:lang w:val="uk-UA"/>
        </w:rPr>
        <w:t xml:space="preserve">, який </w:t>
      </w:r>
      <w:r w:rsidR="000B3573">
        <w:rPr>
          <w:bCs/>
          <w:color w:val="auto"/>
          <w:lang w:val="uk-UA"/>
        </w:rPr>
        <w:t xml:space="preserve">поцікавився, які кошти </w:t>
      </w:r>
      <w:r w:rsidR="00D10BA6">
        <w:rPr>
          <w:bCs/>
          <w:color w:val="auto"/>
          <w:lang w:val="uk-UA"/>
        </w:rPr>
        <w:t>передбачено на Програму для</w:t>
      </w:r>
      <w:r w:rsidR="000B3573">
        <w:rPr>
          <w:bCs/>
          <w:color w:val="auto"/>
          <w:lang w:val="uk-UA"/>
        </w:rPr>
        <w:t xml:space="preserve"> участі в співфінансуванні</w:t>
      </w:r>
      <w:r w:rsidR="00D10BA6">
        <w:rPr>
          <w:bCs/>
          <w:color w:val="auto"/>
          <w:lang w:val="uk-UA"/>
        </w:rPr>
        <w:t xml:space="preserve"> 90 на 10.</w:t>
      </w:r>
    </w:p>
    <w:p w14:paraId="4894AC91" w14:textId="6EC462BD" w:rsidR="00D10BA6" w:rsidRDefault="00D10BA6" w:rsidP="00DC7343">
      <w:pPr>
        <w:tabs>
          <w:tab w:val="left" w:pos="426"/>
        </w:tabs>
        <w:ind w:right="-1"/>
        <w:jc w:val="both"/>
        <w:rPr>
          <w:bCs/>
          <w:color w:val="auto"/>
          <w:lang w:val="uk-UA"/>
        </w:rPr>
      </w:pPr>
      <w:r>
        <w:rPr>
          <w:bCs/>
          <w:color w:val="auto"/>
          <w:lang w:val="uk-UA"/>
        </w:rPr>
        <w:t>-</w:t>
      </w:r>
      <w:r w:rsidRPr="00D10BA6">
        <w:rPr>
          <w:b/>
          <w:color w:val="auto"/>
          <w:lang w:val="uk-UA"/>
        </w:rPr>
        <w:t>С. Коренєв</w:t>
      </w:r>
      <w:r>
        <w:rPr>
          <w:bCs/>
          <w:color w:val="auto"/>
          <w:lang w:val="uk-UA"/>
        </w:rPr>
        <w:t>, який повідомив, що дана Програма буде функціонувати майже у того у вигляді, якому і функціонувала раніше. На сьогоднішній день, Програмою для участі в співфінансуванні передбачено в перший раз 90</w:t>
      </w:r>
      <w:r w:rsidRPr="00D10BA6">
        <w:rPr>
          <w:bCs/>
          <w:color w:val="auto"/>
          <w:lang w:val="uk-UA"/>
        </w:rPr>
        <w:t xml:space="preserve">% </w:t>
      </w:r>
      <w:r w:rsidRPr="00D10BA6">
        <w:rPr>
          <w:color w:val="auto"/>
          <w:shd w:val="clear" w:color="auto" w:fill="FFFFFF"/>
          <w:lang w:val="uk-UA"/>
        </w:rPr>
        <w:t xml:space="preserve">міського бюджету </w:t>
      </w:r>
      <w:r w:rsidRPr="00D10BA6">
        <w:rPr>
          <w:bCs/>
          <w:color w:val="auto"/>
          <w:lang w:val="uk-UA"/>
        </w:rPr>
        <w:t xml:space="preserve">на 10% </w:t>
      </w:r>
      <w:r w:rsidRPr="00D10BA6">
        <w:rPr>
          <w:color w:val="auto"/>
          <w:shd w:val="clear" w:color="auto" w:fill="FFFFFF"/>
          <w:lang w:val="uk-UA"/>
        </w:rPr>
        <w:t>ОСББ</w:t>
      </w:r>
      <w:r w:rsidRPr="00D10BA6">
        <w:rPr>
          <w:bCs/>
          <w:color w:val="auto"/>
          <w:lang w:val="uk-UA"/>
        </w:rPr>
        <w:t xml:space="preserve">, в другий – 70% </w:t>
      </w:r>
      <w:r w:rsidRPr="00D10BA6">
        <w:rPr>
          <w:color w:val="auto"/>
          <w:shd w:val="clear" w:color="auto" w:fill="FFFFFF"/>
          <w:lang w:val="uk-UA"/>
        </w:rPr>
        <w:t xml:space="preserve">міського бюджету </w:t>
      </w:r>
      <w:r w:rsidRPr="00D10BA6">
        <w:rPr>
          <w:bCs/>
          <w:color w:val="auto"/>
          <w:lang w:val="uk-UA"/>
        </w:rPr>
        <w:t>на 30%</w:t>
      </w:r>
      <w:r w:rsidRPr="00D10BA6">
        <w:rPr>
          <w:color w:val="auto"/>
          <w:shd w:val="clear" w:color="auto" w:fill="FFFFFF"/>
          <w:lang w:val="uk-UA"/>
        </w:rPr>
        <w:t xml:space="preserve"> ОСББ. Всі ті </w:t>
      </w:r>
      <w:r w:rsidR="006C483E" w:rsidRPr="00D10BA6">
        <w:rPr>
          <w:color w:val="auto"/>
          <w:shd w:val="clear" w:color="auto" w:fill="FFFFFF"/>
          <w:lang w:val="uk-UA"/>
        </w:rPr>
        <w:t>об’єкти</w:t>
      </w:r>
      <w:r w:rsidRPr="00D10BA6">
        <w:rPr>
          <w:color w:val="auto"/>
          <w:shd w:val="clear" w:color="auto" w:fill="FFFFFF"/>
          <w:lang w:val="uk-UA"/>
        </w:rPr>
        <w:t xml:space="preserve">, які були надані </w:t>
      </w:r>
      <w:r w:rsidR="006C483E">
        <w:rPr>
          <w:color w:val="auto"/>
          <w:shd w:val="clear" w:color="auto" w:fill="FFFFFF"/>
          <w:lang w:val="uk-UA"/>
        </w:rPr>
        <w:t xml:space="preserve">ОСББ до департаменту житлово-комунального господарства Миколаївської міської ради до кінця 2019 року – будуть розвиватися по Програмі 90 на 10, навіть якщо це друге звернення на співфінансування. Також наголосив, що Програма </w:t>
      </w:r>
      <w:r w:rsidR="006C483E">
        <w:rPr>
          <w:bCs/>
          <w:color w:val="auto"/>
          <w:lang w:val="uk-UA"/>
        </w:rPr>
        <w:t>для участі в співфінансуванні 90 на 10 буде окремо винесено на розгляд депутатам на початку 2020 року у зв’язку з тим, що є регуляторним актом, та необхідністю погодження антимонопольним комітетом України.</w:t>
      </w:r>
    </w:p>
    <w:p w14:paraId="7F0CE930" w14:textId="454177AC" w:rsidR="006C483E" w:rsidRDefault="006C483E" w:rsidP="00DC7343">
      <w:pPr>
        <w:tabs>
          <w:tab w:val="left" w:pos="426"/>
        </w:tabs>
        <w:ind w:right="-1"/>
        <w:jc w:val="both"/>
        <w:rPr>
          <w:bCs/>
          <w:color w:val="auto"/>
          <w:lang w:val="uk-UA"/>
        </w:rPr>
      </w:pPr>
      <w:r>
        <w:rPr>
          <w:bCs/>
          <w:color w:val="auto"/>
          <w:lang w:val="uk-UA"/>
        </w:rPr>
        <w:t>-</w:t>
      </w:r>
      <w:r w:rsidRPr="006C483E">
        <w:rPr>
          <w:b/>
          <w:color w:val="auto"/>
          <w:lang w:val="uk-UA"/>
        </w:rPr>
        <w:t>В. Єнтін</w:t>
      </w:r>
      <w:r>
        <w:rPr>
          <w:bCs/>
          <w:color w:val="auto"/>
          <w:lang w:val="uk-UA"/>
        </w:rPr>
        <w:t>, який запитав, як</w:t>
      </w:r>
      <w:r w:rsidR="00972523">
        <w:rPr>
          <w:bCs/>
          <w:color w:val="auto"/>
          <w:lang w:val="uk-UA"/>
        </w:rPr>
        <w:t xml:space="preserve"> Програмою</w:t>
      </w:r>
      <w:r>
        <w:rPr>
          <w:bCs/>
          <w:color w:val="auto"/>
          <w:lang w:val="uk-UA"/>
        </w:rPr>
        <w:t xml:space="preserve"> передбачено технічний нагляд за актами приймання-передачі виконаних робіт.</w:t>
      </w:r>
      <w:r w:rsidR="00972523">
        <w:rPr>
          <w:bCs/>
          <w:color w:val="auto"/>
          <w:lang w:val="uk-UA"/>
        </w:rPr>
        <w:t xml:space="preserve"> Також поцікавився щодо можливості передачі деяких повноважень районним адміністраціям.</w:t>
      </w:r>
    </w:p>
    <w:p w14:paraId="67E4C671" w14:textId="7F6D8329" w:rsidR="006C483E" w:rsidRPr="00D10BA6" w:rsidRDefault="006C483E" w:rsidP="00DC7343">
      <w:pPr>
        <w:tabs>
          <w:tab w:val="left" w:pos="426"/>
        </w:tabs>
        <w:ind w:right="-1"/>
        <w:jc w:val="both"/>
        <w:rPr>
          <w:bCs/>
          <w:color w:val="auto"/>
          <w:lang w:val="uk-UA"/>
        </w:rPr>
      </w:pPr>
      <w:r>
        <w:rPr>
          <w:b/>
          <w:color w:val="auto"/>
          <w:lang w:val="uk-UA"/>
        </w:rPr>
        <w:t>-С</w:t>
      </w:r>
      <w:r w:rsidRPr="00D10BA6">
        <w:rPr>
          <w:b/>
          <w:color w:val="auto"/>
          <w:lang w:val="uk-UA"/>
        </w:rPr>
        <w:t>. Коренєв</w:t>
      </w:r>
      <w:r>
        <w:rPr>
          <w:bCs/>
          <w:color w:val="auto"/>
          <w:lang w:val="uk-UA"/>
        </w:rPr>
        <w:t xml:space="preserve">, який відповів, що запропонована Програма реформування стосується не лише департаменту житлово-комунального господарства Миколаївської міської ради, а всієї системи житлово-комунального господарства </w:t>
      </w:r>
      <w:r>
        <w:rPr>
          <w:bCs/>
          <w:color w:val="auto"/>
          <w:lang w:val="uk-UA"/>
        </w:rPr>
        <w:lastRenderedPageBreak/>
        <w:t xml:space="preserve">міста, до якої входять роботи адміністрацій всіх районів міста Миколаєва, </w:t>
      </w:r>
      <w:r w:rsidR="00E63D40">
        <w:rPr>
          <w:bCs/>
          <w:color w:val="auto"/>
          <w:lang w:val="uk-UA"/>
        </w:rPr>
        <w:t xml:space="preserve">великих </w:t>
      </w:r>
      <w:r>
        <w:rPr>
          <w:bCs/>
          <w:color w:val="auto"/>
          <w:lang w:val="uk-UA"/>
        </w:rPr>
        <w:t>комунальних підприємств Миколаївської міської ради</w:t>
      </w:r>
      <w:r w:rsidR="00E63D40">
        <w:rPr>
          <w:bCs/>
          <w:color w:val="auto"/>
          <w:lang w:val="uk-UA"/>
        </w:rPr>
        <w:t xml:space="preserve">, які </w:t>
      </w:r>
      <w:r w:rsidR="00E63D40" w:rsidRPr="0045618A">
        <w:rPr>
          <w:bCs/>
          <w:color w:val="auto"/>
          <w:lang w:val="uk-UA"/>
        </w:rPr>
        <w:t>виконують об’єкти</w:t>
      </w:r>
      <w:r w:rsidR="0045618A" w:rsidRPr="0045618A">
        <w:rPr>
          <w:bCs/>
          <w:color w:val="auto"/>
          <w:lang w:val="uk-UA"/>
        </w:rPr>
        <w:t xml:space="preserve"> </w:t>
      </w:r>
      <w:r w:rsidR="00E63D40">
        <w:rPr>
          <w:bCs/>
          <w:color w:val="auto"/>
          <w:lang w:val="uk-UA"/>
        </w:rPr>
        <w:t>в тому числі за рахунок міжнародного фінансування, яке контролюється міжнародними фінансовими статутами. В департаменті житлово-комунального господарства Миколаївської міської ради служба замовника та технічний нагляд існує у складі окремого управління, що унеможливлює залучення іншу установу.</w:t>
      </w:r>
    </w:p>
    <w:p w14:paraId="7BD929DF" w14:textId="5D7820F4" w:rsidR="00135061" w:rsidRPr="00742888" w:rsidRDefault="00972523" w:rsidP="00135061">
      <w:pPr>
        <w:tabs>
          <w:tab w:val="left" w:pos="426"/>
        </w:tabs>
        <w:ind w:right="-1"/>
        <w:jc w:val="both"/>
        <w:rPr>
          <w:color w:val="000000" w:themeColor="text1"/>
          <w:lang w:val="uk-UA"/>
        </w:rPr>
      </w:pPr>
      <w:r>
        <w:rPr>
          <w:bCs/>
          <w:color w:val="auto"/>
          <w:lang w:val="uk-UA"/>
        </w:rPr>
        <w:t>-</w:t>
      </w:r>
      <w:r w:rsidRPr="00135061">
        <w:rPr>
          <w:b/>
          <w:color w:val="auto"/>
          <w:lang w:val="uk-UA"/>
        </w:rPr>
        <w:t>О. Солтис</w:t>
      </w:r>
      <w:r>
        <w:rPr>
          <w:bCs/>
          <w:color w:val="auto"/>
          <w:lang w:val="uk-UA"/>
        </w:rPr>
        <w:t>, який наголосив на</w:t>
      </w:r>
      <w:r w:rsidR="00135061">
        <w:rPr>
          <w:bCs/>
          <w:color w:val="auto"/>
          <w:lang w:val="uk-UA"/>
        </w:rPr>
        <w:t xml:space="preserve"> відсутності у Програмі виділення коштів на в</w:t>
      </w:r>
      <w:r w:rsidR="00135061" w:rsidRPr="00742888">
        <w:rPr>
          <w:color w:val="000000" w:themeColor="text1"/>
          <w:lang w:val="uk-UA"/>
        </w:rPr>
        <w:t xml:space="preserve">иготовлення технічної документації </w:t>
      </w:r>
      <w:r w:rsidR="00135061">
        <w:rPr>
          <w:color w:val="000000" w:themeColor="text1"/>
          <w:lang w:val="uk-UA"/>
        </w:rPr>
        <w:t xml:space="preserve">(паспортів) </w:t>
      </w:r>
      <w:r w:rsidR="00135061" w:rsidRPr="00742888">
        <w:rPr>
          <w:color w:val="000000" w:themeColor="text1"/>
          <w:lang w:val="uk-UA"/>
        </w:rPr>
        <w:t>по обслуговуванню ліфт</w:t>
      </w:r>
      <w:r w:rsidR="00135061">
        <w:rPr>
          <w:color w:val="000000" w:themeColor="text1"/>
          <w:lang w:val="uk-UA"/>
        </w:rPr>
        <w:t>ів</w:t>
      </w:r>
      <w:r w:rsidR="00135061" w:rsidRPr="00742888">
        <w:rPr>
          <w:color w:val="000000" w:themeColor="text1"/>
          <w:lang w:val="uk-UA"/>
        </w:rPr>
        <w:t xml:space="preserve"> міста Миколаєва</w:t>
      </w:r>
      <w:r w:rsidR="00135061">
        <w:rPr>
          <w:color w:val="000000" w:themeColor="text1"/>
          <w:lang w:val="uk-UA"/>
        </w:rPr>
        <w:t>, в яких вона відсутня та запропонував внести такі зміни до Програми.</w:t>
      </w:r>
    </w:p>
    <w:p w14:paraId="48D0FB41" w14:textId="662380ED" w:rsidR="00526785" w:rsidRPr="00135061" w:rsidRDefault="00526785" w:rsidP="00526785">
      <w:pPr>
        <w:tabs>
          <w:tab w:val="left" w:pos="426"/>
        </w:tabs>
        <w:ind w:right="-1"/>
        <w:jc w:val="both"/>
        <w:rPr>
          <w:bCs/>
          <w:color w:val="auto"/>
          <w:lang w:val="uk-UA"/>
        </w:rPr>
      </w:pPr>
      <w:bookmarkStart w:id="0" w:name="_Hlk26431950"/>
      <w:r w:rsidRPr="00E74BD3">
        <w:rPr>
          <w:b/>
          <w:color w:val="auto"/>
          <w:lang w:val="uk-UA"/>
        </w:rPr>
        <w:t xml:space="preserve">ВИРІШИЛИ: </w:t>
      </w:r>
      <w:r w:rsidR="00135061">
        <w:rPr>
          <w:bCs/>
          <w:color w:val="auto"/>
          <w:lang w:val="uk-UA"/>
        </w:rPr>
        <w:t xml:space="preserve">погодити проєкт рішення </w:t>
      </w:r>
      <w:r w:rsidR="00135061" w:rsidRPr="00435D62">
        <w:rPr>
          <w:bCs/>
          <w:color w:val="auto"/>
          <w:lang w:val="uk-UA"/>
        </w:rPr>
        <w:t>міської ради «Про затвердження Програми реформування та розвитку житлово-комунального господарства міста Миколаєва на 2020-2024 роки» (файл </w:t>
      </w:r>
      <w:r w:rsidR="00135061" w:rsidRPr="00435D62">
        <w:rPr>
          <w:bCs/>
          <w:color w:val="auto"/>
          <w:lang w:val="en-US"/>
        </w:rPr>
        <w:t>s</w:t>
      </w:r>
      <w:r w:rsidR="00135061" w:rsidRPr="0063720B">
        <w:rPr>
          <w:bCs/>
          <w:color w:val="auto"/>
          <w:lang w:val="uk-UA"/>
        </w:rPr>
        <w:t>-</w:t>
      </w:r>
      <w:r w:rsidR="00135061" w:rsidRPr="00435D62">
        <w:rPr>
          <w:bCs/>
          <w:color w:val="auto"/>
          <w:lang w:val="en-US"/>
        </w:rPr>
        <w:t>dj</w:t>
      </w:r>
      <w:r w:rsidR="00135061" w:rsidRPr="0063720B">
        <w:rPr>
          <w:bCs/>
          <w:color w:val="auto"/>
          <w:lang w:val="uk-UA"/>
        </w:rPr>
        <w:t>-030)</w:t>
      </w:r>
      <w:r w:rsidR="00135061">
        <w:rPr>
          <w:bCs/>
          <w:color w:val="auto"/>
          <w:lang w:val="uk-UA"/>
        </w:rPr>
        <w:t xml:space="preserve"> зі змінами</w:t>
      </w:r>
      <w:r w:rsidR="0063720B">
        <w:rPr>
          <w:bCs/>
          <w:color w:val="auto"/>
          <w:lang w:val="uk-UA"/>
        </w:rPr>
        <w:t xml:space="preserve"> (передбачити виділення коштів на в</w:t>
      </w:r>
      <w:r w:rsidR="0063720B" w:rsidRPr="00742888">
        <w:rPr>
          <w:color w:val="000000" w:themeColor="text1"/>
          <w:lang w:val="uk-UA"/>
        </w:rPr>
        <w:t xml:space="preserve">иготовлення технічної документації </w:t>
      </w:r>
      <w:r w:rsidR="0063720B">
        <w:rPr>
          <w:color w:val="000000" w:themeColor="text1"/>
          <w:lang w:val="uk-UA"/>
        </w:rPr>
        <w:t xml:space="preserve">(паспортів) </w:t>
      </w:r>
      <w:r w:rsidR="0063720B" w:rsidRPr="00742888">
        <w:rPr>
          <w:color w:val="000000" w:themeColor="text1"/>
          <w:lang w:val="uk-UA"/>
        </w:rPr>
        <w:t>по обслуговуванню ліфт</w:t>
      </w:r>
      <w:r w:rsidR="0063720B">
        <w:rPr>
          <w:color w:val="000000" w:themeColor="text1"/>
          <w:lang w:val="uk-UA"/>
        </w:rPr>
        <w:t>ів</w:t>
      </w:r>
      <w:r w:rsidR="0063720B" w:rsidRPr="00742888">
        <w:rPr>
          <w:color w:val="000000" w:themeColor="text1"/>
          <w:lang w:val="uk-UA"/>
        </w:rPr>
        <w:t xml:space="preserve"> міста Миколаєва</w:t>
      </w:r>
      <w:r w:rsidR="0063720B">
        <w:rPr>
          <w:color w:val="000000" w:themeColor="text1"/>
          <w:lang w:val="uk-UA"/>
        </w:rPr>
        <w:t>, в яких вона відсутня).</w:t>
      </w:r>
    </w:p>
    <w:p w14:paraId="1443B5D2" w14:textId="0459F033" w:rsidR="00526785" w:rsidRPr="00E74BD3" w:rsidRDefault="00526785" w:rsidP="00526785">
      <w:pPr>
        <w:ind w:right="-1"/>
        <w:jc w:val="both"/>
        <w:rPr>
          <w:b/>
          <w:color w:val="auto"/>
          <w:lang w:val="uk-UA"/>
        </w:rPr>
      </w:pPr>
      <w:r w:rsidRPr="00E74BD3">
        <w:rPr>
          <w:b/>
          <w:color w:val="auto"/>
          <w:lang w:val="uk-UA"/>
        </w:rPr>
        <w:t xml:space="preserve">ГОЛОСУВАЛИ: «за»  </w:t>
      </w:r>
      <w:r w:rsidR="0063720B">
        <w:rPr>
          <w:b/>
          <w:color w:val="auto"/>
          <w:lang w:val="uk-UA"/>
        </w:rPr>
        <w:t>4</w:t>
      </w:r>
      <w:r w:rsidRPr="00E74BD3">
        <w:rPr>
          <w:b/>
          <w:color w:val="auto"/>
          <w:lang w:val="uk-UA"/>
        </w:rPr>
        <w:t xml:space="preserve">  «проти»  0  «утрималися»  </w:t>
      </w:r>
      <w:r w:rsidR="0063720B">
        <w:rPr>
          <w:b/>
          <w:color w:val="auto"/>
          <w:lang w:val="uk-UA"/>
        </w:rPr>
        <w:t>2</w:t>
      </w:r>
      <w:r w:rsidRPr="00E74BD3">
        <w:rPr>
          <w:b/>
          <w:color w:val="auto"/>
          <w:lang w:val="uk-UA"/>
        </w:rPr>
        <w:t xml:space="preserve"> (В. Єнтін, І. Копійка)</w:t>
      </w:r>
    </w:p>
    <w:p w14:paraId="1B70543F" w14:textId="5A0600BD" w:rsidR="00526785" w:rsidRDefault="00526785" w:rsidP="00526785">
      <w:pPr>
        <w:ind w:right="-1"/>
        <w:jc w:val="both"/>
        <w:rPr>
          <w:b/>
          <w:color w:val="auto"/>
          <w:lang w:val="uk-UA"/>
        </w:rPr>
      </w:pPr>
      <w:r w:rsidRPr="00E74BD3">
        <w:rPr>
          <w:bCs/>
          <w:color w:val="auto"/>
          <w:lang w:val="uk-UA"/>
        </w:rPr>
        <w:t>(За результатами голосування рішення не прийнято</w:t>
      </w:r>
      <w:r w:rsidR="0063720B">
        <w:rPr>
          <w:bCs/>
          <w:color w:val="auto"/>
          <w:lang w:val="uk-UA"/>
        </w:rPr>
        <w:t>)</w:t>
      </w:r>
    </w:p>
    <w:p w14:paraId="617D0067" w14:textId="77777777" w:rsidR="00526785" w:rsidRDefault="00526785" w:rsidP="00DC7343">
      <w:pPr>
        <w:ind w:right="-1"/>
        <w:jc w:val="both"/>
        <w:rPr>
          <w:b/>
          <w:color w:val="auto"/>
          <w:lang w:val="uk-UA"/>
        </w:rPr>
      </w:pPr>
    </w:p>
    <w:p w14:paraId="41A5CECF" w14:textId="77F09F92" w:rsidR="006D3598" w:rsidRDefault="006D3598" w:rsidP="00DC7343">
      <w:pPr>
        <w:tabs>
          <w:tab w:val="left" w:pos="851"/>
          <w:tab w:val="left" w:pos="993"/>
          <w:tab w:val="left" w:pos="1134"/>
        </w:tabs>
        <w:ind w:right="-1"/>
        <w:jc w:val="both"/>
        <w:rPr>
          <w:bCs/>
          <w:color w:val="auto"/>
          <w:lang w:val="uk-UA"/>
        </w:rPr>
      </w:pPr>
      <w:bookmarkStart w:id="1" w:name="_Hlk27485437"/>
      <w:bookmarkEnd w:id="0"/>
      <w:r w:rsidRPr="006D3598">
        <w:rPr>
          <w:b/>
          <w:color w:val="auto"/>
          <w:lang w:val="uk-UA"/>
        </w:rPr>
        <w:t>1.</w:t>
      </w:r>
      <w:r>
        <w:rPr>
          <w:bCs/>
          <w:color w:val="auto"/>
          <w:lang w:val="uk-UA"/>
        </w:rPr>
        <w:t xml:space="preserve"> </w:t>
      </w:r>
      <w:r w:rsidR="004D0B8F">
        <w:rPr>
          <w:bCs/>
          <w:color w:val="auto"/>
          <w:lang w:val="uk-UA"/>
        </w:rPr>
        <w:t>Заслуховування з</w:t>
      </w:r>
      <w:r>
        <w:rPr>
          <w:bCs/>
          <w:color w:val="auto"/>
          <w:lang w:val="uk-UA"/>
        </w:rPr>
        <w:t>віт</w:t>
      </w:r>
      <w:r w:rsidR="004D0B8F">
        <w:rPr>
          <w:bCs/>
          <w:color w:val="auto"/>
          <w:lang w:val="uk-UA"/>
        </w:rPr>
        <w:t>у</w:t>
      </w:r>
      <w:r>
        <w:rPr>
          <w:color w:val="auto"/>
          <w:lang w:val="uk-UA"/>
        </w:rPr>
        <w:t xml:space="preserve"> директора комунального підприємства Миколаївської міської ради «Миколаївська ритуальна служба» О. Сагайдака </w:t>
      </w:r>
      <w:r w:rsidRPr="00A46408">
        <w:rPr>
          <w:bCs/>
          <w:color w:val="auto"/>
          <w:lang w:val="uk-UA"/>
        </w:rPr>
        <w:t>за результатами роботи по</w:t>
      </w:r>
      <w:r>
        <w:rPr>
          <w:bCs/>
          <w:color w:val="auto"/>
          <w:lang w:val="uk-UA"/>
        </w:rPr>
        <w:t> </w:t>
      </w:r>
      <w:r w:rsidRPr="00A46408">
        <w:rPr>
          <w:bCs/>
          <w:color w:val="auto"/>
          <w:lang w:val="uk-UA"/>
        </w:rPr>
        <w:t>11</w:t>
      </w:r>
      <w:r>
        <w:rPr>
          <w:bCs/>
          <w:color w:val="auto"/>
          <w:lang w:val="uk-UA"/>
        </w:rPr>
        <w:t> </w:t>
      </w:r>
      <w:r w:rsidRPr="00A46408">
        <w:rPr>
          <w:bCs/>
          <w:color w:val="auto"/>
          <w:lang w:val="uk-UA"/>
        </w:rPr>
        <w:t>місяцям 2019 року</w:t>
      </w:r>
      <w:r>
        <w:rPr>
          <w:bCs/>
          <w:color w:val="auto"/>
          <w:lang w:val="uk-UA"/>
        </w:rPr>
        <w:t xml:space="preserve"> </w:t>
      </w:r>
      <w:r w:rsidRPr="00A46408">
        <w:rPr>
          <w:bCs/>
          <w:color w:val="auto"/>
          <w:lang w:val="uk-UA"/>
        </w:rPr>
        <w:t>комунального підприємства</w:t>
      </w:r>
      <w:r>
        <w:rPr>
          <w:bCs/>
          <w:color w:val="auto"/>
          <w:lang w:val="uk-UA"/>
        </w:rPr>
        <w:t>.</w:t>
      </w:r>
    </w:p>
    <w:p w14:paraId="10981BA1" w14:textId="77777777" w:rsidR="004D0B8F" w:rsidRPr="00E74BD3" w:rsidRDefault="004D0B8F" w:rsidP="004D0B8F">
      <w:pPr>
        <w:tabs>
          <w:tab w:val="left" w:pos="426"/>
        </w:tabs>
        <w:ind w:right="-1"/>
        <w:jc w:val="both"/>
        <w:rPr>
          <w:b/>
          <w:bCs/>
          <w:color w:val="auto"/>
          <w:lang w:val="uk-UA"/>
        </w:rPr>
      </w:pPr>
      <w:r w:rsidRPr="00E74BD3">
        <w:rPr>
          <w:b/>
          <w:bCs/>
          <w:color w:val="auto"/>
          <w:lang w:val="uk-UA"/>
        </w:rPr>
        <w:t>В ОБГОВОРЕНІ ПРИЙМАЛИ УЧАСТЬ:</w:t>
      </w:r>
    </w:p>
    <w:p w14:paraId="777D6D05" w14:textId="21A45B4C" w:rsidR="00AC6061" w:rsidRPr="00AC6061" w:rsidRDefault="004C23A1" w:rsidP="00DC7343">
      <w:pPr>
        <w:tabs>
          <w:tab w:val="left" w:pos="851"/>
          <w:tab w:val="left" w:pos="993"/>
          <w:tab w:val="left" w:pos="1134"/>
        </w:tabs>
        <w:ind w:right="-1"/>
        <w:jc w:val="both"/>
        <w:rPr>
          <w:color w:val="auto"/>
          <w:lang w:val="uk-UA"/>
        </w:rPr>
      </w:pPr>
      <w:r>
        <w:rPr>
          <w:bCs/>
          <w:color w:val="auto"/>
          <w:lang w:val="uk-UA"/>
        </w:rPr>
        <w:t>-</w:t>
      </w:r>
      <w:r w:rsidRPr="004C23A1">
        <w:rPr>
          <w:b/>
          <w:color w:val="auto"/>
          <w:lang w:val="uk-UA"/>
        </w:rPr>
        <w:t>О. Сагайдак</w:t>
      </w:r>
      <w:r>
        <w:rPr>
          <w:bCs/>
          <w:color w:val="auto"/>
          <w:lang w:val="uk-UA"/>
        </w:rPr>
        <w:t xml:space="preserve">, який </w:t>
      </w:r>
      <w:r w:rsidR="006B2628">
        <w:rPr>
          <w:bCs/>
          <w:color w:val="auto"/>
          <w:lang w:val="uk-UA"/>
        </w:rPr>
        <w:t xml:space="preserve">повідомив, що </w:t>
      </w:r>
      <w:r w:rsidR="006B2628">
        <w:rPr>
          <w:color w:val="auto"/>
          <w:lang w:val="uk-UA"/>
        </w:rPr>
        <w:t xml:space="preserve">комунального підприємства Миколаївської міської ради «Миколаївська ритуальна служба» прибуток за результатами роботи 9 місяців 2019 року становить 590 тис. грн, проте збиток по балансу – 1 млн. 233 тис. грн. </w:t>
      </w:r>
      <w:r w:rsidR="00AC6061">
        <w:rPr>
          <w:color w:val="auto"/>
          <w:lang w:val="uk-UA"/>
        </w:rPr>
        <w:t>Перші збитки на комунальному підприємстві почалися в 2015 році у зв’язку з недосконалістю системи державних закупівель</w:t>
      </w:r>
      <w:r w:rsidR="003F5317">
        <w:rPr>
          <w:color w:val="auto"/>
          <w:lang w:val="uk-UA"/>
        </w:rPr>
        <w:t xml:space="preserve">, що трапляється при ситуації </w:t>
      </w:r>
      <w:r w:rsidR="00CC4ADB">
        <w:rPr>
          <w:color w:val="auto"/>
          <w:lang w:val="uk-UA"/>
        </w:rPr>
        <w:t xml:space="preserve">підписання </w:t>
      </w:r>
      <w:r w:rsidR="003F5317">
        <w:rPr>
          <w:color w:val="auto"/>
          <w:lang w:val="uk-UA"/>
        </w:rPr>
        <w:t>догов</w:t>
      </w:r>
      <w:r w:rsidR="00CC4ADB">
        <w:rPr>
          <w:color w:val="auto"/>
          <w:lang w:val="uk-UA"/>
        </w:rPr>
        <w:t>ору</w:t>
      </w:r>
      <w:r w:rsidR="003F5317">
        <w:rPr>
          <w:color w:val="auto"/>
          <w:lang w:val="uk-UA"/>
        </w:rPr>
        <w:t>, проте державна казначейська служба України не реєструє його. Роботи виконуються за внутрішні кошти комунального підприємства.</w:t>
      </w:r>
    </w:p>
    <w:p w14:paraId="68CA5E89" w14:textId="24CFA607" w:rsidR="006D3598" w:rsidRDefault="009461DA" w:rsidP="00DC7343">
      <w:pPr>
        <w:tabs>
          <w:tab w:val="left" w:pos="851"/>
          <w:tab w:val="left" w:pos="993"/>
          <w:tab w:val="left" w:pos="1134"/>
        </w:tabs>
        <w:ind w:right="-1"/>
        <w:jc w:val="both"/>
        <w:rPr>
          <w:bCs/>
          <w:color w:val="auto"/>
          <w:lang w:val="uk-UA"/>
        </w:rPr>
      </w:pPr>
      <w:r>
        <w:rPr>
          <w:bCs/>
          <w:color w:val="auto"/>
          <w:lang w:val="uk-UA"/>
        </w:rPr>
        <w:t>-</w:t>
      </w:r>
      <w:r w:rsidRPr="009461DA">
        <w:rPr>
          <w:b/>
          <w:color w:val="auto"/>
          <w:lang w:val="uk-UA"/>
        </w:rPr>
        <w:t>Є. Римарь</w:t>
      </w:r>
      <w:r>
        <w:rPr>
          <w:bCs/>
          <w:color w:val="auto"/>
          <w:lang w:val="uk-UA"/>
        </w:rPr>
        <w:t>, який поцікавився скільки коштують послуги захоронення на кладовищі.</w:t>
      </w:r>
      <w:r w:rsidR="00B9233B">
        <w:rPr>
          <w:bCs/>
          <w:color w:val="auto"/>
          <w:lang w:val="uk-UA"/>
        </w:rPr>
        <w:t xml:space="preserve"> </w:t>
      </w:r>
    </w:p>
    <w:p w14:paraId="626B7F53" w14:textId="7B222CC3" w:rsidR="006D3598" w:rsidRPr="005E4774" w:rsidRDefault="009461DA" w:rsidP="00DC7343">
      <w:pPr>
        <w:tabs>
          <w:tab w:val="left" w:pos="851"/>
          <w:tab w:val="left" w:pos="993"/>
          <w:tab w:val="left" w:pos="1134"/>
        </w:tabs>
        <w:ind w:right="-1"/>
        <w:jc w:val="both"/>
        <w:rPr>
          <w:lang w:val="uk-UA"/>
        </w:rPr>
      </w:pPr>
      <w:r>
        <w:rPr>
          <w:bCs/>
          <w:color w:val="auto"/>
          <w:lang w:val="uk-UA"/>
        </w:rPr>
        <w:t>-</w:t>
      </w:r>
      <w:r w:rsidRPr="004C23A1">
        <w:rPr>
          <w:b/>
          <w:color w:val="auto"/>
          <w:lang w:val="uk-UA"/>
        </w:rPr>
        <w:t>О. Сагайдак</w:t>
      </w:r>
      <w:r>
        <w:rPr>
          <w:bCs/>
          <w:color w:val="auto"/>
          <w:lang w:val="uk-UA"/>
        </w:rPr>
        <w:t xml:space="preserve">, який відповів, що вирити могилу (яму) вручну (1800 грн.), надання послуг катафалку, ритуальна атрибутика така як хрест та гроб разом </w:t>
      </w:r>
      <w:r>
        <w:rPr>
          <w:color w:val="auto"/>
          <w:lang w:val="uk-UA"/>
        </w:rPr>
        <w:t xml:space="preserve">коштуватиме 4000 грн. У разі підзахоронення, можна написати заяву щодо самостійного викопування могили – безкоштовно. Порядок на кладовищі наводиться комунальним підприємством самостійно, проте перед поминальними днями </w:t>
      </w:r>
      <w:r w:rsidR="006C3E46">
        <w:rPr>
          <w:color w:val="auto"/>
          <w:lang w:val="uk-UA"/>
        </w:rPr>
        <w:t>(святами) залучаються приватні та інші комунальні</w:t>
      </w:r>
      <w:r w:rsidR="006C3E46" w:rsidRPr="006C3E46">
        <w:rPr>
          <w:color w:val="auto"/>
          <w:lang w:val="uk-UA"/>
        </w:rPr>
        <w:t xml:space="preserve"> </w:t>
      </w:r>
      <w:r w:rsidR="006C3E46">
        <w:rPr>
          <w:color w:val="auto"/>
          <w:lang w:val="uk-UA"/>
        </w:rPr>
        <w:t xml:space="preserve">служби. </w:t>
      </w:r>
      <w:r w:rsidR="00770F18">
        <w:rPr>
          <w:color w:val="auto"/>
          <w:lang w:val="uk-UA"/>
        </w:rPr>
        <w:t xml:space="preserve">На утримання кладовищ в 2019 році з міського бюджету було виділено більше 4 млн. грн. </w:t>
      </w:r>
      <w:r w:rsidR="00E257F5">
        <w:rPr>
          <w:color w:val="auto"/>
          <w:lang w:val="uk-UA"/>
        </w:rPr>
        <w:t>Д</w:t>
      </w:r>
      <w:r w:rsidR="002E0F00">
        <w:rPr>
          <w:color w:val="auto"/>
          <w:lang w:val="uk-UA"/>
        </w:rPr>
        <w:t xml:space="preserve">окументація </w:t>
      </w:r>
      <w:r w:rsidR="00E257F5">
        <w:rPr>
          <w:color w:val="auto"/>
          <w:lang w:val="uk-UA"/>
        </w:rPr>
        <w:t xml:space="preserve">(виготовлення проектів землеустрою, земельних ділянок, на яких розташовані кладовища, та їх утримання в постійному користуванні) всіх кладовищ </w:t>
      </w:r>
      <w:r w:rsidR="002E0F00">
        <w:rPr>
          <w:color w:val="auto"/>
          <w:lang w:val="uk-UA"/>
        </w:rPr>
        <w:t xml:space="preserve">не приведена до ладу, </w:t>
      </w:r>
      <w:r w:rsidR="00E257F5">
        <w:rPr>
          <w:color w:val="auto"/>
          <w:lang w:val="uk-UA"/>
        </w:rPr>
        <w:t xml:space="preserve">з огляду на що, з метою приведення документації згідно норм чинного законодавства необхідно  </w:t>
      </w:r>
      <w:r w:rsidR="002E0F00">
        <w:rPr>
          <w:color w:val="auto"/>
          <w:lang w:val="uk-UA"/>
        </w:rPr>
        <w:t xml:space="preserve">500 тис. грн. </w:t>
      </w:r>
      <w:r w:rsidR="00E257F5">
        <w:rPr>
          <w:color w:val="auto"/>
          <w:lang w:val="uk-UA"/>
        </w:rPr>
        <w:t xml:space="preserve">Борги комунального підприємства зменшуються (раніше борг становив 1 млн. 900 тис. грн., наразі – 1 млн. 233 тис. грн, тобто 700 тис. грн. боргу було погашено). На 2020 рік необхідно виділити 4 млн. 390 тис. грн. з метою закупівлі/оновлення </w:t>
      </w:r>
      <w:r w:rsidR="00E257F5">
        <w:rPr>
          <w:color w:val="auto"/>
          <w:lang w:val="uk-UA"/>
        </w:rPr>
        <w:lastRenderedPageBreak/>
        <w:t>транспортних засобів, приведення документації до встановлених норм та оновлення матеріально-технічної бази підприємства. Утримання охоронців та прибиральників проходять по одному тендеру</w:t>
      </w:r>
      <w:r w:rsidR="00AB2BBE">
        <w:rPr>
          <w:color w:val="auto"/>
          <w:lang w:val="uk-UA"/>
        </w:rPr>
        <w:t xml:space="preserve">, тому неможливо сказати скільки коштують послуги охоронців та прибиральників окремо. Також повідомив, що </w:t>
      </w:r>
      <w:r w:rsidR="00E257F5">
        <w:rPr>
          <w:color w:val="auto"/>
          <w:lang w:val="uk-UA"/>
        </w:rPr>
        <w:t>на кладовищі в селі Мішково-Погорелово розташовано один пост охорони (зі сторони центрального входу)</w:t>
      </w:r>
      <w:r w:rsidR="00AB2BBE">
        <w:rPr>
          <w:color w:val="auto"/>
          <w:lang w:val="uk-UA"/>
        </w:rPr>
        <w:t>, аналогічна ситуація є на кладовищі в Матвіївці</w:t>
      </w:r>
      <w:r w:rsidR="005E4774">
        <w:rPr>
          <w:color w:val="auto"/>
          <w:lang w:val="uk-UA"/>
        </w:rPr>
        <w:t>, проте некрополі не охороняються</w:t>
      </w:r>
      <w:r w:rsidR="00AB2BBE">
        <w:rPr>
          <w:color w:val="auto"/>
          <w:lang w:val="uk-UA"/>
        </w:rPr>
        <w:t xml:space="preserve">. </w:t>
      </w:r>
      <w:r w:rsidR="00CC4ADB">
        <w:rPr>
          <w:color w:val="auto"/>
          <w:lang w:val="uk-UA"/>
        </w:rPr>
        <w:t>Програма по розвитку комунального підприємства було надано на розгляд/погодження департаменту економічного розвитку</w:t>
      </w:r>
      <w:r w:rsidR="00CC4ADB" w:rsidRPr="00CC4ADB">
        <w:rPr>
          <w:color w:val="auto"/>
          <w:lang w:val="uk-UA"/>
        </w:rPr>
        <w:t xml:space="preserve"> </w:t>
      </w:r>
      <w:r w:rsidR="00CC4ADB">
        <w:rPr>
          <w:color w:val="auto"/>
          <w:lang w:val="uk-UA"/>
        </w:rPr>
        <w:t>Миколаївської міської ради та департаменту житлово-комунального господарства Миколаївської міської ради, також буде надано на розгляд депутатам Миколаївської міської ради.</w:t>
      </w:r>
      <w:r w:rsidR="005E4774">
        <w:rPr>
          <w:color w:val="auto"/>
          <w:lang w:val="uk-UA"/>
        </w:rPr>
        <w:t xml:space="preserve"> На сьогоднішній день в місті Миколаєві 13 кладовищ, також наразі оформлюється розширення земельної ділянки вже існуючого кладовища (в мкр. Матвіївка) в управлінні земельних ресурсів Миколаївської міської ради та Новоодеській сільській раді. Також наголосив, що майже всі приміщення </w:t>
      </w:r>
      <w:r w:rsidR="005E4774">
        <w:rPr>
          <w:lang w:val="uk-UA"/>
        </w:rPr>
        <w:t xml:space="preserve">(приблизно 400 кв. м.) </w:t>
      </w:r>
      <w:r w:rsidR="005E4774">
        <w:rPr>
          <w:color w:val="auto"/>
          <w:lang w:val="uk-UA"/>
        </w:rPr>
        <w:t>на вул. </w:t>
      </w:r>
      <w:r w:rsidR="005E4774">
        <w:rPr>
          <w:lang w:val="uk-UA"/>
        </w:rPr>
        <w:t>Степовій, 35 було надано в оренду приватним підприємствам</w:t>
      </w:r>
      <w:r w:rsidR="00634FE3">
        <w:rPr>
          <w:lang w:val="uk-UA"/>
        </w:rPr>
        <w:t xml:space="preserve"> для надання ритуальних послуг.</w:t>
      </w:r>
    </w:p>
    <w:p w14:paraId="45389D6A" w14:textId="0B4076D4" w:rsidR="009461DA" w:rsidRDefault="00634FE3" w:rsidP="00DC7343">
      <w:pPr>
        <w:tabs>
          <w:tab w:val="left" w:pos="851"/>
          <w:tab w:val="left" w:pos="993"/>
          <w:tab w:val="left" w:pos="1134"/>
        </w:tabs>
        <w:ind w:right="-1"/>
        <w:jc w:val="both"/>
        <w:rPr>
          <w:color w:val="auto"/>
          <w:lang w:val="uk-UA"/>
        </w:rPr>
      </w:pPr>
      <w:r>
        <w:rPr>
          <w:color w:val="auto"/>
          <w:lang w:val="uk-UA"/>
        </w:rPr>
        <w:t>-</w:t>
      </w:r>
      <w:r w:rsidRPr="00634FE3">
        <w:rPr>
          <w:b/>
          <w:bCs/>
          <w:color w:val="auto"/>
          <w:lang w:val="uk-UA"/>
        </w:rPr>
        <w:t>В. Єнтін</w:t>
      </w:r>
      <w:r>
        <w:rPr>
          <w:color w:val="auto"/>
          <w:lang w:val="uk-UA"/>
        </w:rPr>
        <w:t>, який попросив комунальному підприємству Миколаївської міської ради «Миколаївська ритуальна служба» та управлінню комунального майна Миколаївської міської ради надати на чергове засідання постійної комісії перелік нежитлових приміщень (адрес), які знаходяться на балансі комунального підприємства та перелік орендарів</w:t>
      </w:r>
      <w:r w:rsidR="00AA73C7">
        <w:rPr>
          <w:color w:val="auto"/>
          <w:lang w:val="uk-UA"/>
        </w:rPr>
        <w:t>, яким було надано в оренду нежитлові приміщення, які знаходяться на балансі комунального підприємства.</w:t>
      </w:r>
      <w:r w:rsidR="00734F61">
        <w:rPr>
          <w:color w:val="auto"/>
          <w:lang w:val="uk-UA"/>
        </w:rPr>
        <w:t xml:space="preserve"> Також наголосив, що внесення змін до Статуту комунального підприємства Миколаївської міської ради «Миколаївська ритуальна служба» необхідно розглянути та погодити</w:t>
      </w:r>
      <w:r w:rsidR="000A7192">
        <w:rPr>
          <w:color w:val="auto"/>
          <w:lang w:val="uk-UA"/>
        </w:rPr>
        <w:t xml:space="preserve"> з метою збільшення розміру статутного капіталу за рахунок міського бюджету.</w:t>
      </w:r>
    </w:p>
    <w:p w14:paraId="36D5989D" w14:textId="77777777" w:rsidR="000A7192" w:rsidRDefault="000A7192" w:rsidP="00DC7343">
      <w:pPr>
        <w:tabs>
          <w:tab w:val="left" w:pos="851"/>
          <w:tab w:val="left" w:pos="993"/>
          <w:tab w:val="left" w:pos="1134"/>
        </w:tabs>
        <w:ind w:right="-1"/>
        <w:jc w:val="both"/>
        <w:rPr>
          <w:color w:val="auto"/>
          <w:lang w:val="uk-UA"/>
        </w:rPr>
      </w:pPr>
      <w:r w:rsidRPr="000A7192">
        <w:rPr>
          <w:b/>
          <w:bCs/>
          <w:color w:val="auto"/>
          <w:lang w:val="uk-UA"/>
        </w:rPr>
        <w:t>ВИРІШИЛИ</w:t>
      </w:r>
      <w:r>
        <w:rPr>
          <w:color w:val="auto"/>
          <w:lang w:val="uk-UA"/>
        </w:rPr>
        <w:t xml:space="preserve">: </w:t>
      </w:r>
    </w:p>
    <w:p w14:paraId="69E4AAAC" w14:textId="5E7B0F93" w:rsidR="000A7192" w:rsidRDefault="000A7192" w:rsidP="00DC7343">
      <w:pPr>
        <w:tabs>
          <w:tab w:val="left" w:pos="851"/>
          <w:tab w:val="left" w:pos="993"/>
          <w:tab w:val="left" w:pos="1134"/>
        </w:tabs>
        <w:ind w:right="-1"/>
        <w:jc w:val="both"/>
        <w:rPr>
          <w:color w:val="auto"/>
          <w:lang w:val="uk-UA"/>
        </w:rPr>
      </w:pPr>
      <w:r>
        <w:rPr>
          <w:color w:val="auto"/>
          <w:lang w:val="uk-UA"/>
        </w:rPr>
        <w:t>1) Взяти надану інформацію (звіт) до відома.</w:t>
      </w:r>
    </w:p>
    <w:p w14:paraId="177A9E3D" w14:textId="215FB170" w:rsidR="000A7192" w:rsidRPr="00163A76" w:rsidRDefault="000A7192" w:rsidP="00DC7343">
      <w:pPr>
        <w:tabs>
          <w:tab w:val="left" w:pos="851"/>
          <w:tab w:val="left" w:pos="993"/>
          <w:tab w:val="left" w:pos="1134"/>
        </w:tabs>
        <w:ind w:right="-1"/>
        <w:jc w:val="both"/>
        <w:rPr>
          <w:color w:val="auto"/>
          <w:lang w:val="uk-UA"/>
        </w:rPr>
      </w:pPr>
      <w:r>
        <w:rPr>
          <w:color w:val="auto"/>
          <w:lang w:val="uk-UA"/>
        </w:rPr>
        <w:t>2) Погодити проєкт рішення міської ради «Про збільшення розміру статутного капіталу та затвердження в новій редакції Статуту комунального підприємства Миколаївської  міської ради «Миколаївська ритуальна служба» (файл</w:t>
      </w:r>
      <w:r>
        <w:rPr>
          <w:color w:val="auto"/>
          <w:lang w:val="en-US"/>
        </w:rPr>
        <w:t> s</w:t>
      </w:r>
      <w:r w:rsidRPr="000A7192">
        <w:rPr>
          <w:color w:val="auto"/>
          <w:lang w:val="uk-UA"/>
        </w:rPr>
        <w:t>-</w:t>
      </w:r>
      <w:r>
        <w:rPr>
          <w:color w:val="auto"/>
          <w:lang w:val="en-US"/>
        </w:rPr>
        <w:t>fk</w:t>
      </w:r>
      <w:r w:rsidRPr="000A7192">
        <w:rPr>
          <w:color w:val="auto"/>
          <w:lang w:val="uk-UA"/>
        </w:rPr>
        <w:t>-763)</w:t>
      </w:r>
      <w:r w:rsidR="00163A76">
        <w:rPr>
          <w:color w:val="auto"/>
          <w:lang w:val="uk-UA"/>
        </w:rPr>
        <w:t>, а саме збільшення статутного капіталу з 1929886,00 грн. до 3029886,00 грн. за рахунок коштів міського бюджету.</w:t>
      </w:r>
    </w:p>
    <w:p w14:paraId="7F5C6BA2" w14:textId="2B3BE8C7" w:rsidR="000A7192" w:rsidRDefault="000A7192" w:rsidP="000A7192">
      <w:pPr>
        <w:ind w:right="-1"/>
        <w:jc w:val="both"/>
        <w:rPr>
          <w:b/>
          <w:color w:val="auto"/>
          <w:lang w:val="uk-UA"/>
        </w:rPr>
      </w:pPr>
      <w:r w:rsidRPr="00E74BD3">
        <w:rPr>
          <w:b/>
          <w:color w:val="auto"/>
          <w:lang w:val="uk-UA"/>
        </w:rPr>
        <w:t xml:space="preserve">ГОЛОСУВАЛИ: «за»  </w:t>
      </w:r>
      <w:r>
        <w:rPr>
          <w:b/>
          <w:color w:val="auto"/>
          <w:lang w:val="uk-UA"/>
        </w:rPr>
        <w:t>6</w:t>
      </w:r>
      <w:r w:rsidRPr="00E74BD3">
        <w:rPr>
          <w:b/>
          <w:color w:val="auto"/>
          <w:lang w:val="uk-UA"/>
        </w:rPr>
        <w:t xml:space="preserve">  «проти»  0  «утримався»  </w:t>
      </w:r>
      <w:r>
        <w:rPr>
          <w:b/>
          <w:color w:val="auto"/>
          <w:lang w:val="uk-UA"/>
        </w:rPr>
        <w:t>0</w:t>
      </w:r>
    </w:p>
    <w:bookmarkEnd w:id="1"/>
    <w:p w14:paraId="3ED091B4" w14:textId="3CBF6B22" w:rsidR="009461DA" w:rsidRDefault="009461DA" w:rsidP="00DC7343">
      <w:pPr>
        <w:tabs>
          <w:tab w:val="left" w:pos="851"/>
          <w:tab w:val="left" w:pos="993"/>
          <w:tab w:val="left" w:pos="1134"/>
        </w:tabs>
        <w:ind w:right="-1"/>
        <w:jc w:val="both"/>
        <w:rPr>
          <w:color w:val="auto"/>
          <w:lang w:val="uk-UA"/>
        </w:rPr>
      </w:pPr>
    </w:p>
    <w:p w14:paraId="16D876AA" w14:textId="357B7915" w:rsidR="000A7192" w:rsidRDefault="000A7192" w:rsidP="000A7192">
      <w:pPr>
        <w:tabs>
          <w:tab w:val="left" w:pos="851"/>
          <w:tab w:val="left" w:pos="993"/>
          <w:tab w:val="left" w:pos="1134"/>
        </w:tabs>
        <w:ind w:right="-1"/>
        <w:jc w:val="both"/>
        <w:rPr>
          <w:bCs/>
          <w:color w:val="auto"/>
          <w:lang w:val="uk-UA"/>
        </w:rPr>
      </w:pPr>
      <w:r w:rsidRPr="001608A9">
        <w:rPr>
          <w:b/>
          <w:bCs/>
          <w:color w:val="auto"/>
          <w:lang w:val="uk-UA"/>
        </w:rPr>
        <w:t>2.</w:t>
      </w:r>
      <w:r>
        <w:rPr>
          <w:color w:val="auto"/>
          <w:lang w:val="uk-UA"/>
        </w:rPr>
        <w:t xml:space="preserve"> </w:t>
      </w:r>
      <w:r>
        <w:rPr>
          <w:bCs/>
          <w:color w:val="auto"/>
          <w:lang w:val="uk-UA"/>
        </w:rPr>
        <w:t>Заслуховування звіту</w:t>
      </w:r>
      <w:r>
        <w:rPr>
          <w:color w:val="auto"/>
          <w:lang w:val="uk-UA"/>
        </w:rPr>
        <w:t xml:space="preserve"> </w:t>
      </w:r>
      <w:r w:rsidR="006A59A2">
        <w:rPr>
          <w:color w:val="auto"/>
          <w:lang w:val="uk-UA"/>
        </w:rPr>
        <w:t xml:space="preserve">в.о. </w:t>
      </w:r>
      <w:r>
        <w:rPr>
          <w:color w:val="auto"/>
          <w:lang w:val="uk-UA"/>
        </w:rPr>
        <w:t>директора комунального підприємства Миколаївської міської ради «Миколаївелектротранс» В. Євт</w:t>
      </w:r>
      <w:r w:rsidR="002B7645">
        <w:rPr>
          <w:color w:val="auto"/>
          <w:lang w:val="uk-UA"/>
        </w:rPr>
        <w:t>у</w:t>
      </w:r>
      <w:r>
        <w:rPr>
          <w:color w:val="auto"/>
          <w:lang w:val="uk-UA"/>
        </w:rPr>
        <w:t xml:space="preserve">шенка </w:t>
      </w:r>
      <w:r w:rsidRPr="00A46408">
        <w:rPr>
          <w:bCs/>
          <w:color w:val="auto"/>
          <w:lang w:val="uk-UA"/>
        </w:rPr>
        <w:t>за результатами роботи по</w:t>
      </w:r>
      <w:r>
        <w:rPr>
          <w:bCs/>
          <w:color w:val="auto"/>
          <w:lang w:val="uk-UA"/>
        </w:rPr>
        <w:t> </w:t>
      </w:r>
      <w:r w:rsidRPr="00A46408">
        <w:rPr>
          <w:bCs/>
          <w:color w:val="auto"/>
          <w:lang w:val="uk-UA"/>
        </w:rPr>
        <w:t>11</w:t>
      </w:r>
      <w:r>
        <w:rPr>
          <w:bCs/>
          <w:color w:val="auto"/>
          <w:lang w:val="uk-UA"/>
        </w:rPr>
        <w:t> </w:t>
      </w:r>
      <w:r w:rsidRPr="00A46408">
        <w:rPr>
          <w:bCs/>
          <w:color w:val="auto"/>
          <w:lang w:val="uk-UA"/>
        </w:rPr>
        <w:t>місяцям 2019 року</w:t>
      </w:r>
      <w:r>
        <w:rPr>
          <w:bCs/>
          <w:color w:val="auto"/>
          <w:lang w:val="uk-UA"/>
        </w:rPr>
        <w:t xml:space="preserve"> </w:t>
      </w:r>
      <w:r w:rsidRPr="00A46408">
        <w:rPr>
          <w:bCs/>
          <w:color w:val="auto"/>
          <w:lang w:val="uk-UA"/>
        </w:rPr>
        <w:t>комунального підприємства</w:t>
      </w:r>
      <w:r>
        <w:rPr>
          <w:bCs/>
          <w:color w:val="auto"/>
          <w:lang w:val="uk-UA"/>
        </w:rPr>
        <w:t>.</w:t>
      </w:r>
    </w:p>
    <w:p w14:paraId="094D0CE3" w14:textId="77777777" w:rsidR="000A7192" w:rsidRPr="00E74BD3" w:rsidRDefault="000A7192" w:rsidP="000A7192">
      <w:pPr>
        <w:tabs>
          <w:tab w:val="left" w:pos="426"/>
        </w:tabs>
        <w:ind w:right="-1"/>
        <w:jc w:val="both"/>
        <w:rPr>
          <w:b/>
          <w:bCs/>
          <w:color w:val="auto"/>
          <w:lang w:val="uk-UA"/>
        </w:rPr>
      </w:pPr>
      <w:r w:rsidRPr="00E74BD3">
        <w:rPr>
          <w:b/>
          <w:bCs/>
          <w:color w:val="auto"/>
          <w:lang w:val="uk-UA"/>
        </w:rPr>
        <w:t>В ОБГОВОРЕНІ ПРИЙМАЛИ УЧАСТЬ:</w:t>
      </w:r>
    </w:p>
    <w:p w14:paraId="2FB3F344" w14:textId="37FD04FD" w:rsidR="006A59A2" w:rsidRDefault="006A59A2" w:rsidP="00DC7343">
      <w:pPr>
        <w:tabs>
          <w:tab w:val="left" w:pos="851"/>
          <w:tab w:val="left" w:pos="993"/>
          <w:tab w:val="left" w:pos="1134"/>
        </w:tabs>
        <w:ind w:right="-1"/>
        <w:jc w:val="both"/>
        <w:rPr>
          <w:color w:val="auto"/>
          <w:lang w:val="uk-UA"/>
        </w:rPr>
      </w:pPr>
      <w:r>
        <w:rPr>
          <w:color w:val="auto"/>
          <w:lang w:val="uk-UA"/>
        </w:rPr>
        <w:t>-</w:t>
      </w:r>
      <w:r w:rsidRPr="00522F83">
        <w:rPr>
          <w:b/>
          <w:bCs/>
          <w:color w:val="auto"/>
          <w:lang w:val="uk-UA"/>
        </w:rPr>
        <w:t>О. Солтис</w:t>
      </w:r>
      <w:r>
        <w:rPr>
          <w:color w:val="auto"/>
          <w:lang w:val="uk-UA"/>
        </w:rPr>
        <w:t xml:space="preserve">, який поцікавився яка мінімальна </w:t>
      </w:r>
      <w:r w:rsidR="00522F83">
        <w:rPr>
          <w:color w:val="auto"/>
          <w:lang w:val="uk-UA"/>
        </w:rPr>
        <w:t>заробітна</w:t>
      </w:r>
      <w:r>
        <w:rPr>
          <w:color w:val="auto"/>
          <w:lang w:val="uk-UA"/>
        </w:rPr>
        <w:t xml:space="preserve"> плата у працівників комунального підприємства Миколаївської міської ради «Миколаївелектротранс»</w:t>
      </w:r>
      <w:r w:rsidR="00522F83">
        <w:rPr>
          <w:color w:val="auto"/>
          <w:lang w:val="uk-UA"/>
        </w:rPr>
        <w:t>.</w:t>
      </w:r>
    </w:p>
    <w:p w14:paraId="10338BD1" w14:textId="28D34864" w:rsidR="006A413C" w:rsidRDefault="002B7645" w:rsidP="00DC7343">
      <w:pPr>
        <w:tabs>
          <w:tab w:val="left" w:pos="851"/>
          <w:tab w:val="left" w:pos="993"/>
          <w:tab w:val="left" w:pos="1134"/>
        </w:tabs>
        <w:ind w:right="-1"/>
        <w:jc w:val="both"/>
        <w:rPr>
          <w:color w:val="auto"/>
          <w:lang w:val="uk-UA"/>
        </w:rPr>
      </w:pPr>
      <w:r>
        <w:rPr>
          <w:color w:val="auto"/>
          <w:lang w:val="uk-UA"/>
        </w:rPr>
        <w:t>-</w:t>
      </w:r>
      <w:r w:rsidRPr="002B7645">
        <w:rPr>
          <w:b/>
          <w:bCs/>
          <w:color w:val="auto"/>
          <w:lang w:val="uk-UA"/>
        </w:rPr>
        <w:t>В. Євтушенко</w:t>
      </w:r>
      <w:r>
        <w:rPr>
          <w:color w:val="auto"/>
          <w:lang w:val="uk-UA"/>
        </w:rPr>
        <w:t xml:space="preserve">, який </w:t>
      </w:r>
      <w:r w:rsidR="006A413C">
        <w:rPr>
          <w:color w:val="auto"/>
          <w:lang w:val="uk-UA"/>
        </w:rPr>
        <w:t>відповів, що депутатам в паперовому вигляді надано інформацію про діяльність підприємства, де зазначено заробітну плату працівників.</w:t>
      </w:r>
    </w:p>
    <w:p w14:paraId="00285B7D" w14:textId="5069074A" w:rsidR="006A413C" w:rsidRDefault="006A413C" w:rsidP="00DC7343">
      <w:pPr>
        <w:tabs>
          <w:tab w:val="left" w:pos="851"/>
          <w:tab w:val="left" w:pos="993"/>
          <w:tab w:val="left" w:pos="1134"/>
        </w:tabs>
        <w:ind w:right="-1"/>
        <w:jc w:val="both"/>
        <w:rPr>
          <w:color w:val="auto"/>
          <w:lang w:val="uk-UA"/>
        </w:rPr>
      </w:pPr>
      <w:r>
        <w:rPr>
          <w:color w:val="auto"/>
          <w:lang w:val="uk-UA"/>
        </w:rPr>
        <w:lastRenderedPageBreak/>
        <w:t>-</w:t>
      </w:r>
      <w:r w:rsidRPr="006A413C">
        <w:rPr>
          <w:b/>
          <w:bCs/>
          <w:color w:val="auto"/>
          <w:lang w:val="uk-UA"/>
        </w:rPr>
        <w:t>О. Солтис</w:t>
      </w:r>
      <w:r>
        <w:rPr>
          <w:color w:val="auto"/>
          <w:lang w:val="uk-UA"/>
        </w:rPr>
        <w:t>, який запитав, чи є такі працівники на комунальному підприємстві, які отримують нижче заробітну плату ніж зазначено в таблиці (9751,69 грн.)</w:t>
      </w:r>
      <w:r w:rsidR="00DE4CE7">
        <w:rPr>
          <w:color w:val="auto"/>
          <w:lang w:val="uk-UA"/>
        </w:rPr>
        <w:t>.</w:t>
      </w:r>
    </w:p>
    <w:p w14:paraId="167DD29E" w14:textId="1B8F78F6" w:rsidR="000A7192" w:rsidRDefault="006A413C" w:rsidP="00DC7343">
      <w:pPr>
        <w:tabs>
          <w:tab w:val="left" w:pos="851"/>
          <w:tab w:val="left" w:pos="993"/>
          <w:tab w:val="left" w:pos="1134"/>
        </w:tabs>
        <w:ind w:right="-1"/>
        <w:jc w:val="both"/>
        <w:rPr>
          <w:color w:val="auto"/>
          <w:lang w:val="uk-UA"/>
        </w:rPr>
      </w:pPr>
      <w:r>
        <w:rPr>
          <w:color w:val="auto"/>
          <w:lang w:val="uk-UA"/>
        </w:rPr>
        <w:t>-</w:t>
      </w:r>
      <w:r w:rsidRPr="006A413C">
        <w:rPr>
          <w:b/>
          <w:bCs/>
          <w:color w:val="auto"/>
          <w:lang w:val="uk-UA"/>
        </w:rPr>
        <w:t>Л. Алієва</w:t>
      </w:r>
      <w:r>
        <w:rPr>
          <w:color w:val="auto"/>
          <w:lang w:val="uk-UA"/>
        </w:rPr>
        <w:t>, яка повідомила, що прибиральниця отримує 4170 грн., проте наразі не може назвати кількість осіб які отримують нижче заробітну плату ніж 10 тис. грн.</w:t>
      </w:r>
      <w:r w:rsidR="00C60981">
        <w:rPr>
          <w:color w:val="auto"/>
          <w:lang w:val="uk-UA"/>
        </w:rPr>
        <w:t xml:space="preserve"> у зв’язку з тим, що «на руках» відсутній штатний розпис підприємства.</w:t>
      </w:r>
    </w:p>
    <w:p w14:paraId="47B962CC" w14:textId="7487A872" w:rsidR="006A413C" w:rsidRDefault="00DE4CE7" w:rsidP="00DC7343">
      <w:pPr>
        <w:tabs>
          <w:tab w:val="left" w:pos="851"/>
          <w:tab w:val="left" w:pos="993"/>
          <w:tab w:val="left" w:pos="1134"/>
        </w:tabs>
        <w:ind w:right="-1"/>
        <w:jc w:val="both"/>
        <w:rPr>
          <w:color w:val="auto"/>
          <w:lang w:val="uk-UA"/>
        </w:rPr>
      </w:pPr>
      <w:r>
        <w:rPr>
          <w:color w:val="auto"/>
          <w:lang w:val="uk-UA"/>
        </w:rPr>
        <w:t>-</w:t>
      </w:r>
      <w:r w:rsidRPr="00DE4CE7">
        <w:rPr>
          <w:b/>
          <w:bCs/>
          <w:color w:val="auto"/>
          <w:lang w:val="uk-UA"/>
        </w:rPr>
        <w:t>В. Євтушенко</w:t>
      </w:r>
      <w:r>
        <w:rPr>
          <w:color w:val="auto"/>
          <w:lang w:val="uk-UA"/>
        </w:rPr>
        <w:t xml:space="preserve">, який повідомив, що </w:t>
      </w:r>
      <w:r w:rsidR="00205144">
        <w:rPr>
          <w:color w:val="auto"/>
          <w:lang w:val="uk-UA"/>
        </w:rPr>
        <w:t xml:space="preserve">мінімальна заробітна плата приблизно становить 7000 грн., найвища заробітна плата – 15-20 тис. грн., у адміністративного складу – 10-12 тис. грн., у керівництва підприємства оклад –  45 тис. грн. </w:t>
      </w:r>
    </w:p>
    <w:p w14:paraId="41C5B701" w14:textId="17438573" w:rsidR="000A7192" w:rsidRDefault="00205144" w:rsidP="00DC7343">
      <w:pPr>
        <w:tabs>
          <w:tab w:val="left" w:pos="851"/>
          <w:tab w:val="left" w:pos="993"/>
          <w:tab w:val="left" w:pos="1134"/>
        </w:tabs>
        <w:ind w:right="-1"/>
        <w:jc w:val="both"/>
        <w:rPr>
          <w:color w:val="auto"/>
          <w:lang w:val="uk-UA"/>
        </w:rPr>
      </w:pPr>
      <w:r>
        <w:rPr>
          <w:color w:val="auto"/>
          <w:lang w:val="uk-UA"/>
        </w:rPr>
        <w:t>-</w:t>
      </w:r>
      <w:r w:rsidRPr="006A413C">
        <w:rPr>
          <w:b/>
          <w:bCs/>
          <w:color w:val="auto"/>
          <w:lang w:val="uk-UA"/>
        </w:rPr>
        <w:t>О. Солтис</w:t>
      </w:r>
      <w:r>
        <w:rPr>
          <w:color w:val="auto"/>
          <w:lang w:val="uk-UA"/>
        </w:rPr>
        <w:t xml:space="preserve">, який попросив надати на чергове засідання постійної комісії відомість по виплаті заробітної плати в.о. директора комунального підприємства. Також поцікавився, які перспективи щодо економії електроенергії підприємством, з метою зменшення виділеної щорічно суми з бюджету міста; яким чином проводиться відновлення електротранспорт та скільки коштів виділяється на такі роботи, а також стратегії підприємства в цілому. </w:t>
      </w:r>
      <w:r w:rsidR="00CD5D88">
        <w:rPr>
          <w:color w:val="auto"/>
          <w:lang w:val="uk-UA"/>
        </w:rPr>
        <w:t xml:space="preserve">Також запитав про причини збільшення тарифу на проїзд в міському електротранспорті без розгляду можливості зменшення витрат на електроенергію. </w:t>
      </w:r>
    </w:p>
    <w:p w14:paraId="255CF922" w14:textId="666A5E83" w:rsidR="007A363A" w:rsidRDefault="007A363A" w:rsidP="00DC7343">
      <w:pPr>
        <w:tabs>
          <w:tab w:val="left" w:pos="851"/>
          <w:tab w:val="left" w:pos="993"/>
          <w:tab w:val="left" w:pos="1134"/>
        </w:tabs>
        <w:ind w:right="-1"/>
        <w:jc w:val="both"/>
        <w:rPr>
          <w:color w:val="auto"/>
          <w:lang w:val="uk-UA"/>
        </w:rPr>
      </w:pPr>
      <w:r>
        <w:rPr>
          <w:color w:val="auto"/>
          <w:lang w:val="uk-UA"/>
        </w:rPr>
        <w:t>-</w:t>
      </w:r>
      <w:r w:rsidRPr="00DE4CE7">
        <w:rPr>
          <w:b/>
          <w:bCs/>
          <w:color w:val="auto"/>
          <w:lang w:val="uk-UA"/>
        </w:rPr>
        <w:t>В. Євтушенко</w:t>
      </w:r>
      <w:r>
        <w:rPr>
          <w:color w:val="auto"/>
          <w:lang w:val="uk-UA"/>
        </w:rPr>
        <w:t>, який відповів, що кожний трамвай та тролейбус має 30 та більше років експлуатації, на сьогоднішній день є 2 нових трамваї (з 2015 року), в яких було перезапущено систему управління з метою 25% економії на електроенергії</w:t>
      </w:r>
      <w:r w:rsidR="00A422FD">
        <w:rPr>
          <w:color w:val="auto"/>
          <w:lang w:val="uk-UA"/>
        </w:rPr>
        <w:t xml:space="preserve">, проте трамвайні рейки не ремонтувались близько 50 років. З метою економії природних ресурсів необхідно замінити всю техніку. Також запропонував на маршрутах де їздять тролейбуси та трамваї – заборонити проїзд маршруток. </w:t>
      </w:r>
    </w:p>
    <w:p w14:paraId="03301D97" w14:textId="65998479" w:rsidR="009461DA" w:rsidRDefault="00DE4CE7" w:rsidP="00DC7343">
      <w:pPr>
        <w:tabs>
          <w:tab w:val="left" w:pos="851"/>
          <w:tab w:val="left" w:pos="993"/>
          <w:tab w:val="left" w:pos="1134"/>
        </w:tabs>
        <w:ind w:right="-1"/>
        <w:jc w:val="both"/>
        <w:rPr>
          <w:color w:val="auto"/>
          <w:lang w:val="uk-UA"/>
        </w:rPr>
      </w:pPr>
      <w:r w:rsidRPr="00DE4CE7">
        <w:rPr>
          <w:b/>
          <w:bCs/>
          <w:color w:val="auto"/>
          <w:lang w:val="uk-UA"/>
        </w:rPr>
        <w:t xml:space="preserve">Примітка: </w:t>
      </w:r>
      <w:r>
        <w:rPr>
          <w:color w:val="auto"/>
          <w:lang w:val="uk-UA"/>
        </w:rPr>
        <w:t>питання було обговорено проте на голосування не ставилося</w:t>
      </w:r>
      <w:r w:rsidR="00163A76">
        <w:rPr>
          <w:color w:val="auto"/>
          <w:lang w:val="uk-UA"/>
        </w:rPr>
        <w:t>, розгляд питання перенесено через одне</w:t>
      </w:r>
      <w:bookmarkStart w:id="2" w:name="_GoBack"/>
      <w:bookmarkEnd w:id="2"/>
      <w:r w:rsidR="00163A76">
        <w:rPr>
          <w:color w:val="auto"/>
          <w:lang w:val="uk-UA"/>
        </w:rPr>
        <w:t xml:space="preserve"> пленарне засідання постійної комісії.</w:t>
      </w:r>
    </w:p>
    <w:p w14:paraId="244307F6" w14:textId="78D99F92" w:rsidR="006D3598" w:rsidRDefault="006D3598" w:rsidP="00DC7343">
      <w:pPr>
        <w:tabs>
          <w:tab w:val="left" w:pos="851"/>
          <w:tab w:val="left" w:pos="993"/>
          <w:tab w:val="left" w:pos="1134"/>
        </w:tabs>
        <w:ind w:right="-1"/>
        <w:jc w:val="both"/>
        <w:rPr>
          <w:bCs/>
          <w:color w:val="auto"/>
          <w:lang w:val="uk-UA"/>
        </w:rPr>
      </w:pPr>
    </w:p>
    <w:p w14:paraId="4FCB96E7" w14:textId="77777777" w:rsidR="00DE4CE7" w:rsidRDefault="00DE4CE7" w:rsidP="00DC7343">
      <w:pPr>
        <w:tabs>
          <w:tab w:val="left" w:pos="851"/>
          <w:tab w:val="left" w:pos="993"/>
          <w:tab w:val="left" w:pos="1134"/>
        </w:tabs>
        <w:ind w:right="-1"/>
        <w:jc w:val="both"/>
        <w:rPr>
          <w:bCs/>
          <w:color w:val="auto"/>
          <w:lang w:val="uk-UA"/>
        </w:rPr>
      </w:pPr>
    </w:p>
    <w:p w14:paraId="529E8748" w14:textId="54DCE1A3" w:rsidR="00A374AF" w:rsidRPr="00E74BD3" w:rsidRDefault="00A374AF" w:rsidP="00DC7343">
      <w:pPr>
        <w:tabs>
          <w:tab w:val="left" w:pos="851"/>
          <w:tab w:val="left" w:pos="993"/>
          <w:tab w:val="left" w:pos="1134"/>
        </w:tabs>
        <w:ind w:right="-1"/>
        <w:jc w:val="both"/>
        <w:rPr>
          <w:bCs/>
          <w:color w:val="auto"/>
          <w:lang w:val="uk-UA"/>
        </w:rPr>
      </w:pPr>
      <w:r w:rsidRPr="00E74BD3">
        <w:rPr>
          <w:bCs/>
          <w:color w:val="auto"/>
          <w:lang w:val="uk-UA"/>
        </w:rPr>
        <w:t>Питання, які не були розглянуті на засіданні постійної комісії переносяться на чергове засідання.</w:t>
      </w:r>
    </w:p>
    <w:p w14:paraId="120DBA9B" w14:textId="3A6083D4" w:rsidR="0041673A" w:rsidRDefault="0041673A" w:rsidP="00DC7343">
      <w:pPr>
        <w:tabs>
          <w:tab w:val="left" w:pos="426"/>
        </w:tabs>
        <w:ind w:right="-1"/>
        <w:jc w:val="both"/>
        <w:rPr>
          <w:b/>
          <w:bCs/>
          <w:color w:val="auto"/>
          <w:lang w:val="uk-UA"/>
        </w:rPr>
      </w:pPr>
    </w:p>
    <w:p w14:paraId="23AE2DC4" w14:textId="77777777" w:rsidR="00526785" w:rsidRPr="00E74BD3" w:rsidRDefault="00526785" w:rsidP="00DC7343">
      <w:pPr>
        <w:tabs>
          <w:tab w:val="left" w:pos="426"/>
        </w:tabs>
        <w:ind w:right="-1"/>
        <w:jc w:val="both"/>
        <w:rPr>
          <w:b/>
          <w:bCs/>
          <w:color w:val="auto"/>
          <w:lang w:val="uk-UA"/>
        </w:rPr>
      </w:pPr>
    </w:p>
    <w:p w14:paraId="7B9EAA2E" w14:textId="586DFC1D" w:rsidR="00805F1C" w:rsidRPr="00E74BD3" w:rsidRDefault="00805F1C" w:rsidP="00DC7343">
      <w:pPr>
        <w:tabs>
          <w:tab w:val="left" w:pos="851"/>
        </w:tabs>
        <w:ind w:right="-1"/>
        <w:jc w:val="both"/>
        <w:rPr>
          <w:color w:val="auto"/>
          <w:lang w:val="uk-UA"/>
        </w:rPr>
      </w:pPr>
      <w:bookmarkStart w:id="3" w:name="_Hlk25914815"/>
      <w:r w:rsidRPr="00E74BD3">
        <w:rPr>
          <w:color w:val="auto"/>
          <w:lang w:val="uk-UA"/>
        </w:rPr>
        <w:t xml:space="preserve">Голова комісії </w:t>
      </w:r>
      <w:r w:rsidRPr="00E74BD3">
        <w:rPr>
          <w:color w:val="auto"/>
          <w:lang w:val="uk-UA"/>
        </w:rPr>
        <w:tab/>
      </w:r>
      <w:r w:rsidRPr="00E74BD3">
        <w:rPr>
          <w:color w:val="auto"/>
          <w:lang w:val="uk-UA"/>
        </w:rPr>
        <w:tab/>
      </w:r>
      <w:r w:rsidRPr="00E74BD3">
        <w:rPr>
          <w:color w:val="auto"/>
          <w:lang w:val="uk-UA"/>
        </w:rPr>
        <w:tab/>
      </w:r>
      <w:r w:rsidRPr="00E74BD3">
        <w:rPr>
          <w:color w:val="auto"/>
          <w:lang w:val="uk-UA"/>
        </w:rPr>
        <w:tab/>
      </w:r>
      <w:r w:rsidRPr="00E74BD3">
        <w:rPr>
          <w:color w:val="auto"/>
          <w:lang w:val="uk-UA"/>
        </w:rPr>
        <w:tab/>
      </w:r>
      <w:r w:rsidRPr="00E74BD3">
        <w:rPr>
          <w:color w:val="auto"/>
          <w:lang w:val="uk-UA"/>
        </w:rPr>
        <w:tab/>
      </w:r>
      <w:r w:rsidRPr="00E74BD3">
        <w:rPr>
          <w:color w:val="auto"/>
          <w:lang w:val="uk-UA"/>
        </w:rPr>
        <w:tab/>
      </w:r>
      <w:r w:rsidR="00006D75" w:rsidRPr="00E74BD3">
        <w:rPr>
          <w:color w:val="auto"/>
          <w:lang w:val="uk-UA"/>
        </w:rPr>
        <w:t>О. ЛЄПІШЕВ</w:t>
      </w:r>
    </w:p>
    <w:p w14:paraId="1184E42F" w14:textId="6C1E7232" w:rsidR="005B019F" w:rsidRDefault="005B019F" w:rsidP="00DC7343">
      <w:pPr>
        <w:tabs>
          <w:tab w:val="left" w:pos="851"/>
        </w:tabs>
        <w:ind w:right="-1"/>
        <w:jc w:val="both"/>
        <w:rPr>
          <w:color w:val="auto"/>
          <w:lang w:val="uk-UA"/>
        </w:rPr>
      </w:pPr>
    </w:p>
    <w:p w14:paraId="670FD8A1" w14:textId="77777777" w:rsidR="00526785" w:rsidRDefault="00526785" w:rsidP="00DC7343">
      <w:pPr>
        <w:tabs>
          <w:tab w:val="left" w:pos="851"/>
        </w:tabs>
        <w:ind w:right="-1"/>
        <w:jc w:val="both"/>
        <w:rPr>
          <w:color w:val="auto"/>
          <w:lang w:val="uk-UA"/>
        </w:rPr>
      </w:pPr>
    </w:p>
    <w:p w14:paraId="62D7C69F" w14:textId="41E1E116" w:rsidR="00805F1C" w:rsidRPr="00E74BD3" w:rsidRDefault="00805F1C" w:rsidP="00DC7343">
      <w:pPr>
        <w:tabs>
          <w:tab w:val="left" w:pos="851"/>
        </w:tabs>
        <w:ind w:right="-1"/>
        <w:jc w:val="both"/>
        <w:rPr>
          <w:color w:val="auto"/>
          <w:lang w:val="uk-UA"/>
        </w:rPr>
      </w:pPr>
      <w:r w:rsidRPr="00E74BD3">
        <w:rPr>
          <w:color w:val="auto"/>
          <w:lang w:val="uk-UA"/>
        </w:rPr>
        <w:t>Секретар комісії</w:t>
      </w:r>
      <w:r w:rsidRPr="00E74BD3">
        <w:rPr>
          <w:color w:val="auto"/>
          <w:lang w:val="uk-UA"/>
        </w:rPr>
        <w:tab/>
      </w:r>
      <w:r w:rsidRPr="00E74BD3">
        <w:rPr>
          <w:color w:val="auto"/>
          <w:lang w:val="uk-UA"/>
        </w:rPr>
        <w:tab/>
      </w:r>
      <w:r w:rsidRPr="00E74BD3">
        <w:rPr>
          <w:color w:val="auto"/>
          <w:lang w:val="uk-UA"/>
        </w:rPr>
        <w:tab/>
      </w:r>
      <w:r w:rsidRPr="00E74BD3">
        <w:rPr>
          <w:color w:val="auto"/>
          <w:lang w:val="uk-UA"/>
        </w:rPr>
        <w:tab/>
      </w:r>
      <w:r w:rsidRPr="00E74BD3">
        <w:rPr>
          <w:color w:val="auto"/>
          <w:lang w:val="uk-UA"/>
        </w:rPr>
        <w:tab/>
      </w:r>
      <w:r w:rsidRPr="00E74BD3">
        <w:rPr>
          <w:color w:val="auto"/>
          <w:lang w:val="uk-UA"/>
        </w:rPr>
        <w:tab/>
      </w:r>
      <w:r w:rsidRPr="00E74BD3">
        <w:rPr>
          <w:color w:val="auto"/>
          <w:lang w:val="uk-UA"/>
        </w:rPr>
        <w:tab/>
      </w:r>
      <w:r w:rsidR="00006D75" w:rsidRPr="00E74BD3">
        <w:rPr>
          <w:color w:val="auto"/>
          <w:lang w:val="uk-UA"/>
        </w:rPr>
        <w:t>О. СОЛТИС</w:t>
      </w:r>
      <w:bookmarkEnd w:id="3"/>
    </w:p>
    <w:sectPr w:rsidR="00805F1C" w:rsidRPr="00E74BD3" w:rsidSect="00526785">
      <w:footerReference w:type="default" r:id="rId9"/>
      <w:pgSz w:w="11906" w:h="16838"/>
      <w:pgMar w:top="851" w:right="849" w:bottom="1134" w:left="1276"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E705B" w14:textId="77777777" w:rsidR="00944730" w:rsidRDefault="00944730" w:rsidP="00805F1C">
      <w:r>
        <w:separator/>
      </w:r>
    </w:p>
  </w:endnote>
  <w:endnote w:type="continuationSeparator" w:id="0">
    <w:p w14:paraId="45DF05E4" w14:textId="77777777" w:rsidR="00944730" w:rsidRDefault="00944730" w:rsidP="0080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075755"/>
      <w:docPartObj>
        <w:docPartGallery w:val="Page Numbers (Bottom of Page)"/>
        <w:docPartUnique/>
      </w:docPartObj>
    </w:sdtPr>
    <w:sdtEndPr/>
    <w:sdtContent>
      <w:p w14:paraId="4FBD118E" w14:textId="65BF1068" w:rsidR="00EE0BDC" w:rsidRDefault="00EE0BDC">
        <w:pPr>
          <w:pStyle w:val="a8"/>
          <w:jc w:val="center"/>
        </w:pPr>
        <w:r>
          <w:fldChar w:fldCharType="begin"/>
        </w:r>
        <w:r>
          <w:instrText>PAGE   \* MERGEFORMAT</w:instrText>
        </w:r>
        <w:r>
          <w:fldChar w:fldCharType="separate"/>
        </w:r>
        <w:r>
          <w:rPr>
            <w:noProof/>
          </w:rPr>
          <w:t>43</w:t>
        </w:r>
        <w:r>
          <w:fldChar w:fldCharType="end"/>
        </w:r>
      </w:p>
    </w:sdtContent>
  </w:sdt>
  <w:p w14:paraId="0F61E04C" w14:textId="77777777" w:rsidR="00EE0BDC" w:rsidRDefault="00EE0B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A7DED" w14:textId="77777777" w:rsidR="00944730" w:rsidRDefault="00944730" w:rsidP="00805F1C">
      <w:r>
        <w:separator/>
      </w:r>
    </w:p>
  </w:footnote>
  <w:footnote w:type="continuationSeparator" w:id="0">
    <w:p w14:paraId="5CDF29DE" w14:textId="77777777" w:rsidR="00944730" w:rsidRDefault="00944730" w:rsidP="00805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CD10BC"/>
    <w:multiLevelType w:val="hybridMultilevel"/>
    <w:tmpl w:val="487AF282"/>
    <w:lvl w:ilvl="0" w:tplc="CD9EC14E">
      <w:start w:val="1"/>
      <w:numFmt w:val="bullet"/>
      <w:lvlText w:val=""/>
      <w:lvlJc w:val="left"/>
      <w:pPr>
        <w:ind w:left="828" w:hanging="360"/>
      </w:pPr>
      <w:rPr>
        <w:rFonts w:ascii="Symbol" w:hAnsi="Symbol" w:hint="default"/>
      </w:rPr>
    </w:lvl>
    <w:lvl w:ilvl="1" w:tplc="20000003" w:tentative="1">
      <w:start w:val="1"/>
      <w:numFmt w:val="bullet"/>
      <w:lvlText w:val="o"/>
      <w:lvlJc w:val="left"/>
      <w:pPr>
        <w:ind w:left="1548" w:hanging="360"/>
      </w:pPr>
      <w:rPr>
        <w:rFonts w:ascii="Courier New" w:hAnsi="Courier New" w:cs="Courier New" w:hint="default"/>
      </w:rPr>
    </w:lvl>
    <w:lvl w:ilvl="2" w:tplc="20000005" w:tentative="1">
      <w:start w:val="1"/>
      <w:numFmt w:val="bullet"/>
      <w:lvlText w:val=""/>
      <w:lvlJc w:val="left"/>
      <w:pPr>
        <w:ind w:left="2268" w:hanging="360"/>
      </w:pPr>
      <w:rPr>
        <w:rFonts w:ascii="Wingdings" w:hAnsi="Wingdings" w:hint="default"/>
      </w:rPr>
    </w:lvl>
    <w:lvl w:ilvl="3" w:tplc="20000001" w:tentative="1">
      <w:start w:val="1"/>
      <w:numFmt w:val="bullet"/>
      <w:lvlText w:val=""/>
      <w:lvlJc w:val="left"/>
      <w:pPr>
        <w:ind w:left="2988" w:hanging="360"/>
      </w:pPr>
      <w:rPr>
        <w:rFonts w:ascii="Symbol" w:hAnsi="Symbol" w:hint="default"/>
      </w:rPr>
    </w:lvl>
    <w:lvl w:ilvl="4" w:tplc="20000003" w:tentative="1">
      <w:start w:val="1"/>
      <w:numFmt w:val="bullet"/>
      <w:lvlText w:val="o"/>
      <w:lvlJc w:val="left"/>
      <w:pPr>
        <w:ind w:left="3708" w:hanging="360"/>
      </w:pPr>
      <w:rPr>
        <w:rFonts w:ascii="Courier New" w:hAnsi="Courier New" w:cs="Courier New" w:hint="default"/>
      </w:rPr>
    </w:lvl>
    <w:lvl w:ilvl="5" w:tplc="20000005" w:tentative="1">
      <w:start w:val="1"/>
      <w:numFmt w:val="bullet"/>
      <w:lvlText w:val=""/>
      <w:lvlJc w:val="left"/>
      <w:pPr>
        <w:ind w:left="4428" w:hanging="360"/>
      </w:pPr>
      <w:rPr>
        <w:rFonts w:ascii="Wingdings" w:hAnsi="Wingdings" w:hint="default"/>
      </w:rPr>
    </w:lvl>
    <w:lvl w:ilvl="6" w:tplc="20000001" w:tentative="1">
      <w:start w:val="1"/>
      <w:numFmt w:val="bullet"/>
      <w:lvlText w:val=""/>
      <w:lvlJc w:val="left"/>
      <w:pPr>
        <w:ind w:left="5148" w:hanging="360"/>
      </w:pPr>
      <w:rPr>
        <w:rFonts w:ascii="Symbol" w:hAnsi="Symbol" w:hint="default"/>
      </w:rPr>
    </w:lvl>
    <w:lvl w:ilvl="7" w:tplc="20000003" w:tentative="1">
      <w:start w:val="1"/>
      <w:numFmt w:val="bullet"/>
      <w:lvlText w:val="o"/>
      <w:lvlJc w:val="left"/>
      <w:pPr>
        <w:ind w:left="5868" w:hanging="360"/>
      </w:pPr>
      <w:rPr>
        <w:rFonts w:ascii="Courier New" w:hAnsi="Courier New" w:cs="Courier New" w:hint="default"/>
      </w:rPr>
    </w:lvl>
    <w:lvl w:ilvl="8" w:tplc="20000005" w:tentative="1">
      <w:start w:val="1"/>
      <w:numFmt w:val="bullet"/>
      <w:lvlText w:val=""/>
      <w:lvlJc w:val="left"/>
      <w:pPr>
        <w:ind w:left="6588" w:hanging="360"/>
      </w:pPr>
      <w:rPr>
        <w:rFonts w:ascii="Wingdings" w:hAnsi="Wingdings" w:hint="default"/>
      </w:rPr>
    </w:lvl>
  </w:abstractNum>
  <w:abstractNum w:abstractNumId="2" w15:restartNumberingAfterBreak="0">
    <w:nsid w:val="16236A78"/>
    <w:multiLevelType w:val="hybridMultilevel"/>
    <w:tmpl w:val="B23E90F4"/>
    <w:lvl w:ilvl="0" w:tplc="CD9EC14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F10085F"/>
    <w:multiLevelType w:val="hybridMultilevel"/>
    <w:tmpl w:val="00B2126E"/>
    <w:lvl w:ilvl="0" w:tplc="CD9EC14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7B82468"/>
    <w:multiLevelType w:val="hybridMultilevel"/>
    <w:tmpl w:val="DB504B6C"/>
    <w:lvl w:ilvl="0" w:tplc="CD9EC14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AF2670B"/>
    <w:multiLevelType w:val="hybridMultilevel"/>
    <w:tmpl w:val="62E2E22C"/>
    <w:lvl w:ilvl="0" w:tplc="8C783EB0">
      <w:numFmt w:val="bullet"/>
      <w:lvlText w:val="–"/>
      <w:lvlJc w:val="left"/>
      <w:pPr>
        <w:ind w:left="468" w:hanging="360"/>
      </w:pPr>
      <w:rPr>
        <w:rFonts w:ascii="Times New Roman" w:eastAsia="Times New Roman" w:hAnsi="Times New Roman" w:cs="Times New Roman" w:hint="default"/>
      </w:rPr>
    </w:lvl>
    <w:lvl w:ilvl="1" w:tplc="20000003" w:tentative="1">
      <w:start w:val="1"/>
      <w:numFmt w:val="bullet"/>
      <w:lvlText w:val="o"/>
      <w:lvlJc w:val="left"/>
      <w:pPr>
        <w:ind w:left="1188" w:hanging="360"/>
      </w:pPr>
      <w:rPr>
        <w:rFonts w:ascii="Courier New" w:hAnsi="Courier New" w:cs="Courier New" w:hint="default"/>
      </w:rPr>
    </w:lvl>
    <w:lvl w:ilvl="2" w:tplc="20000005" w:tentative="1">
      <w:start w:val="1"/>
      <w:numFmt w:val="bullet"/>
      <w:lvlText w:val=""/>
      <w:lvlJc w:val="left"/>
      <w:pPr>
        <w:ind w:left="1908" w:hanging="360"/>
      </w:pPr>
      <w:rPr>
        <w:rFonts w:ascii="Wingdings" w:hAnsi="Wingdings" w:hint="default"/>
      </w:rPr>
    </w:lvl>
    <w:lvl w:ilvl="3" w:tplc="20000001" w:tentative="1">
      <w:start w:val="1"/>
      <w:numFmt w:val="bullet"/>
      <w:lvlText w:val=""/>
      <w:lvlJc w:val="left"/>
      <w:pPr>
        <w:ind w:left="2628" w:hanging="360"/>
      </w:pPr>
      <w:rPr>
        <w:rFonts w:ascii="Symbol" w:hAnsi="Symbol" w:hint="default"/>
      </w:rPr>
    </w:lvl>
    <w:lvl w:ilvl="4" w:tplc="20000003" w:tentative="1">
      <w:start w:val="1"/>
      <w:numFmt w:val="bullet"/>
      <w:lvlText w:val="o"/>
      <w:lvlJc w:val="left"/>
      <w:pPr>
        <w:ind w:left="3348" w:hanging="360"/>
      </w:pPr>
      <w:rPr>
        <w:rFonts w:ascii="Courier New" w:hAnsi="Courier New" w:cs="Courier New" w:hint="default"/>
      </w:rPr>
    </w:lvl>
    <w:lvl w:ilvl="5" w:tplc="20000005" w:tentative="1">
      <w:start w:val="1"/>
      <w:numFmt w:val="bullet"/>
      <w:lvlText w:val=""/>
      <w:lvlJc w:val="left"/>
      <w:pPr>
        <w:ind w:left="4068" w:hanging="360"/>
      </w:pPr>
      <w:rPr>
        <w:rFonts w:ascii="Wingdings" w:hAnsi="Wingdings" w:hint="default"/>
      </w:rPr>
    </w:lvl>
    <w:lvl w:ilvl="6" w:tplc="20000001" w:tentative="1">
      <w:start w:val="1"/>
      <w:numFmt w:val="bullet"/>
      <w:lvlText w:val=""/>
      <w:lvlJc w:val="left"/>
      <w:pPr>
        <w:ind w:left="4788" w:hanging="360"/>
      </w:pPr>
      <w:rPr>
        <w:rFonts w:ascii="Symbol" w:hAnsi="Symbol" w:hint="default"/>
      </w:rPr>
    </w:lvl>
    <w:lvl w:ilvl="7" w:tplc="20000003" w:tentative="1">
      <w:start w:val="1"/>
      <w:numFmt w:val="bullet"/>
      <w:lvlText w:val="o"/>
      <w:lvlJc w:val="left"/>
      <w:pPr>
        <w:ind w:left="5508" w:hanging="360"/>
      </w:pPr>
      <w:rPr>
        <w:rFonts w:ascii="Courier New" w:hAnsi="Courier New" w:cs="Courier New" w:hint="default"/>
      </w:rPr>
    </w:lvl>
    <w:lvl w:ilvl="8" w:tplc="20000005" w:tentative="1">
      <w:start w:val="1"/>
      <w:numFmt w:val="bullet"/>
      <w:lvlText w:val=""/>
      <w:lvlJc w:val="left"/>
      <w:pPr>
        <w:ind w:left="6228" w:hanging="360"/>
      </w:pPr>
      <w:rPr>
        <w:rFonts w:ascii="Wingdings" w:hAnsi="Wingdings" w:hint="default"/>
      </w:rPr>
    </w:lvl>
  </w:abstractNum>
  <w:abstractNum w:abstractNumId="6" w15:restartNumberingAfterBreak="0">
    <w:nsid w:val="5E884D69"/>
    <w:multiLevelType w:val="multilevel"/>
    <w:tmpl w:val="15026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A29772F"/>
    <w:multiLevelType w:val="hybridMultilevel"/>
    <w:tmpl w:val="0BA0555C"/>
    <w:lvl w:ilvl="0" w:tplc="CD9EC14E">
      <w:start w:val="1"/>
      <w:numFmt w:val="bullet"/>
      <w:lvlText w:val=""/>
      <w:lvlJc w:val="left"/>
      <w:pPr>
        <w:ind w:left="725" w:hanging="360"/>
      </w:pPr>
      <w:rPr>
        <w:rFonts w:ascii="Symbol" w:hAnsi="Symbol" w:hint="default"/>
      </w:rPr>
    </w:lvl>
    <w:lvl w:ilvl="1" w:tplc="20000003" w:tentative="1">
      <w:start w:val="1"/>
      <w:numFmt w:val="bullet"/>
      <w:lvlText w:val="o"/>
      <w:lvlJc w:val="left"/>
      <w:pPr>
        <w:ind w:left="1445" w:hanging="360"/>
      </w:pPr>
      <w:rPr>
        <w:rFonts w:ascii="Courier New" w:hAnsi="Courier New" w:cs="Courier New" w:hint="default"/>
      </w:rPr>
    </w:lvl>
    <w:lvl w:ilvl="2" w:tplc="20000005" w:tentative="1">
      <w:start w:val="1"/>
      <w:numFmt w:val="bullet"/>
      <w:lvlText w:val=""/>
      <w:lvlJc w:val="left"/>
      <w:pPr>
        <w:ind w:left="2165" w:hanging="360"/>
      </w:pPr>
      <w:rPr>
        <w:rFonts w:ascii="Wingdings" w:hAnsi="Wingdings" w:hint="default"/>
      </w:rPr>
    </w:lvl>
    <w:lvl w:ilvl="3" w:tplc="20000001" w:tentative="1">
      <w:start w:val="1"/>
      <w:numFmt w:val="bullet"/>
      <w:lvlText w:val=""/>
      <w:lvlJc w:val="left"/>
      <w:pPr>
        <w:ind w:left="2885" w:hanging="360"/>
      </w:pPr>
      <w:rPr>
        <w:rFonts w:ascii="Symbol" w:hAnsi="Symbol" w:hint="default"/>
      </w:rPr>
    </w:lvl>
    <w:lvl w:ilvl="4" w:tplc="20000003" w:tentative="1">
      <w:start w:val="1"/>
      <w:numFmt w:val="bullet"/>
      <w:lvlText w:val="o"/>
      <w:lvlJc w:val="left"/>
      <w:pPr>
        <w:ind w:left="3605" w:hanging="360"/>
      </w:pPr>
      <w:rPr>
        <w:rFonts w:ascii="Courier New" w:hAnsi="Courier New" w:cs="Courier New" w:hint="default"/>
      </w:rPr>
    </w:lvl>
    <w:lvl w:ilvl="5" w:tplc="20000005" w:tentative="1">
      <w:start w:val="1"/>
      <w:numFmt w:val="bullet"/>
      <w:lvlText w:val=""/>
      <w:lvlJc w:val="left"/>
      <w:pPr>
        <w:ind w:left="4325" w:hanging="360"/>
      </w:pPr>
      <w:rPr>
        <w:rFonts w:ascii="Wingdings" w:hAnsi="Wingdings" w:hint="default"/>
      </w:rPr>
    </w:lvl>
    <w:lvl w:ilvl="6" w:tplc="20000001" w:tentative="1">
      <w:start w:val="1"/>
      <w:numFmt w:val="bullet"/>
      <w:lvlText w:val=""/>
      <w:lvlJc w:val="left"/>
      <w:pPr>
        <w:ind w:left="5045" w:hanging="360"/>
      </w:pPr>
      <w:rPr>
        <w:rFonts w:ascii="Symbol" w:hAnsi="Symbol" w:hint="default"/>
      </w:rPr>
    </w:lvl>
    <w:lvl w:ilvl="7" w:tplc="20000003" w:tentative="1">
      <w:start w:val="1"/>
      <w:numFmt w:val="bullet"/>
      <w:lvlText w:val="o"/>
      <w:lvlJc w:val="left"/>
      <w:pPr>
        <w:ind w:left="5765" w:hanging="360"/>
      </w:pPr>
      <w:rPr>
        <w:rFonts w:ascii="Courier New" w:hAnsi="Courier New" w:cs="Courier New" w:hint="default"/>
      </w:rPr>
    </w:lvl>
    <w:lvl w:ilvl="8" w:tplc="20000005" w:tentative="1">
      <w:start w:val="1"/>
      <w:numFmt w:val="bullet"/>
      <w:lvlText w:val=""/>
      <w:lvlJc w:val="left"/>
      <w:pPr>
        <w:ind w:left="6485" w:hanging="360"/>
      </w:pPr>
      <w:rPr>
        <w:rFonts w:ascii="Wingdings" w:hAnsi="Wingdings" w:hint="default"/>
      </w:rPr>
    </w:lvl>
  </w:abstractNum>
  <w:abstractNum w:abstractNumId="8" w15:restartNumberingAfterBreak="0">
    <w:nsid w:val="6FEA2EEE"/>
    <w:multiLevelType w:val="hybridMultilevel"/>
    <w:tmpl w:val="FB6CFE48"/>
    <w:lvl w:ilvl="0" w:tplc="42507C24">
      <w:start w:val="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7"/>
  </w:num>
  <w:num w:numId="5">
    <w:abstractNumId w:val="2"/>
  </w:num>
  <w:num w:numId="6">
    <w:abstractNumId w:val="4"/>
  </w:num>
  <w:num w:numId="7">
    <w:abstractNumId w:val="6"/>
  </w:num>
  <w:num w:numId="8">
    <w:abstractNumId w:val="8"/>
  </w:num>
  <w:num w:numId="9">
    <w:abstractNumId w:val="8"/>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C3"/>
    <w:rsid w:val="00006D75"/>
    <w:rsid w:val="000115C2"/>
    <w:rsid w:val="00032BE6"/>
    <w:rsid w:val="000407EF"/>
    <w:rsid w:val="00061B42"/>
    <w:rsid w:val="00066053"/>
    <w:rsid w:val="000771E4"/>
    <w:rsid w:val="000A7192"/>
    <w:rsid w:val="000B03BC"/>
    <w:rsid w:val="000B3573"/>
    <w:rsid w:val="000B3A9A"/>
    <w:rsid w:val="000D02CC"/>
    <w:rsid w:val="000D34F8"/>
    <w:rsid w:val="000D58B0"/>
    <w:rsid w:val="000D764F"/>
    <w:rsid w:val="000E11B9"/>
    <w:rsid w:val="00130CED"/>
    <w:rsid w:val="00135061"/>
    <w:rsid w:val="001608A9"/>
    <w:rsid w:val="00163A76"/>
    <w:rsid w:val="00174BF7"/>
    <w:rsid w:val="00175204"/>
    <w:rsid w:val="001D3487"/>
    <w:rsid w:val="001F1590"/>
    <w:rsid w:val="001F27C3"/>
    <w:rsid w:val="00205144"/>
    <w:rsid w:val="00213A62"/>
    <w:rsid w:val="0021776F"/>
    <w:rsid w:val="00225D00"/>
    <w:rsid w:val="00226841"/>
    <w:rsid w:val="0022743C"/>
    <w:rsid w:val="00231E2B"/>
    <w:rsid w:val="002335FC"/>
    <w:rsid w:val="002561ED"/>
    <w:rsid w:val="00271E94"/>
    <w:rsid w:val="00275574"/>
    <w:rsid w:val="002951F6"/>
    <w:rsid w:val="002A2859"/>
    <w:rsid w:val="002A5CE1"/>
    <w:rsid w:val="002B09C5"/>
    <w:rsid w:val="002B344F"/>
    <w:rsid w:val="002B7645"/>
    <w:rsid w:val="002C2C7B"/>
    <w:rsid w:val="002E0F00"/>
    <w:rsid w:val="002F18D2"/>
    <w:rsid w:val="002F2C10"/>
    <w:rsid w:val="00303D4A"/>
    <w:rsid w:val="003054B6"/>
    <w:rsid w:val="00305ADD"/>
    <w:rsid w:val="003158D6"/>
    <w:rsid w:val="00325EFA"/>
    <w:rsid w:val="00362611"/>
    <w:rsid w:val="003B65DE"/>
    <w:rsid w:val="003E23B7"/>
    <w:rsid w:val="003F5317"/>
    <w:rsid w:val="0041673A"/>
    <w:rsid w:val="004229AA"/>
    <w:rsid w:val="00427362"/>
    <w:rsid w:val="00427695"/>
    <w:rsid w:val="00436DB3"/>
    <w:rsid w:val="0045618A"/>
    <w:rsid w:val="00462659"/>
    <w:rsid w:val="00462C98"/>
    <w:rsid w:val="00492C5F"/>
    <w:rsid w:val="0049444C"/>
    <w:rsid w:val="004B07D0"/>
    <w:rsid w:val="004B69C1"/>
    <w:rsid w:val="004C23A1"/>
    <w:rsid w:val="004D0B8F"/>
    <w:rsid w:val="004E54D8"/>
    <w:rsid w:val="00506D32"/>
    <w:rsid w:val="00507F09"/>
    <w:rsid w:val="005133EA"/>
    <w:rsid w:val="00521173"/>
    <w:rsid w:val="00522F83"/>
    <w:rsid w:val="00526785"/>
    <w:rsid w:val="00540FC9"/>
    <w:rsid w:val="00543336"/>
    <w:rsid w:val="00552FA8"/>
    <w:rsid w:val="00560B21"/>
    <w:rsid w:val="005733C7"/>
    <w:rsid w:val="005825A8"/>
    <w:rsid w:val="0058358F"/>
    <w:rsid w:val="005A4349"/>
    <w:rsid w:val="005B019F"/>
    <w:rsid w:val="005E05A8"/>
    <w:rsid w:val="005E3DD1"/>
    <w:rsid w:val="005E4774"/>
    <w:rsid w:val="005E6CCB"/>
    <w:rsid w:val="00603ACE"/>
    <w:rsid w:val="00621488"/>
    <w:rsid w:val="00634FE3"/>
    <w:rsid w:val="0063720B"/>
    <w:rsid w:val="00637A01"/>
    <w:rsid w:val="00642DD4"/>
    <w:rsid w:val="00642F48"/>
    <w:rsid w:val="006503FE"/>
    <w:rsid w:val="00652F33"/>
    <w:rsid w:val="006642DD"/>
    <w:rsid w:val="006727B0"/>
    <w:rsid w:val="00685761"/>
    <w:rsid w:val="00686252"/>
    <w:rsid w:val="0069117D"/>
    <w:rsid w:val="00693076"/>
    <w:rsid w:val="006967E1"/>
    <w:rsid w:val="006A35DF"/>
    <w:rsid w:val="006A413C"/>
    <w:rsid w:val="006A59A2"/>
    <w:rsid w:val="006B2628"/>
    <w:rsid w:val="006B3CF1"/>
    <w:rsid w:val="006C3E46"/>
    <w:rsid w:val="006C483E"/>
    <w:rsid w:val="006C4A98"/>
    <w:rsid w:val="006D1118"/>
    <w:rsid w:val="006D33DE"/>
    <w:rsid w:val="006D3598"/>
    <w:rsid w:val="006D43D9"/>
    <w:rsid w:val="006E5F74"/>
    <w:rsid w:val="007212A4"/>
    <w:rsid w:val="0072560D"/>
    <w:rsid w:val="00726FA7"/>
    <w:rsid w:val="00734F61"/>
    <w:rsid w:val="0074022E"/>
    <w:rsid w:val="00753310"/>
    <w:rsid w:val="007607FB"/>
    <w:rsid w:val="007645FD"/>
    <w:rsid w:val="00770F18"/>
    <w:rsid w:val="00780278"/>
    <w:rsid w:val="00787A89"/>
    <w:rsid w:val="00787F09"/>
    <w:rsid w:val="00790F2B"/>
    <w:rsid w:val="0079268D"/>
    <w:rsid w:val="00796C49"/>
    <w:rsid w:val="007A006A"/>
    <w:rsid w:val="007A363A"/>
    <w:rsid w:val="007B50AC"/>
    <w:rsid w:val="007C119A"/>
    <w:rsid w:val="007C497E"/>
    <w:rsid w:val="007C4F2A"/>
    <w:rsid w:val="007C72E7"/>
    <w:rsid w:val="007E4521"/>
    <w:rsid w:val="00801B65"/>
    <w:rsid w:val="00805F1C"/>
    <w:rsid w:val="00815C33"/>
    <w:rsid w:val="00827783"/>
    <w:rsid w:val="008308CB"/>
    <w:rsid w:val="0083418E"/>
    <w:rsid w:val="0084437E"/>
    <w:rsid w:val="008703B8"/>
    <w:rsid w:val="0088590B"/>
    <w:rsid w:val="00891D02"/>
    <w:rsid w:val="008929FE"/>
    <w:rsid w:val="008C2002"/>
    <w:rsid w:val="008E5E75"/>
    <w:rsid w:val="008F552B"/>
    <w:rsid w:val="00912A54"/>
    <w:rsid w:val="00915682"/>
    <w:rsid w:val="0091585E"/>
    <w:rsid w:val="00917211"/>
    <w:rsid w:val="00930C72"/>
    <w:rsid w:val="00941E25"/>
    <w:rsid w:val="0094467D"/>
    <w:rsid w:val="00944730"/>
    <w:rsid w:val="009461DA"/>
    <w:rsid w:val="00967DD0"/>
    <w:rsid w:val="00972523"/>
    <w:rsid w:val="00974845"/>
    <w:rsid w:val="00987783"/>
    <w:rsid w:val="00994560"/>
    <w:rsid w:val="009977CB"/>
    <w:rsid w:val="009A1CF2"/>
    <w:rsid w:val="009A3321"/>
    <w:rsid w:val="009B0725"/>
    <w:rsid w:val="009C3EF2"/>
    <w:rsid w:val="009C52B4"/>
    <w:rsid w:val="009C755B"/>
    <w:rsid w:val="009C760F"/>
    <w:rsid w:val="009D5C52"/>
    <w:rsid w:val="00A11389"/>
    <w:rsid w:val="00A21D78"/>
    <w:rsid w:val="00A25411"/>
    <w:rsid w:val="00A374AF"/>
    <w:rsid w:val="00A422FD"/>
    <w:rsid w:val="00A46408"/>
    <w:rsid w:val="00A64554"/>
    <w:rsid w:val="00A76BD3"/>
    <w:rsid w:val="00A825D2"/>
    <w:rsid w:val="00A915C3"/>
    <w:rsid w:val="00AA1A4A"/>
    <w:rsid w:val="00AA73C7"/>
    <w:rsid w:val="00AA7BFF"/>
    <w:rsid w:val="00AB2BBE"/>
    <w:rsid w:val="00AC6061"/>
    <w:rsid w:val="00AD6F26"/>
    <w:rsid w:val="00AF7702"/>
    <w:rsid w:val="00B15075"/>
    <w:rsid w:val="00B440D1"/>
    <w:rsid w:val="00B501AB"/>
    <w:rsid w:val="00B704AC"/>
    <w:rsid w:val="00B777A2"/>
    <w:rsid w:val="00B9233B"/>
    <w:rsid w:val="00B93D05"/>
    <w:rsid w:val="00BC5BE4"/>
    <w:rsid w:val="00BE2A96"/>
    <w:rsid w:val="00BF17E0"/>
    <w:rsid w:val="00C1302C"/>
    <w:rsid w:val="00C2128C"/>
    <w:rsid w:val="00C43D8B"/>
    <w:rsid w:val="00C55911"/>
    <w:rsid w:val="00C60981"/>
    <w:rsid w:val="00C645FE"/>
    <w:rsid w:val="00C900B4"/>
    <w:rsid w:val="00CA4423"/>
    <w:rsid w:val="00CB052F"/>
    <w:rsid w:val="00CB224F"/>
    <w:rsid w:val="00CC0E3A"/>
    <w:rsid w:val="00CC4ADB"/>
    <w:rsid w:val="00CD5D88"/>
    <w:rsid w:val="00D10BA6"/>
    <w:rsid w:val="00D14188"/>
    <w:rsid w:val="00D15B19"/>
    <w:rsid w:val="00D36F32"/>
    <w:rsid w:val="00D47CDC"/>
    <w:rsid w:val="00D51D25"/>
    <w:rsid w:val="00D63170"/>
    <w:rsid w:val="00D6382B"/>
    <w:rsid w:val="00D94D3E"/>
    <w:rsid w:val="00DB63F8"/>
    <w:rsid w:val="00DC7343"/>
    <w:rsid w:val="00DD12A1"/>
    <w:rsid w:val="00DE0F57"/>
    <w:rsid w:val="00DE1473"/>
    <w:rsid w:val="00DE4CE7"/>
    <w:rsid w:val="00DE7A5F"/>
    <w:rsid w:val="00DF627E"/>
    <w:rsid w:val="00DF66EC"/>
    <w:rsid w:val="00E12F6E"/>
    <w:rsid w:val="00E23318"/>
    <w:rsid w:val="00E257F5"/>
    <w:rsid w:val="00E312A1"/>
    <w:rsid w:val="00E63633"/>
    <w:rsid w:val="00E63D40"/>
    <w:rsid w:val="00E74BD3"/>
    <w:rsid w:val="00E94356"/>
    <w:rsid w:val="00EA4CE6"/>
    <w:rsid w:val="00EC1ADD"/>
    <w:rsid w:val="00EC20A8"/>
    <w:rsid w:val="00ED74DD"/>
    <w:rsid w:val="00ED762E"/>
    <w:rsid w:val="00EE0BDC"/>
    <w:rsid w:val="00EF29FC"/>
    <w:rsid w:val="00EF38F6"/>
    <w:rsid w:val="00F12A26"/>
    <w:rsid w:val="00F20F4B"/>
    <w:rsid w:val="00F276F0"/>
    <w:rsid w:val="00F5784D"/>
    <w:rsid w:val="00F832CD"/>
    <w:rsid w:val="00F83A1C"/>
    <w:rsid w:val="00F97C4A"/>
    <w:rsid w:val="00FA4502"/>
    <w:rsid w:val="00FA4F10"/>
    <w:rsid w:val="00FB1F72"/>
    <w:rsid w:val="00FB44BE"/>
    <w:rsid w:val="00FB4948"/>
    <w:rsid w:val="00FD2A21"/>
    <w:rsid w:val="00FD39C3"/>
    <w:rsid w:val="00FD66CD"/>
    <w:rsid w:val="00FD7337"/>
    <w:rsid w:val="00FE0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781DE"/>
  <w15:chartTrackingRefBased/>
  <w15:docId w15:val="{0C07550A-721A-419E-B6ED-86201E59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BFF"/>
    <w:pPr>
      <w:spacing w:after="0" w:line="240" w:lineRule="auto"/>
    </w:pPr>
    <w:rPr>
      <w:rFonts w:ascii="Times New Roman" w:eastAsia="Calibri" w:hAnsi="Times New Roman" w:cs="Times New Roman"/>
      <w:color w:val="000000"/>
      <w:sz w:val="28"/>
      <w:szCs w:val="28"/>
      <w:lang w:eastAsia="ru-RU"/>
    </w:rPr>
  </w:style>
  <w:style w:type="paragraph" w:styleId="1">
    <w:name w:val="heading 1"/>
    <w:basedOn w:val="a"/>
    <w:next w:val="a"/>
    <w:link w:val="10"/>
    <w:qFormat/>
    <w:rsid w:val="00815C33"/>
    <w:pPr>
      <w:keepNext/>
      <w:spacing w:before="240" w:after="60"/>
      <w:outlineLvl w:val="0"/>
    </w:pPr>
    <w:rPr>
      <w:rFonts w:ascii="Arial" w:eastAsia="Times New Roman" w:hAnsi="Arial" w:cs="Arial"/>
      <w:b/>
      <w:bCs/>
      <w:color w:val="auto"/>
      <w:kern w:val="32"/>
      <w:sz w:val="32"/>
      <w:szCs w:val="32"/>
      <w:lang w:val="uk-UA"/>
    </w:rPr>
  </w:style>
  <w:style w:type="paragraph" w:styleId="2">
    <w:name w:val="heading 2"/>
    <w:basedOn w:val="a"/>
    <w:next w:val="a"/>
    <w:link w:val="20"/>
    <w:semiHidden/>
    <w:unhideWhenUsed/>
    <w:qFormat/>
    <w:rsid w:val="00815C33"/>
    <w:pPr>
      <w:keepNext/>
      <w:jc w:val="center"/>
      <w:outlineLvl w:val="1"/>
    </w:pPr>
    <w:rPr>
      <w:rFonts w:eastAsia="Times New Roman"/>
      <w:color w:val="auto"/>
      <w:sz w:val="24"/>
      <w:szCs w:val="24"/>
    </w:rPr>
  </w:style>
  <w:style w:type="paragraph" w:styleId="3">
    <w:name w:val="heading 3"/>
    <w:basedOn w:val="a"/>
    <w:next w:val="a"/>
    <w:link w:val="30"/>
    <w:semiHidden/>
    <w:unhideWhenUsed/>
    <w:qFormat/>
    <w:rsid w:val="00815C33"/>
    <w:pPr>
      <w:keepNext/>
      <w:spacing w:before="240" w:after="60"/>
      <w:outlineLvl w:val="2"/>
    </w:pPr>
    <w:rPr>
      <w:rFonts w:ascii="Arial" w:eastAsia="Times New Roman" w:hAnsi="Arial" w:cs="Arial"/>
      <w:b/>
      <w:bCs/>
      <w:color w:val="auto"/>
      <w:sz w:val="26"/>
      <w:szCs w:val="26"/>
      <w:lang w:val="uk-UA"/>
    </w:rPr>
  </w:style>
  <w:style w:type="paragraph" w:styleId="4">
    <w:name w:val="heading 4"/>
    <w:basedOn w:val="a"/>
    <w:next w:val="a"/>
    <w:link w:val="40"/>
    <w:semiHidden/>
    <w:unhideWhenUsed/>
    <w:qFormat/>
    <w:rsid w:val="00815C33"/>
    <w:pPr>
      <w:keepNext/>
      <w:outlineLvl w:val="3"/>
    </w:pPr>
    <w:rPr>
      <w:rFonts w:eastAsia="Times New Roman"/>
      <w:color w:val="auto"/>
      <w:szCs w:val="20"/>
      <w:lang w:val="uk-UA"/>
    </w:rPr>
  </w:style>
  <w:style w:type="paragraph" w:styleId="5">
    <w:name w:val="heading 5"/>
    <w:basedOn w:val="a"/>
    <w:next w:val="a"/>
    <w:link w:val="50"/>
    <w:semiHidden/>
    <w:unhideWhenUsed/>
    <w:qFormat/>
    <w:rsid w:val="00815C33"/>
    <w:pPr>
      <w:keepNext/>
      <w:jc w:val="center"/>
      <w:outlineLvl w:val="4"/>
    </w:pPr>
    <w:rPr>
      <w:rFonts w:eastAsia="Times New Roman"/>
      <w:color w:val="auto"/>
      <w:szCs w:val="24"/>
      <w:lang w:val="en-US"/>
    </w:rPr>
  </w:style>
  <w:style w:type="paragraph" w:styleId="6">
    <w:name w:val="heading 6"/>
    <w:basedOn w:val="a"/>
    <w:next w:val="a"/>
    <w:link w:val="60"/>
    <w:semiHidden/>
    <w:unhideWhenUsed/>
    <w:qFormat/>
    <w:rsid w:val="00815C33"/>
    <w:pPr>
      <w:keepNext/>
      <w:jc w:val="both"/>
      <w:outlineLvl w:val="5"/>
    </w:pPr>
    <w:rPr>
      <w:rFonts w:eastAsia="Times New Roman"/>
      <w:color w:val="auto"/>
      <w:szCs w:val="24"/>
      <w:lang w:val="uk-UA"/>
    </w:rPr>
  </w:style>
  <w:style w:type="paragraph" w:styleId="7">
    <w:name w:val="heading 7"/>
    <w:basedOn w:val="a"/>
    <w:next w:val="a"/>
    <w:link w:val="70"/>
    <w:semiHidden/>
    <w:unhideWhenUsed/>
    <w:qFormat/>
    <w:rsid w:val="00815C33"/>
    <w:pPr>
      <w:keepNext/>
      <w:jc w:val="center"/>
      <w:outlineLvl w:val="6"/>
    </w:pPr>
    <w:rPr>
      <w:rFonts w:eastAsia="Times New Roman"/>
      <w:color w:val="auto"/>
      <w:sz w:val="36"/>
      <w:szCs w:val="20"/>
      <w:lang w:val="uk-UA"/>
    </w:rPr>
  </w:style>
  <w:style w:type="paragraph" w:styleId="8">
    <w:name w:val="heading 8"/>
    <w:basedOn w:val="a"/>
    <w:next w:val="a"/>
    <w:link w:val="80"/>
    <w:semiHidden/>
    <w:unhideWhenUsed/>
    <w:qFormat/>
    <w:rsid w:val="00815C33"/>
    <w:pPr>
      <w:keepNext/>
      <w:jc w:val="both"/>
      <w:outlineLvl w:val="7"/>
    </w:pPr>
    <w:rPr>
      <w:rFonts w:eastAsia="Times New Roman"/>
      <w:color w:val="auto"/>
      <w:sz w:val="24"/>
      <w:szCs w:val="24"/>
    </w:rPr>
  </w:style>
  <w:style w:type="paragraph" w:styleId="9">
    <w:name w:val="heading 9"/>
    <w:basedOn w:val="a"/>
    <w:next w:val="a"/>
    <w:link w:val="90"/>
    <w:semiHidden/>
    <w:unhideWhenUsed/>
    <w:qFormat/>
    <w:rsid w:val="00815C33"/>
    <w:pPr>
      <w:keepNext/>
      <w:ind w:firstLine="360"/>
      <w:jc w:val="both"/>
      <w:outlineLvl w:val="8"/>
    </w:pPr>
    <w:rPr>
      <w:rFonts w:eastAsia="Times New Roman"/>
      <w:color w:val="auto"/>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5C33"/>
    <w:rPr>
      <w:rFonts w:ascii="Arial" w:eastAsia="Times New Roman" w:hAnsi="Arial" w:cs="Arial"/>
      <w:b/>
      <w:bCs/>
      <w:kern w:val="32"/>
      <w:sz w:val="32"/>
      <w:szCs w:val="32"/>
      <w:lang w:val="uk-UA" w:eastAsia="ru-RU"/>
    </w:rPr>
  </w:style>
  <w:style w:type="character" w:customStyle="1" w:styleId="20">
    <w:name w:val="Заголовок 2 Знак"/>
    <w:basedOn w:val="a0"/>
    <w:link w:val="2"/>
    <w:semiHidden/>
    <w:rsid w:val="00815C33"/>
    <w:rPr>
      <w:rFonts w:ascii="Times New Roman" w:eastAsia="Times New Roman" w:hAnsi="Times New Roman" w:cs="Times New Roman"/>
      <w:sz w:val="24"/>
      <w:szCs w:val="24"/>
      <w:lang w:eastAsia="ru-RU"/>
    </w:rPr>
  </w:style>
  <w:style w:type="paragraph" w:styleId="a3">
    <w:name w:val="List Paragraph"/>
    <w:basedOn w:val="a"/>
    <w:uiPriority w:val="1"/>
    <w:qFormat/>
    <w:rsid w:val="00A11389"/>
    <w:pPr>
      <w:ind w:left="720"/>
      <w:contextualSpacing/>
    </w:pPr>
  </w:style>
  <w:style w:type="paragraph" w:customStyle="1" w:styleId="Default">
    <w:name w:val="Default"/>
    <w:rsid w:val="00BC5BE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6967E1"/>
    <w:pPr>
      <w:widowControl w:val="0"/>
      <w:autoSpaceDE w:val="0"/>
      <w:autoSpaceDN w:val="0"/>
    </w:pPr>
    <w:rPr>
      <w:rFonts w:eastAsia="Times New Roman"/>
      <w:color w:val="auto"/>
      <w:sz w:val="22"/>
      <w:szCs w:val="22"/>
    </w:rPr>
  </w:style>
  <w:style w:type="character" w:customStyle="1" w:styleId="a4">
    <w:name w:val="Текст примечания Знак"/>
    <w:basedOn w:val="a0"/>
    <w:link w:val="a5"/>
    <w:uiPriority w:val="99"/>
    <w:semiHidden/>
    <w:rsid w:val="003158D6"/>
    <w:rPr>
      <w:rFonts w:ascii="Times New Roman" w:eastAsia="Calibri" w:hAnsi="Times New Roman" w:cs="Times New Roman"/>
      <w:color w:val="000000"/>
      <w:sz w:val="20"/>
      <w:szCs w:val="20"/>
      <w:lang w:eastAsia="ru-RU"/>
    </w:rPr>
  </w:style>
  <w:style w:type="paragraph" w:styleId="a5">
    <w:name w:val="annotation text"/>
    <w:basedOn w:val="a"/>
    <w:link w:val="a4"/>
    <w:uiPriority w:val="99"/>
    <w:semiHidden/>
    <w:unhideWhenUsed/>
    <w:rsid w:val="003158D6"/>
    <w:rPr>
      <w:sz w:val="20"/>
      <w:szCs w:val="20"/>
    </w:rPr>
  </w:style>
  <w:style w:type="character" w:customStyle="1" w:styleId="11">
    <w:name w:val="Текст примечания Знак1"/>
    <w:basedOn w:val="a0"/>
    <w:uiPriority w:val="99"/>
    <w:semiHidden/>
    <w:rsid w:val="003158D6"/>
    <w:rPr>
      <w:rFonts w:ascii="Times New Roman" w:eastAsia="Calibri" w:hAnsi="Times New Roman" w:cs="Times New Roman"/>
      <w:color w:val="000000"/>
      <w:sz w:val="20"/>
      <w:szCs w:val="20"/>
      <w:lang w:eastAsia="ru-RU"/>
    </w:rPr>
  </w:style>
  <w:style w:type="paragraph" w:styleId="a6">
    <w:name w:val="header"/>
    <w:basedOn w:val="a"/>
    <w:link w:val="a7"/>
    <w:uiPriority w:val="99"/>
    <w:unhideWhenUsed/>
    <w:rsid w:val="00805F1C"/>
    <w:pPr>
      <w:tabs>
        <w:tab w:val="center" w:pos="4677"/>
        <w:tab w:val="right" w:pos="9355"/>
      </w:tabs>
    </w:pPr>
  </w:style>
  <w:style w:type="character" w:customStyle="1" w:styleId="a7">
    <w:name w:val="Верхний колонтитул Знак"/>
    <w:basedOn w:val="a0"/>
    <w:link w:val="a6"/>
    <w:uiPriority w:val="99"/>
    <w:rsid w:val="00805F1C"/>
    <w:rPr>
      <w:rFonts w:ascii="Times New Roman" w:eastAsia="Calibri" w:hAnsi="Times New Roman" w:cs="Times New Roman"/>
      <w:color w:val="000000"/>
      <w:sz w:val="28"/>
      <w:szCs w:val="28"/>
      <w:lang w:eastAsia="ru-RU"/>
    </w:rPr>
  </w:style>
  <w:style w:type="paragraph" w:styleId="a8">
    <w:name w:val="footer"/>
    <w:basedOn w:val="a"/>
    <w:link w:val="a9"/>
    <w:uiPriority w:val="99"/>
    <w:unhideWhenUsed/>
    <w:rsid w:val="00805F1C"/>
    <w:pPr>
      <w:tabs>
        <w:tab w:val="center" w:pos="4677"/>
        <w:tab w:val="right" w:pos="9355"/>
      </w:tabs>
    </w:pPr>
  </w:style>
  <w:style w:type="character" w:customStyle="1" w:styleId="a9">
    <w:name w:val="Нижний колонтитул Знак"/>
    <w:basedOn w:val="a0"/>
    <w:link w:val="a8"/>
    <w:uiPriority w:val="99"/>
    <w:rsid w:val="00805F1C"/>
    <w:rPr>
      <w:rFonts w:ascii="Times New Roman" w:eastAsia="Calibri" w:hAnsi="Times New Roman" w:cs="Times New Roman"/>
      <w:color w:val="000000"/>
      <w:sz w:val="28"/>
      <w:szCs w:val="28"/>
      <w:lang w:eastAsia="ru-RU"/>
    </w:rPr>
  </w:style>
  <w:style w:type="character" w:customStyle="1" w:styleId="21">
    <w:name w:val="Основной текст (2)_"/>
    <w:basedOn w:val="a0"/>
    <w:link w:val="22"/>
    <w:rsid w:val="002335FC"/>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335FC"/>
    <w:pPr>
      <w:widowControl w:val="0"/>
      <w:shd w:val="clear" w:color="auto" w:fill="FFFFFF"/>
      <w:spacing w:after="900" w:line="317" w:lineRule="exact"/>
      <w:ind w:hanging="640"/>
      <w:jc w:val="both"/>
    </w:pPr>
    <w:rPr>
      <w:rFonts w:eastAsia="Times New Roman"/>
      <w:color w:val="auto"/>
      <w:lang w:eastAsia="en-US"/>
    </w:rPr>
  </w:style>
  <w:style w:type="character" w:customStyle="1" w:styleId="295pt">
    <w:name w:val="Основной текст (2) + 9;5 pt;Полужирный"/>
    <w:basedOn w:val="21"/>
    <w:rsid w:val="002335F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LucidaSansUnicode45pt">
    <w:name w:val="Основной текст (2) + Lucida Sans Unicode;4;5 pt"/>
    <w:basedOn w:val="21"/>
    <w:rsid w:val="002335FC"/>
    <w:rPr>
      <w:rFonts w:ascii="Lucida Sans Unicode" w:eastAsia="Lucida Sans Unicode" w:hAnsi="Lucida Sans Unicode" w:cs="Lucida Sans Unicode"/>
      <w:b w:val="0"/>
      <w:bCs w:val="0"/>
      <w:i w:val="0"/>
      <w:iCs w:val="0"/>
      <w:smallCaps w:val="0"/>
      <w:strike w:val="0"/>
      <w:color w:val="000000"/>
      <w:spacing w:val="0"/>
      <w:w w:val="100"/>
      <w:position w:val="0"/>
      <w:sz w:val="9"/>
      <w:szCs w:val="9"/>
      <w:u w:val="none"/>
      <w:shd w:val="clear" w:color="auto" w:fill="FFFFFF"/>
      <w:lang w:val="uk-UA" w:eastAsia="uk-UA" w:bidi="uk-UA"/>
    </w:rPr>
  </w:style>
  <w:style w:type="character" w:customStyle="1" w:styleId="26pt20">
    <w:name w:val="Основной текст (2) + 6 pt;Курсив;Масштаб 20%"/>
    <w:basedOn w:val="21"/>
    <w:rsid w:val="002335FC"/>
    <w:rPr>
      <w:rFonts w:ascii="Times New Roman" w:eastAsia="Times New Roman" w:hAnsi="Times New Roman" w:cs="Times New Roman"/>
      <w:b w:val="0"/>
      <w:bCs w:val="0"/>
      <w:i/>
      <w:iCs/>
      <w:smallCaps w:val="0"/>
      <w:strike w:val="0"/>
      <w:color w:val="000000"/>
      <w:spacing w:val="0"/>
      <w:w w:val="20"/>
      <w:position w:val="0"/>
      <w:sz w:val="12"/>
      <w:szCs w:val="12"/>
      <w:u w:val="none"/>
      <w:shd w:val="clear" w:color="auto" w:fill="FFFFFF"/>
      <w:lang w:val="uk-UA" w:eastAsia="uk-UA" w:bidi="uk-UA"/>
    </w:rPr>
  </w:style>
  <w:style w:type="character" w:customStyle="1" w:styleId="212pt">
    <w:name w:val="Основной текст (2) + 12 pt;Курсив"/>
    <w:basedOn w:val="21"/>
    <w:rsid w:val="002335F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uk-UA" w:eastAsia="uk-UA" w:bidi="uk-UA"/>
    </w:rPr>
  </w:style>
  <w:style w:type="character" w:customStyle="1" w:styleId="27pt30">
    <w:name w:val="Основной текст (2) + 7 pt;Полужирный;Масштаб 30%"/>
    <w:basedOn w:val="21"/>
    <w:rsid w:val="002335FC"/>
    <w:rPr>
      <w:rFonts w:ascii="Times New Roman" w:eastAsia="Times New Roman" w:hAnsi="Times New Roman" w:cs="Times New Roman"/>
      <w:b/>
      <w:bCs/>
      <w:i w:val="0"/>
      <w:iCs w:val="0"/>
      <w:smallCaps w:val="0"/>
      <w:strike w:val="0"/>
      <w:color w:val="000000"/>
      <w:spacing w:val="0"/>
      <w:w w:val="30"/>
      <w:position w:val="0"/>
      <w:sz w:val="14"/>
      <w:szCs w:val="14"/>
      <w:u w:val="none"/>
      <w:shd w:val="clear" w:color="auto" w:fill="FFFFFF"/>
      <w:lang w:val="uk-UA" w:eastAsia="uk-UA" w:bidi="uk-UA"/>
    </w:rPr>
  </w:style>
  <w:style w:type="character" w:customStyle="1" w:styleId="2Impact4pt">
    <w:name w:val="Основной текст (2) + Impact;4 pt"/>
    <w:basedOn w:val="21"/>
    <w:rsid w:val="002335FC"/>
    <w:rPr>
      <w:rFonts w:ascii="Impact" w:eastAsia="Impact" w:hAnsi="Impact" w:cs="Impact"/>
      <w:b w:val="0"/>
      <w:bCs w:val="0"/>
      <w:i w:val="0"/>
      <w:iCs w:val="0"/>
      <w:smallCaps w:val="0"/>
      <w:strike w:val="0"/>
      <w:color w:val="000000"/>
      <w:spacing w:val="0"/>
      <w:w w:val="100"/>
      <w:position w:val="0"/>
      <w:sz w:val="8"/>
      <w:szCs w:val="8"/>
      <w:u w:val="none"/>
      <w:shd w:val="clear" w:color="auto" w:fill="FFFFFF"/>
      <w:lang w:val="uk-UA" w:eastAsia="uk-UA" w:bidi="uk-UA"/>
    </w:rPr>
  </w:style>
  <w:style w:type="character" w:styleId="aa">
    <w:name w:val="Strong"/>
    <w:basedOn w:val="a0"/>
    <w:uiPriority w:val="22"/>
    <w:qFormat/>
    <w:rsid w:val="00994560"/>
    <w:rPr>
      <w:b/>
      <w:bCs/>
    </w:rPr>
  </w:style>
  <w:style w:type="character" w:customStyle="1" w:styleId="30">
    <w:name w:val="Заголовок 3 Знак"/>
    <w:basedOn w:val="a0"/>
    <w:link w:val="3"/>
    <w:semiHidden/>
    <w:rsid w:val="00815C33"/>
    <w:rPr>
      <w:rFonts w:ascii="Arial" w:eastAsia="Times New Roman" w:hAnsi="Arial" w:cs="Arial"/>
      <w:b/>
      <w:bCs/>
      <w:sz w:val="26"/>
      <w:szCs w:val="26"/>
      <w:lang w:val="uk-UA" w:eastAsia="ru-RU"/>
    </w:rPr>
  </w:style>
  <w:style w:type="character" w:customStyle="1" w:styleId="40">
    <w:name w:val="Заголовок 4 Знак"/>
    <w:basedOn w:val="a0"/>
    <w:link w:val="4"/>
    <w:semiHidden/>
    <w:rsid w:val="00815C33"/>
    <w:rPr>
      <w:rFonts w:ascii="Times New Roman" w:eastAsia="Times New Roman" w:hAnsi="Times New Roman" w:cs="Times New Roman"/>
      <w:sz w:val="28"/>
      <w:szCs w:val="20"/>
      <w:lang w:val="uk-UA" w:eastAsia="ru-RU"/>
    </w:rPr>
  </w:style>
  <w:style w:type="character" w:customStyle="1" w:styleId="50">
    <w:name w:val="Заголовок 5 Знак"/>
    <w:basedOn w:val="a0"/>
    <w:link w:val="5"/>
    <w:semiHidden/>
    <w:rsid w:val="00815C33"/>
    <w:rPr>
      <w:rFonts w:ascii="Times New Roman" w:eastAsia="Times New Roman" w:hAnsi="Times New Roman" w:cs="Times New Roman"/>
      <w:sz w:val="28"/>
      <w:szCs w:val="24"/>
      <w:lang w:val="en-US" w:eastAsia="ru-RU"/>
    </w:rPr>
  </w:style>
  <w:style w:type="character" w:customStyle="1" w:styleId="60">
    <w:name w:val="Заголовок 6 Знак"/>
    <w:basedOn w:val="a0"/>
    <w:link w:val="6"/>
    <w:semiHidden/>
    <w:rsid w:val="00815C33"/>
    <w:rPr>
      <w:rFonts w:ascii="Times New Roman" w:eastAsia="Times New Roman" w:hAnsi="Times New Roman" w:cs="Times New Roman"/>
      <w:sz w:val="28"/>
      <w:szCs w:val="24"/>
      <w:lang w:val="uk-UA" w:eastAsia="ru-RU"/>
    </w:rPr>
  </w:style>
  <w:style w:type="character" w:customStyle="1" w:styleId="70">
    <w:name w:val="Заголовок 7 Знак"/>
    <w:basedOn w:val="a0"/>
    <w:link w:val="7"/>
    <w:semiHidden/>
    <w:rsid w:val="00815C33"/>
    <w:rPr>
      <w:rFonts w:ascii="Times New Roman" w:eastAsia="Times New Roman" w:hAnsi="Times New Roman" w:cs="Times New Roman"/>
      <w:sz w:val="36"/>
      <w:szCs w:val="20"/>
      <w:lang w:val="uk-UA" w:eastAsia="ru-RU"/>
    </w:rPr>
  </w:style>
  <w:style w:type="character" w:customStyle="1" w:styleId="80">
    <w:name w:val="Заголовок 8 Знак"/>
    <w:basedOn w:val="a0"/>
    <w:link w:val="8"/>
    <w:semiHidden/>
    <w:rsid w:val="00815C33"/>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815C33"/>
    <w:rPr>
      <w:rFonts w:ascii="Times New Roman" w:eastAsia="Times New Roman" w:hAnsi="Times New Roman" w:cs="Times New Roman"/>
      <w:sz w:val="28"/>
      <w:szCs w:val="24"/>
      <w:lang w:eastAsia="ru-RU"/>
    </w:rPr>
  </w:style>
  <w:style w:type="character" w:styleId="ab">
    <w:name w:val="Hyperlink"/>
    <w:basedOn w:val="a0"/>
    <w:semiHidden/>
    <w:unhideWhenUsed/>
    <w:rsid w:val="00815C33"/>
    <w:rPr>
      <w:color w:val="0563C1" w:themeColor="hyperlink"/>
      <w:u w:val="single"/>
    </w:rPr>
  </w:style>
  <w:style w:type="character" w:styleId="ac">
    <w:name w:val="FollowedHyperlink"/>
    <w:semiHidden/>
    <w:unhideWhenUsed/>
    <w:rsid w:val="00815C33"/>
    <w:rPr>
      <w:color w:val="800080"/>
      <w:u w:val="single"/>
    </w:rPr>
  </w:style>
  <w:style w:type="paragraph" w:styleId="ad">
    <w:name w:val="Title"/>
    <w:basedOn w:val="a"/>
    <w:next w:val="a"/>
    <w:link w:val="ae"/>
    <w:uiPriority w:val="10"/>
    <w:qFormat/>
    <w:rsid w:val="00815C33"/>
    <w:pPr>
      <w:contextualSpacing/>
    </w:pPr>
    <w:rPr>
      <w:rFonts w:asciiTheme="majorHAnsi" w:eastAsiaTheme="majorEastAsia" w:hAnsiTheme="majorHAnsi" w:cstheme="majorBidi"/>
      <w:color w:val="auto"/>
      <w:spacing w:val="-10"/>
      <w:kern w:val="28"/>
      <w:sz w:val="56"/>
      <w:szCs w:val="56"/>
    </w:rPr>
  </w:style>
  <w:style w:type="character" w:customStyle="1" w:styleId="ae">
    <w:name w:val="Заголовок Знак"/>
    <w:basedOn w:val="a0"/>
    <w:link w:val="ad"/>
    <w:uiPriority w:val="10"/>
    <w:locked/>
    <w:rsid w:val="00815C33"/>
    <w:rPr>
      <w:rFonts w:asciiTheme="majorHAnsi" w:eastAsiaTheme="majorEastAsia" w:hAnsiTheme="majorHAnsi" w:cstheme="majorBidi"/>
      <w:spacing w:val="-10"/>
      <w:kern w:val="28"/>
      <w:sz w:val="56"/>
      <w:szCs w:val="56"/>
      <w:lang w:eastAsia="ru-RU"/>
    </w:rPr>
  </w:style>
  <w:style w:type="character" w:customStyle="1" w:styleId="af">
    <w:name w:val="Название Знак"/>
    <w:basedOn w:val="a0"/>
    <w:uiPriority w:val="10"/>
    <w:rsid w:val="00815C33"/>
    <w:rPr>
      <w:rFonts w:asciiTheme="majorHAnsi" w:eastAsiaTheme="majorEastAsia" w:hAnsiTheme="majorHAnsi" w:cstheme="majorBidi"/>
      <w:spacing w:val="-10"/>
      <w:kern w:val="28"/>
      <w:sz w:val="56"/>
      <w:szCs w:val="56"/>
      <w:lang w:eastAsia="ru-RU"/>
    </w:rPr>
  </w:style>
  <w:style w:type="paragraph" w:styleId="af0">
    <w:name w:val="Body Text"/>
    <w:basedOn w:val="a"/>
    <w:link w:val="af1"/>
    <w:uiPriority w:val="1"/>
    <w:semiHidden/>
    <w:unhideWhenUsed/>
    <w:qFormat/>
    <w:rsid w:val="00815C33"/>
    <w:pPr>
      <w:widowControl w:val="0"/>
      <w:autoSpaceDE w:val="0"/>
      <w:autoSpaceDN w:val="0"/>
      <w:spacing w:before="2"/>
    </w:pPr>
    <w:rPr>
      <w:rFonts w:eastAsia="Times New Roman"/>
      <w:color w:val="auto"/>
      <w:sz w:val="24"/>
      <w:szCs w:val="24"/>
      <w:lang w:eastAsia="en-US"/>
    </w:rPr>
  </w:style>
  <w:style w:type="character" w:customStyle="1" w:styleId="af1">
    <w:name w:val="Основной текст Знак"/>
    <w:basedOn w:val="a0"/>
    <w:link w:val="af0"/>
    <w:uiPriority w:val="1"/>
    <w:semiHidden/>
    <w:rsid w:val="00815C33"/>
    <w:rPr>
      <w:rFonts w:ascii="Times New Roman" w:eastAsia="Times New Roman" w:hAnsi="Times New Roman" w:cs="Times New Roman"/>
      <w:sz w:val="24"/>
      <w:szCs w:val="24"/>
    </w:rPr>
  </w:style>
  <w:style w:type="character" w:customStyle="1" w:styleId="af2">
    <w:name w:val="Основной текст с отступом Знак"/>
    <w:basedOn w:val="a0"/>
    <w:link w:val="af3"/>
    <w:semiHidden/>
    <w:rsid w:val="00815C33"/>
    <w:rPr>
      <w:rFonts w:ascii="Times New Roman" w:eastAsia="Times New Roman" w:hAnsi="Times New Roman" w:cs="Times New Roman"/>
      <w:sz w:val="24"/>
      <w:szCs w:val="24"/>
      <w:lang w:eastAsia="ru-RU"/>
    </w:rPr>
  </w:style>
  <w:style w:type="paragraph" w:styleId="af3">
    <w:name w:val="Body Text Indent"/>
    <w:basedOn w:val="a"/>
    <w:link w:val="af2"/>
    <w:semiHidden/>
    <w:unhideWhenUsed/>
    <w:rsid w:val="00815C33"/>
    <w:pPr>
      <w:ind w:left="1440" w:hanging="1440"/>
      <w:jc w:val="both"/>
    </w:pPr>
    <w:rPr>
      <w:rFonts w:eastAsia="Times New Roman"/>
      <w:color w:val="auto"/>
      <w:sz w:val="24"/>
      <w:szCs w:val="24"/>
    </w:rPr>
  </w:style>
  <w:style w:type="paragraph" w:styleId="af4">
    <w:name w:val="Subtitle"/>
    <w:basedOn w:val="a"/>
    <w:link w:val="af5"/>
    <w:qFormat/>
    <w:rsid w:val="00815C33"/>
    <w:pPr>
      <w:spacing w:after="120"/>
      <w:jc w:val="center"/>
    </w:pPr>
    <w:rPr>
      <w:rFonts w:eastAsia="Times New Roman"/>
      <w:color w:val="auto"/>
      <w:szCs w:val="20"/>
      <w:lang w:val="uk-UA"/>
    </w:rPr>
  </w:style>
  <w:style w:type="character" w:customStyle="1" w:styleId="af5">
    <w:name w:val="Подзаголовок Знак"/>
    <w:basedOn w:val="a0"/>
    <w:link w:val="af4"/>
    <w:rsid w:val="00815C33"/>
    <w:rPr>
      <w:rFonts w:ascii="Times New Roman" w:eastAsia="Times New Roman" w:hAnsi="Times New Roman" w:cs="Times New Roman"/>
      <w:sz w:val="28"/>
      <w:szCs w:val="20"/>
      <w:lang w:val="uk-UA" w:eastAsia="ru-RU"/>
    </w:rPr>
  </w:style>
  <w:style w:type="character" w:customStyle="1" w:styleId="23">
    <w:name w:val="Основной текст 2 Знак"/>
    <w:basedOn w:val="a0"/>
    <w:link w:val="24"/>
    <w:semiHidden/>
    <w:rsid w:val="00815C33"/>
    <w:rPr>
      <w:rFonts w:ascii="Times New Roman" w:eastAsia="Times New Roman" w:hAnsi="Times New Roman" w:cs="Times New Roman"/>
      <w:sz w:val="28"/>
      <w:szCs w:val="24"/>
      <w:lang w:val="uk-UA" w:eastAsia="ru-RU"/>
    </w:rPr>
  </w:style>
  <w:style w:type="paragraph" w:styleId="24">
    <w:name w:val="Body Text 2"/>
    <w:basedOn w:val="a"/>
    <w:link w:val="23"/>
    <w:semiHidden/>
    <w:unhideWhenUsed/>
    <w:rsid w:val="00815C33"/>
    <w:rPr>
      <w:rFonts w:eastAsia="Times New Roman"/>
      <w:color w:val="auto"/>
      <w:szCs w:val="24"/>
      <w:lang w:val="uk-UA"/>
    </w:rPr>
  </w:style>
  <w:style w:type="paragraph" w:styleId="31">
    <w:name w:val="Body Text 3"/>
    <w:basedOn w:val="a"/>
    <w:link w:val="32"/>
    <w:semiHidden/>
    <w:unhideWhenUsed/>
    <w:rsid w:val="00815C33"/>
    <w:pPr>
      <w:spacing w:after="120"/>
    </w:pPr>
    <w:rPr>
      <w:sz w:val="16"/>
      <w:szCs w:val="16"/>
    </w:rPr>
  </w:style>
  <w:style w:type="character" w:customStyle="1" w:styleId="32">
    <w:name w:val="Основной текст 3 Знак"/>
    <w:basedOn w:val="a0"/>
    <w:link w:val="31"/>
    <w:semiHidden/>
    <w:rsid w:val="00815C33"/>
    <w:rPr>
      <w:rFonts w:ascii="Times New Roman" w:eastAsia="Calibri" w:hAnsi="Times New Roman" w:cs="Times New Roman"/>
      <w:color w:val="000000"/>
      <w:sz w:val="16"/>
      <w:szCs w:val="16"/>
      <w:lang w:eastAsia="ru-RU"/>
    </w:rPr>
  </w:style>
  <w:style w:type="character" w:customStyle="1" w:styleId="25">
    <w:name w:val="Основной текст с отступом 2 Знак"/>
    <w:basedOn w:val="a0"/>
    <w:link w:val="26"/>
    <w:semiHidden/>
    <w:rsid w:val="00815C33"/>
    <w:rPr>
      <w:rFonts w:ascii="Times New Roman" w:eastAsia="Times New Roman" w:hAnsi="Times New Roman" w:cs="Times New Roman"/>
      <w:sz w:val="24"/>
      <w:szCs w:val="24"/>
      <w:lang w:eastAsia="ru-RU"/>
    </w:rPr>
  </w:style>
  <w:style w:type="paragraph" w:styleId="26">
    <w:name w:val="Body Text Indent 2"/>
    <w:basedOn w:val="a"/>
    <w:link w:val="25"/>
    <w:semiHidden/>
    <w:unhideWhenUsed/>
    <w:rsid w:val="00815C33"/>
    <w:pPr>
      <w:ind w:left="1440"/>
      <w:jc w:val="both"/>
    </w:pPr>
    <w:rPr>
      <w:rFonts w:eastAsia="Times New Roman"/>
      <w:color w:val="auto"/>
      <w:sz w:val="24"/>
      <w:szCs w:val="24"/>
    </w:rPr>
  </w:style>
  <w:style w:type="character" w:customStyle="1" w:styleId="33">
    <w:name w:val="Основной текст с отступом 3 Знак"/>
    <w:basedOn w:val="a0"/>
    <w:link w:val="34"/>
    <w:semiHidden/>
    <w:rsid w:val="00815C33"/>
    <w:rPr>
      <w:rFonts w:ascii="Times New Roman" w:eastAsia="Times New Roman" w:hAnsi="Times New Roman" w:cs="Times New Roman"/>
      <w:sz w:val="28"/>
      <w:szCs w:val="24"/>
      <w:lang w:eastAsia="ru-RU"/>
    </w:rPr>
  </w:style>
  <w:style w:type="paragraph" w:styleId="34">
    <w:name w:val="Body Text Indent 3"/>
    <w:basedOn w:val="a"/>
    <w:link w:val="33"/>
    <w:semiHidden/>
    <w:unhideWhenUsed/>
    <w:rsid w:val="00815C33"/>
    <w:pPr>
      <w:ind w:left="284"/>
    </w:pPr>
    <w:rPr>
      <w:rFonts w:eastAsia="Times New Roman"/>
      <w:color w:val="auto"/>
      <w:szCs w:val="24"/>
    </w:rPr>
  </w:style>
  <w:style w:type="character" w:customStyle="1" w:styleId="af6">
    <w:name w:val="Тема примечания Знак"/>
    <w:basedOn w:val="a4"/>
    <w:link w:val="af7"/>
    <w:uiPriority w:val="99"/>
    <w:semiHidden/>
    <w:rsid w:val="00815C33"/>
    <w:rPr>
      <w:rFonts w:ascii="Times New Roman" w:eastAsia="Calibri" w:hAnsi="Times New Roman" w:cs="Times New Roman"/>
      <w:b/>
      <w:bCs/>
      <w:color w:val="000000"/>
      <w:sz w:val="20"/>
      <w:szCs w:val="20"/>
      <w:lang w:eastAsia="ru-RU"/>
    </w:rPr>
  </w:style>
  <w:style w:type="paragraph" w:styleId="af7">
    <w:name w:val="annotation subject"/>
    <w:basedOn w:val="a5"/>
    <w:next w:val="a5"/>
    <w:link w:val="af6"/>
    <w:uiPriority w:val="99"/>
    <w:semiHidden/>
    <w:unhideWhenUsed/>
    <w:rsid w:val="00815C33"/>
    <w:rPr>
      <w:b/>
      <w:bCs/>
    </w:rPr>
  </w:style>
  <w:style w:type="character" w:customStyle="1" w:styleId="af8">
    <w:name w:val="Текст выноски Знак"/>
    <w:basedOn w:val="a0"/>
    <w:link w:val="af9"/>
    <w:semiHidden/>
    <w:rsid w:val="00815C33"/>
    <w:rPr>
      <w:rFonts w:ascii="Segoe UI" w:eastAsia="Calibri" w:hAnsi="Segoe UI" w:cs="Segoe UI"/>
      <w:color w:val="000000"/>
      <w:sz w:val="18"/>
      <w:szCs w:val="18"/>
      <w:lang w:eastAsia="ru-RU"/>
    </w:rPr>
  </w:style>
  <w:style w:type="paragraph" w:styleId="af9">
    <w:name w:val="Balloon Text"/>
    <w:basedOn w:val="a"/>
    <w:link w:val="af8"/>
    <w:semiHidden/>
    <w:unhideWhenUsed/>
    <w:rsid w:val="00815C33"/>
    <w:rPr>
      <w:rFonts w:ascii="Segoe UI" w:hAnsi="Segoe UI" w:cs="Segoe UI"/>
      <w:sz w:val="18"/>
      <w:szCs w:val="18"/>
    </w:rPr>
  </w:style>
  <w:style w:type="paragraph" w:styleId="afa">
    <w:name w:val="Revision"/>
    <w:uiPriority w:val="99"/>
    <w:semiHidden/>
    <w:rsid w:val="00815C33"/>
    <w:pPr>
      <w:spacing w:after="0" w:line="240" w:lineRule="auto"/>
    </w:pPr>
    <w:rPr>
      <w:rFonts w:ascii="Times New Roman" w:eastAsia="Calibri" w:hAnsi="Times New Roman" w:cs="Times New Roman"/>
      <w:color w:val="000000"/>
      <w:sz w:val="28"/>
      <w:szCs w:val="28"/>
      <w:lang w:eastAsia="ru-RU"/>
    </w:rPr>
  </w:style>
  <w:style w:type="paragraph" w:customStyle="1" w:styleId="afb">
    <w:name w:val="Знак"/>
    <w:basedOn w:val="a"/>
    <w:rsid w:val="00815C33"/>
    <w:rPr>
      <w:rFonts w:eastAsia="Times New Roman"/>
      <w:color w:val="auto"/>
      <w:sz w:val="20"/>
      <w:szCs w:val="20"/>
    </w:rPr>
  </w:style>
  <w:style w:type="paragraph" w:customStyle="1" w:styleId="12">
    <w:name w:val="1 Знак"/>
    <w:basedOn w:val="a"/>
    <w:rsid w:val="00815C33"/>
    <w:rPr>
      <w:rFonts w:eastAsia="Times New Roman"/>
      <w:color w:val="auto"/>
      <w:sz w:val="20"/>
      <w:szCs w:val="20"/>
    </w:rPr>
  </w:style>
  <w:style w:type="paragraph" w:customStyle="1" w:styleId="Style6">
    <w:name w:val="Style6"/>
    <w:basedOn w:val="a"/>
    <w:rsid w:val="00815C33"/>
    <w:pPr>
      <w:widowControl w:val="0"/>
      <w:autoSpaceDE w:val="0"/>
      <w:autoSpaceDN w:val="0"/>
      <w:adjustRightInd w:val="0"/>
    </w:pPr>
    <w:rPr>
      <w:rFonts w:eastAsia="Times New Roman"/>
      <w:color w:val="auto"/>
      <w:sz w:val="24"/>
      <w:szCs w:val="24"/>
    </w:rPr>
  </w:style>
  <w:style w:type="paragraph" w:customStyle="1" w:styleId="13">
    <w:name w:val="Знак Знак Знак Знак1"/>
    <w:basedOn w:val="a"/>
    <w:rsid w:val="00815C33"/>
    <w:rPr>
      <w:rFonts w:eastAsia="Times New Roman"/>
      <w:color w:val="auto"/>
      <w:sz w:val="20"/>
      <w:szCs w:val="20"/>
    </w:rPr>
  </w:style>
  <w:style w:type="paragraph" w:customStyle="1" w:styleId="Style3">
    <w:name w:val="Style3"/>
    <w:basedOn w:val="a"/>
    <w:rsid w:val="00815C33"/>
    <w:pPr>
      <w:widowControl w:val="0"/>
      <w:autoSpaceDE w:val="0"/>
      <w:autoSpaceDN w:val="0"/>
      <w:adjustRightInd w:val="0"/>
    </w:pPr>
    <w:rPr>
      <w:rFonts w:eastAsia="Times New Roman"/>
      <w:color w:val="auto"/>
      <w:sz w:val="24"/>
      <w:szCs w:val="24"/>
    </w:rPr>
  </w:style>
  <w:style w:type="paragraph" w:customStyle="1" w:styleId="Style7">
    <w:name w:val="Style7"/>
    <w:basedOn w:val="a"/>
    <w:rsid w:val="00815C33"/>
    <w:pPr>
      <w:widowControl w:val="0"/>
      <w:autoSpaceDE w:val="0"/>
      <w:autoSpaceDN w:val="0"/>
      <w:adjustRightInd w:val="0"/>
    </w:pPr>
    <w:rPr>
      <w:rFonts w:eastAsia="Times New Roman"/>
      <w:color w:val="auto"/>
      <w:sz w:val="24"/>
      <w:szCs w:val="24"/>
    </w:rPr>
  </w:style>
  <w:style w:type="paragraph" w:customStyle="1" w:styleId="Style8">
    <w:name w:val="Style8"/>
    <w:basedOn w:val="a"/>
    <w:rsid w:val="00815C33"/>
    <w:pPr>
      <w:widowControl w:val="0"/>
      <w:autoSpaceDE w:val="0"/>
      <w:autoSpaceDN w:val="0"/>
      <w:adjustRightInd w:val="0"/>
    </w:pPr>
    <w:rPr>
      <w:rFonts w:eastAsia="Times New Roman"/>
      <w:color w:val="auto"/>
      <w:sz w:val="24"/>
      <w:szCs w:val="24"/>
    </w:rPr>
  </w:style>
  <w:style w:type="paragraph" w:customStyle="1" w:styleId="Style9">
    <w:name w:val="Style9"/>
    <w:basedOn w:val="a"/>
    <w:rsid w:val="00815C33"/>
    <w:pPr>
      <w:widowControl w:val="0"/>
      <w:autoSpaceDE w:val="0"/>
      <w:autoSpaceDN w:val="0"/>
      <w:adjustRightInd w:val="0"/>
    </w:pPr>
    <w:rPr>
      <w:rFonts w:eastAsia="Times New Roman"/>
      <w:color w:val="auto"/>
      <w:sz w:val="24"/>
      <w:szCs w:val="24"/>
    </w:rPr>
  </w:style>
  <w:style w:type="paragraph" w:customStyle="1" w:styleId="Style10">
    <w:name w:val="Style10"/>
    <w:basedOn w:val="a"/>
    <w:rsid w:val="00815C33"/>
    <w:pPr>
      <w:widowControl w:val="0"/>
      <w:autoSpaceDE w:val="0"/>
      <w:autoSpaceDN w:val="0"/>
      <w:adjustRightInd w:val="0"/>
    </w:pPr>
    <w:rPr>
      <w:rFonts w:eastAsia="Times New Roman"/>
      <w:color w:val="auto"/>
      <w:sz w:val="24"/>
      <w:szCs w:val="24"/>
    </w:rPr>
  </w:style>
  <w:style w:type="paragraph" w:customStyle="1" w:styleId="210">
    <w:name w:val="Основной текст (2)1"/>
    <w:basedOn w:val="a"/>
    <w:rsid w:val="00815C33"/>
    <w:pPr>
      <w:widowControl w:val="0"/>
      <w:shd w:val="clear" w:color="auto" w:fill="FFFFFF"/>
      <w:spacing w:line="302" w:lineRule="exact"/>
      <w:jc w:val="center"/>
    </w:pPr>
    <w:rPr>
      <w:rFonts w:ascii="Arial" w:eastAsia="Times New Roman" w:hAnsi="Arial"/>
      <w:b/>
      <w:bCs/>
      <w:color w:val="auto"/>
      <w:sz w:val="20"/>
      <w:szCs w:val="20"/>
    </w:rPr>
  </w:style>
  <w:style w:type="character" w:customStyle="1" w:styleId="35">
    <w:name w:val="Основной текст (3)_"/>
    <w:link w:val="310"/>
    <w:locked/>
    <w:rsid w:val="00815C33"/>
    <w:rPr>
      <w:sz w:val="21"/>
      <w:szCs w:val="21"/>
      <w:shd w:val="clear" w:color="auto" w:fill="FFFFFF"/>
    </w:rPr>
  </w:style>
  <w:style w:type="paragraph" w:customStyle="1" w:styleId="310">
    <w:name w:val="Основной текст (3)1"/>
    <w:basedOn w:val="a"/>
    <w:link w:val="35"/>
    <w:rsid w:val="00815C33"/>
    <w:pPr>
      <w:widowControl w:val="0"/>
      <w:shd w:val="clear" w:color="auto" w:fill="FFFFFF"/>
      <w:spacing w:before="720" w:line="240" w:lineRule="atLeast"/>
    </w:pPr>
    <w:rPr>
      <w:rFonts w:asciiTheme="minorHAnsi" w:eastAsiaTheme="minorHAnsi" w:hAnsiTheme="minorHAnsi" w:cstheme="minorBidi"/>
      <w:color w:val="auto"/>
      <w:sz w:val="21"/>
      <w:szCs w:val="21"/>
      <w:lang w:eastAsia="en-US"/>
    </w:rPr>
  </w:style>
  <w:style w:type="paragraph" w:customStyle="1" w:styleId="14">
    <w:name w:val="Абзац списка1"/>
    <w:basedOn w:val="a"/>
    <w:rsid w:val="00815C33"/>
    <w:pPr>
      <w:ind w:left="720"/>
      <w:contextualSpacing/>
    </w:pPr>
    <w:rPr>
      <w:rFonts w:eastAsia="Times New Roman"/>
    </w:rPr>
  </w:style>
  <w:style w:type="paragraph" w:customStyle="1" w:styleId="Style1">
    <w:name w:val="Style1"/>
    <w:basedOn w:val="a"/>
    <w:rsid w:val="00815C33"/>
    <w:pPr>
      <w:widowControl w:val="0"/>
      <w:autoSpaceDE w:val="0"/>
      <w:autoSpaceDN w:val="0"/>
      <w:adjustRightInd w:val="0"/>
    </w:pPr>
    <w:rPr>
      <w:rFonts w:ascii="Arial" w:eastAsia="Times New Roman" w:hAnsi="Arial"/>
      <w:color w:val="auto"/>
      <w:sz w:val="24"/>
      <w:szCs w:val="24"/>
    </w:rPr>
  </w:style>
  <w:style w:type="paragraph" w:customStyle="1" w:styleId="Style4">
    <w:name w:val="Style4"/>
    <w:basedOn w:val="a"/>
    <w:rsid w:val="00815C33"/>
    <w:pPr>
      <w:widowControl w:val="0"/>
      <w:autoSpaceDE w:val="0"/>
      <w:autoSpaceDN w:val="0"/>
      <w:adjustRightInd w:val="0"/>
    </w:pPr>
    <w:rPr>
      <w:rFonts w:ascii="Arial" w:eastAsia="Times New Roman" w:hAnsi="Arial"/>
      <w:color w:val="auto"/>
      <w:sz w:val="24"/>
      <w:szCs w:val="24"/>
    </w:rPr>
  </w:style>
  <w:style w:type="paragraph" w:customStyle="1" w:styleId="Style5">
    <w:name w:val="Style5"/>
    <w:basedOn w:val="a"/>
    <w:rsid w:val="00815C33"/>
    <w:pPr>
      <w:widowControl w:val="0"/>
      <w:autoSpaceDE w:val="0"/>
      <w:autoSpaceDN w:val="0"/>
      <w:adjustRightInd w:val="0"/>
      <w:spacing w:line="235" w:lineRule="exact"/>
      <w:jc w:val="center"/>
    </w:pPr>
    <w:rPr>
      <w:rFonts w:ascii="Arial" w:eastAsia="Times New Roman" w:hAnsi="Arial"/>
      <w:color w:val="auto"/>
      <w:sz w:val="24"/>
      <w:szCs w:val="24"/>
    </w:rPr>
  </w:style>
  <w:style w:type="paragraph" w:customStyle="1" w:styleId="Style11">
    <w:name w:val="Style11"/>
    <w:basedOn w:val="a"/>
    <w:rsid w:val="00815C33"/>
    <w:pPr>
      <w:widowControl w:val="0"/>
      <w:autoSpaceDE w:val="0"/>
      <w:autoSpaceDN w:val="0"/>
      <w:adjustRightInd w:val="0"/>
    </w:pPr>
    <w:rPr>
      <w:rFonts w:ascii="Arial" w:eastAsia="Times New Roman" w:hAnsi="Arial"/>
      <w:color w:val="auto"/>
      <w:sz w:val="24"/>
      <w:szCs w:val="24"/>
    </w:rPr>
  </w:style>
  <w:style w:type="paragraph" w:customStyle="1" w:styleId="Style14">
    <w:name w:val="Style14"/>
    <w:basedOn w:val="a"/>
    <w:rsid w:val="00815C33"/>
    <w:pPr>
      <w:widowControl w:val="0"/>
      <w:autoSpaceDE w:val="0"/>
      <w:autoSpaceDN w:val="0"/>
      <w:adjustRightInd w:val="0"/>
    </w:pPr>
    <w:rPr>
      <w:rFonts w:eastAsia="Times New Roman"/>
      <w:color w:val="auto"/>
      <w:sz w:val="24"/>
      <w:szCs w:val="24"/>
    </w:rPr>
  </w:style>
  <w:style w:type="paragraph" w:customStyle="1" w:styleId="Style17">
    <w:name w:val="Style17"/>
    <w:basedOn w:val="a"/>
    <w:rsid w:val="00815C33"/>
    <w:pPr>
      <w:widowControl w:val="0"/>
      <w:autoSpaceDE w:val="0"/>
      <w:autoSpaceDN w:val="0"/>
      <w:adjustRightInd w:val="0"/>
    </w:pPr>
    <w:rPr>
      <w:rFonts w:eastAsia="Times New Roman"/>
      <w:color w:val="auto"/>
      <w:sz w:val="24"/>
      <w:szCs w:val="24"/>
    </w:rPr>
  </w:style>
  <w:style w:type="paragraph" w:customStyle="1" w:styleId="Style21">
    <w:name w:val="Style21"/>
    <w:basedOn w:val="a"/>
    <w:rsid w:val="00815C33"/>
    <w:pPr>
      <w:widowControl w:val="0"/>
      <w:autoSpaceDE w:val="0"/>
      <w:autoSpaceDN w:val="0"/>
      <w:adjustRightInd w:val="0"/>
      <w:spacing w:line="571" w:lineRule="exact"/>
      <w:jc w:val="center"/>
    </w:pPr>
    <w:rPr>
      <w:rFonts w:eastAsia="Times New Roman"/>
      <w:color w:val="auto"/>
      <w:sz w:val="24"/>
      <w:szCs w:val="24"/>
    </w:rPr>
  </w:style>
  <w:style w:type="paragraph" w:customStyle="1" w:styleId="Style26">
    <w:name w:val="Style26"/>
    <w:basedOn w:val="a"/>
    <w:rsid w:val="00815C33"/>
    <w:pPr>
      <w:widowControl w:val="0"/>
      <w:autoSpaceDE w:val="0"/>
      <w:autoSpaceDN w:val="0"/>
      <w:adjustRightInd w:val="0"/>
    </w:pPr>
    <w:rPr>
      <w:rFonts w:eastAsia="Times New Roman"/>
      <w:color w:val="auto"/>
      <w:sz w:val="24"/>
      <w:szCs w:val="24"/>
    </w:rPr>
  </w:style>
  <w:style w:type="paragraph" w:customStyle="1" w:styleId="Style27">
    <w:name w:val="Style27"/>
    <w:basedOn w:val="a"/>
    <w:rsid w:val="00815C33"/>
    <w:pPr>
      <w:widowControl w:val="0"/>
      <w:autoSpaceDE w:val="0"/>
      <w:autoSpaceDN w:val="0"/>
      <w:adjustRightInd w:val="0"/>
    </w:pPr>
    <w:rPr>
      <w:rFonts w:eastAsia="Times New Roman"/>
      <w:color w:val="auto"/>
      <w:sz w:val="24"/>
      <w:szCs w:val="24"/>
    </w:rPr>
  </w:style>
  <w:style w:type="paragraph" w:customStyle="1" w:styleId="Style29">
    <w:name w:val="Style29"/>
    <w:basedOn w:val="a"/>
    <w:rsid w:val="00815C33"/>
    <w:pPr>
      <w:widowControl w:val="0"/>
      <w:autoSpaceDE w:val="0"/>
      <w:autoSpaceDN w:val="0"/>
      <w:adjustRightInd w:val="0"/>
      <w:spacing w:line="367" w:lineRule="exact"/>
    </w:pPr>
    <w:rPr>
      <w:rFonts w:eastAsia="Times New Roman"/>
      <w:color w:val="auto"/>
      <w:sz w:val="24"/>
      <w:szCs w:val="24"/>
    </w:rPr>
  </w:style>
  <w:style w:type="paragraph" w:customStyle="1" w:styleId="Style30">
    <w:name w:val="Style30"/>
    <w:basedOn w:val="a"/>
    <w:rsid w:val="00815C33"/>
    <w:pPr>
      <w:widowControl w:val="0"/>
      <w:autoSpaceDE w:val="0"/>
      <w:autoSpaceDN w:val="0"/>
      <w:adjustRightInd w:val="0"/>
    </w:pPr>
    <w:rPr>
      <w:rFonts w:eastAsia="Times New Roman"/>
      <w:color w:val="auto"/>
      <w:sz w:val="24"/>
      <w:szCs w:val="24"/>
    </w:rPr>
  </w:style>
  <w:style w:type="paragraph" w:customStyle="1" w:styleId="Style31">
    <w:name w:val="Style31"/>
    <w:basedOn w:val="a"/>
    <w:rsid w:val="00815C33"/>
    <w:pPr>
      <w:widowControl w:val="0"/>
      <w:autoSpaceDE w:val="0"/>
      <w:autoSpaceDN w:val="0"/>
      <w:adjustRightInd w:val="0"/>
    </w:pPr>
    <w:rPr>
      <w:rFonts w:eastAsia="Times New Roman"/>
      <w:color w:val="auto"/>
      <w:sz w:val="24"/>
      <w:szCs w:val="24"/>
    </w:rPr>
  </w:style>
  <w:style w:type="paragraph" w:customStyle="1" w:styleId="Style25">
    <w:name w:val="Style25"/>
    <w:basedOn w:val="a"/>
    <w:rsid w:val="00815C33"/>
    <w:pPr>
      <w:widowControl w:val="0"/>
      <w:autoSpaceDE w:val="0"/>
      <w:autoSpaceDN w:val="0"/>
      <w:adjustRightInd w:val="0"/>
    </w:pPr>
    <w:rPr>
      <w:rFonts w:eastAsia="Times New Roman"/>
      <w:color w:val="auto"/>
      <w:sz w:val="24"/>
      <w:szCs w:val="24"/>
    </w:rPr>
  </w:style>
  <w:style w:type="paragraph" w:customStyle="1" w:styleId="Style28">
    <w:name w:val="Style28"/>
    <w:basedOn w:val="a"/>
    <w:rsid w:val="00815C33"/>
    <w:pPr>
      <w:widowControl w:val="0"/>
      <w:autoSpaceDE w:val="0"/>
      <w:autoSpaceDN w:val="0"/>
      <w:adjustRightInd w:val="0"/>
    </w:pPr>
    <w:rPr>
      <w:rFonts w:eastAsia="Times New Roman"/>
      <w:color w:val="auto"/>
      <w:sz w:val="24"/>
      <w:szCs w:val="24"/>
    </w:rPr>
  </w:style>
  <w:style w:type="character" w:customStyle="1" w:styleId="36">
    <w:name w:val="Подпись к таблице (3)_"/>
    <w:link w:val="37"/>
    <w:locked/>
    <w:rsid w:val="00815C33"/>
    <w:rPr>
      <w:rFonts w:ascii="Lucida Sans Unicode" w:hAnsi="Lucida Sans Unicode" w:cs="Lucida Sans Unicode"/>
      <w:b/>
      <w:bCs/>
      <w:i/>
      <w:iCs/>
      <w:spacing w:val="-10"/>
      <w:sz w:val="18"/>
      <w:szCs w:val="18"/>
      <w:shd w:val="clear" w:color="auto" w:fill="FFFFFF"/>
    </w:rPr>
  </w:style>
  <w:style w:type="paragraph" w:customStyle="1" w:styleId="37">
    <w:name w:val="Подпись к таблице (3)"/>
    <w:basedOn w:val="a"/>
    <w:link w:val="36"/>
    <w:rsid w:val="00815C33"/>
    <w:pPr>
      <w:widowControl w:val="0"/>
      <w:shd w:val="clear" w:color="auto" w:fill="FFFFFF"/>
      <w:spacing w:before="180" w:line="240" w:lineRule="atLeast"/>
    </w:pPr>
    <w:rPr>
      <w:rFonts w:ascii="Lucida Sans Unicode" w:eastAsiaTheme="minorHAnsi" w:hAnsi="Lucida Sans Unicode" w:cs="Lucida Sans Unicode"/>
      <w:b/>
      <w:bCs/>
      <w:i/>
      <w:iCs/>
      <w:color w:val="auto"/>
      <w:spacing w:val="-10"/>
      <w:sz w:val="18"/>
      <w:szCs w:val="18"/>
      <w:lang w:eastAsia="en-US"/>
    </w:rPr>
  </w:style>
  <w:style w:type="character" w:customStyle="1" w:styleId="41">
    <w:name w:val="Подпись к таблице (4)_"/>
    <w:link w:val="42"/>
    <w:locked/>
    <w:rsid w:val="00815C33"/>
    <w:rPr>
      <w:rFonts w:ascii="Calibri" w:hAnsi="Calibri" w:cs="Calibri"/>
      <w:shd w:val="clear" w:color="auto" w:fill="FFFFFF"/>
    </w:rPr>
  </w:style>
  <w:style w:type="paragraph" w:customStyle="1" w:styleId="42">
    <w:name w:val="Подпись к таблице (4)"/>
    <w:basedOn w:val="a"/>
    <w:link w:val="41"/>
    <w:rsid w:val="00815C33"/>
    <w:pPr>
      <w:widowControl w:val="0"/>
      <w:shd w:val="clear" w:color="auto" w:fill="FFFFFF"/>
      <w:spacing w:line="240" w:lineRule="atLeast"/>
    </w:pPr>
    <w:rPr>
      <w:rFonts w:ascii="Calibri" w:eastAsiaTheme="minorHAnsi" w:hAnsi="Calibri" w:cs="Calibri"/>
      <w:color w:val="auto"/>
      <w:sz w:val="22"/>
      <w:szCs w:val="22"/>
      <w:lang w:eastAsia="en-US"/>
    </w:rPr>
  </w:style>
  <w:style w:type="paragraph" w:customStyle="1" w:styleId="38">
    <w:name w:val="Основной текст (3)"/>
    <w:basedOn w:val="a"/>
    <w:rsid w:val="00815C33"/>
    <w:pPr>
      <w:widowControl w:val="0"/>
      <w:shd w:val="clear" w:color="auto" w:fill="FFFFFF"/>
      <w:spacing w:before="180" w:line="240" w:lineRule="atLeast"/>
    </w:pPr>
    <w:rPr>
      <w:rFonts w:ascii="Calibri" w:eastAsia="Times New Roman" w:hAnsi="Calibri"/>
      <w:i/>
      <w:iCs/>
      <w:color w:val="auto"/>
    </w:rPr>
  </w:style>
  <w:style w:type="character" w:customStyle="1" w:styleId="afc">
    <w:name w:val="Подпись к таблице_"/>
    <w:link w:val="afd"/>
    <w:locked/>
    <w:rsid w:val="00815C33"/>
    <w:rPr>
      <w:b/>
      <w:bCs/>
      <w:sz w:val="28"/>
      <w:szCs w:val="28"/>
      <w:shd w:val="clear" w:color="auto" w:fill="FFFFFF"/>
    </w:rPr>
  </w:style>
  <w:style w:type="paragraph" w:customStyle="1" w:styleId="afd">
    <w:name w:val="Подпись к таблице"/>
    <w:basedOn w:val="a"/>
    <w:link w:val="afc"/>
    <w:rsid w:val="00815C33"/>
    <w:pPr>
      <w:widowControl w:val="0"/>
      <w:shd w:val="clear" w:color="auto" w:fill="FFFFFF"/>
      <w:spacing w:line="240" w:lineRule="atLeast"/>
    </w:pPr>
    <w:rPr>
      <w:rFonts w:asciiTheme="minorHAnsi" w:eastAsiaTheme="minorHAnsi" w:hAnsiTheme="minorHAnsi" w:cstheme="minorBidi"/>
      <w:b/>
      <w:bCs/>
      <w:color w:val="auto"/>
      <w:lang w:eastAsia="en-US"/>
    </w:rPr>
  </w:style>
  <w:style w:type="character" w:customStyle="1" w:styleId="27pt">
    <w:name w:val="Основной текст (2) + 7 pt"/>
    <w:basedOn w:val="21"/>
    <w:rsid w:val="00815C33"/>
    <w:rPr>
      <w:rFonts w:ascii="Palatino Linotype" w:eastAsia="Palatino Linotype" w:hAnsi="Palatino Linotype" w:cs="Palatino Linotype" w:hint="default"/>
      <w:b w:val="0"/>
      <w:bCs w:val="0"/>
      <w:i w:val="0"/>
      <w:iCs w:val="0"/>
      <w:smallCaps w:val="0"/>
      <w:strike w:val="0"/>
      <w:dstrike w:val="0"/>
      <w:color w:val="000000"/>
      <w:spacing w:val="0"/>
      <w:w w:val="100"/>
      <w:position w:val="0"/>
      <w:sz w:val="14"/>
      <w:szCs w:val="14"/>
      <w:u w:val="none"/>
      <w:effect w:val="none"/>
      <w:shd w:val="clear" w:color="auto" w:fill="FFFFFF"/>
      <w:lang w:val="uk-UA" w:eastAsia="uk-UA" w:bidi="uk-UA"/>
    </w:rPr>
  </w:style>
  <w:style w:type="character" w:customStyle="1" w:styleId="27">
    <w:name w:val="Основной текст (2) + 7"/>
    <w:aliases w:val="5 pt,Интервал 0 pt,Основной текст (2) + 11 pt1,Не полужирный,Основной текст (2) + 10,5 pt9,Основной текст (2) + Georgia,7,Основной текст (2) + 11,Основной текст (2) + 8,Основной текст (2) + Tahoma,7 pt"/>
    <w:basedOn w:val="21"/>
    <w:rsid w:val="00815C33"/>
    <w:rPr>
      <w:rFonts w:ascii="Corbel" w:eastAsia="Corbel" w:hAnsi="Corbel" w:cs="Corbel" w:hint="default"/>
      <w:b/>
      <w:bCs/>
      <w:i w:val="0"/>
      <w:iCs w:val="0"/>
      <w:smallCaps w:val="0"/>
      <w:strike w:val="0"/>
      <w:dstrike w:val="0"/>
      <w:color w:val="000000"/>
      <w:spacing w:val="0"/>
      <w:w w:val="100"/>
      <w:position w:val="0"/>
      <w:sz w:val="9"/>
      <w:szCs w:val="9"/>
      <w:u w:val="none"/>
      <w:effect w:val="none"/>
      <w:shd w:val="clear" w:color="auto" w:fill="FFFFFF"/>
      <w:lang w:val="uk-UA" w:eastAsia="uk-UA" w:bidi="uk-UA"/>
    </w:rPr>
  </w:style>
  <w:style w:type="character" w:customStyle="1" w:styleId="211pt">
    <w:name w:val="Основной текст (2) + 11 pt"/>
    <w:rsid w:val="00815C33"/>
    <w:rPr>
      <w:rFonts w:ascii="Times New Roman" w:hAnsi="Times New Roman" w:cs="Times New Roman" w:hint="default"/>
      <w:b/>
      <w:bCs/>
      <w:strike w:val="0"/>
      <w:dstrike w:val="0"/>
      <w:sz w:val="22"/>
      <w:szCs w:val="22"/>
      <w:u w:val="none"/>
      <w:effect w:val="none"/>
      <w:lang w:bidi="ar-SA"/>
    </w:rPr>
  </w:style>
  <w:style w:type="character" w:customStyle="1" w:styleId="212pt0">
    <w:name w:val="Основной текст (2) + 12 pt"/>
    <w:aliases w:val="Не курсив"/>
    <w:rsid w:val="00815C33"/>
    <w:rPr>
      <w:rFonts w:ascii="Tahoma" w:hAnsi="Tahoma" w:cs="Tahoma" w:hint="default"/>
      <w:sz w:val="24"/>
      <w:szCs w:val="24"/>
      <w:lang w:bidi="ar-SA"/>
    </w:rPr>
  </w:style>
  <w:style w:type="character" w:customStyle="1" w:styleId="FontStyle14">
    <w:name w:val="Font Style14"/>
    <w:rsid w:val="00815C33"/>
    <w:rPr>
      <w:rFonts w:ascii="Times New Roman" w:hAnsi="Times New Roman" w:cs="Times New Roman" w:hint="default"/>
      <w:spacing w:val="10"/>
      <w:sz w:val="24"/>
      <w:szCs w:val="24"/>
    </w:rPr>
  </w:style>
  <w:style w:type="character" w:customStyle="1" w:styleId="FontStyle16">
    <w:name w:val="Font Style16"/>
    <w:rsid w:val="00815C33"/>
    <w:rPr>
      <w:rFonts w:ascii="Palatino Linotype" w:hAnsi="Palatino Linotype" w:cs="Palatino Linotype" w:hint="default"/>
      <w:sz w:val="18"/>
      <w:szCs w:val="18"/>
    </w:rPr>
  </w:style>
  <w:style w:type="character" w:customStyle="1" w:styleId="FontStyle17">
    <w:name w:val="Font Style17"/>
    <w:rsid w:val="00815C33"/>
    <w:rPr>
      <w:rFonts w:ascii="Times New Roman" w:hAnsi="Times New Roman" w:cs="Times New Roman" w:hint="default"/>
      <w:sz w:val="24"/>
      <w:szCs w:val="24"/>
    </w:rPr>
  </w:style>
  <w:style w:type="character" w:customStyle="1" w:styleId="FontStyle18">
    <w:name w:val="Font Style18"/>
    <w:rsid w:val="00815C33"/>
    <w:rPr>
      <w:rFonts w:ascii="Book Antiqua" w:hAnsi="Book Antiqua" w:cs="Book Antiqua" w:hint="default"/>
      <w:sz w:val="22"/>
      <w:szCs w:val="22"/>
    </w:rPr>
  </w:style>
  <w:style w:type="character" w:customStyle="1" w:styleId="29">
    <w:name w:val="Основной текст (2) + 9"/>
    <w:aliases w:val="5 pt17,Полужирный,Интервал 2 pt,Малые прописные,Масштаб 100%,Интервал 4 pt"/>
    <w:basedOn w:val="21"/>
    <w:rsid w:val="00815C33"/>
    <w:rPr>
      <w:rFonts w:ascii="Candara" w:eastAsia="Candara" w:hAnsi="Candara" w:cs="Candara" w:hint="default"/>
      <w:b/>
      <w:bCs/>
      <w:i w:val="0"/>
      <w:iCs w:val="0"/>
      <w:smallCaps w:val="0"/>
      <w:strike w:val="0"/>
      <w:dstrike w:val="0"/>
      <w:color w:val="000000"/>
      <w:spacing w:val="0"/>
      <w:w w:val="100"/>
      <w:position w:val="0"/>
      <w:sz w:val="26"/>
      <w:szCs w:val="26"/>
      <w:u w:val="none"/>
      <w:effect w:val="none"/>
      <w:shd w:val="clear" w:color="auto" w:fill="FFFFFF"/>
      <w:lang w:val="uk-UA" w:eastAsia="uk-UA" w:bidi="uk-UA"/>
    </w:rPr>
  </w:style>
  <w:style w:type="character" w:customStyle="1" w:styleId="2Calibri">
    <w:name w:val="Основной текст (2) + Calibri"/>
    <w:aliases w:val="10 pt,Курсив,Интервал -1 pt,Основной текст (2) + Consolas"/>
    <w:basedOn w:val="21"/>
    <w:rsid w:val="00815C33"/>
    <w:rPr>
      <w:rFonts w:ascii="Consolas" w:eastAsia="Consolas" w:hAnsi="Consolas" w:cs="Consolas" w:hint="default"/>
      <w:b w:val="0"/>
      <w:bCs w:val="0"/>
      <w:i w:val="0"/>
      <w:iCs w:val="0"/>
      <w:smallCaps w:val="0"/>
      <w:strike w:val="0"/>
      <w:dstrike w:val="0"/>
      <w:color w:val="000000"/>
      <w:spacing w:val="20"/>
      <w:w w:val="100"/>
      <w:position w:val="0"/>
      <w:sz w:val="20"/>
      <w:szCs w:val="20"/>
      <w:u w:val="none"/>
      <w:effect w:val="none"/>
      <w:shd w:val="clear" w:color="auto" w:fill="FFFFFF"/>
      <w:lang w:val="uk-UA" w:eastAsia="uk-UA" w:bidi="uk-UA"/>
    </w:rPr>
  </w:style>
  <w:style w:type="character" w:customStyle="1" w:styleId="292">
    <w:name w:val="Основной текст (2) + 92"/>
    <w:aliases w:val="5 pt16,Полужирный3"/>
    <w:rsid w:val="00815C33"/>
    <w:rPr>
      <w:rFonts w:ascii="Times New Roman" w:hAnsi="Times New Roman" w:cs="Times New Roman" w:hint="default"/>
      <w:b/>
      <w:bCs/>
      <w:strike w:val="0"/>
      <w:dstrike w:val="0"/>
      <w:sz w:val="19"/>
      <w:szCs w:val="19"/>
      <w:u w:val="none"/>
      <w:effect w:val="none"/>
      <w:lang w:bidi="ar-SA"/>
    </w:rPr>
  </w:style>
  <w:style w:type="character" w:customStyle="1" w:styleId="28">
    <w:name w:val="Основной текст (2) + Курсив"/>
    <w:rsid w:val="00815C33"/>
    <w:rPr>
      <w:rFonts w:ascii="Times New Roman" w:hAnsi="Times New Roman" w:cs="Times New Roman" w:hint="default"/>
      <w:i/>
      <w:iCs/>
      <w:strike w:val="0"/>
      <w:dstrike w:val="0"/>
      <w:sz w:val="28"/>
      <w:szCs w:val="28"/>
      <w:u w:val="none"/>
      <w:effect w:val="none"/>
      <w:lang w:bidi="ar-SA"/>
    </w:rPr>
  </w:style>
  <w:style w:type="character" w:customStyle="1" w:styleId="291">
    <w:name w:val="Основной текст (2) + 91"/>
    <w:aliases w:val="5 pt14,Полужирный2"/>
    <w:rsid w:val="00815C33"/>
    <w:rPr>
      <w:rFonts w:ascii="Times New Roman" w:hAnsi="Times New Roman" w:cs="Times New Roman" w:hint="default"/>
      <w:b/>
      <w:bCs/>
      <w:strike w:val="0"/>
      <w:dstrike w:val="0"/>
      <w:sz w:val="19"/>
      <w:szCs w:val="19"/>
      <w:u w:val="none"/>
      <w:effect w:val="none"/>
      <w:lang w:bidi="ar-SA"/>
    </w:rPr>
  </w:style>
  <w:style w:type="character" w:customStyle="1" w:styleId="3Exact">
    <w:name w:val="Основной текст (3) Exact"/>
    <w:rsid w:val="00815C33"/>
    <w:rPr>
      <w:rFonts w:ascii="Times New Roman" w:hAnsi="Times New Roman" w:cs="Times New Roman" w:hint="default"/>
      <w:strike w:val="0"/>
      <w:dstrike w:val="0"/>
      <w:sz w:val="21"/>
      <w:szCs w:val="21"/>
      <w:u w:val="none"/>
      <w:effect w:val="none"/>
    </w:rPr>
  </w:style>
  <w:style w:type="character" w:customStyle="1" w:styleId="3Exact1">
    <w:name w:val="Основной текст (3) Exact1"/>
    <w:rsid w:val="00815C33"/>
    <w:rPr>
      <w:sz w:val="21"/>
      <w:szCs w:val="21"/>
      <w:u w:val="single"/>
      <w:lang w:bidi="ar-SA"/>
    </w:rPr>
  </w:style>
  <w:style w:type="character" w:customStyle="1" w:styleId="2Exact">
    <w:name w:val="Основной текст (2) Exact"/>
    <w:rsid w:val="00815C33"/>
    <w:rPr>
      <w:rFonts w:ascii="Times New Roman" w:hAnsi="Times New Roman" w:cs="Times New Roman" w:hint="default"/>
      <w:strike w:val="0"/>
      <w:dstrike w:val="0"/>
      <w:sz w:val="28"/>
      <w:szCs w:val="28"/>
      <w:u w:val="none"/>
      <w:effect w:val="none"/>
    </w:rPr>
  </w:style>
  <w:style w:type="character" w:customStyle="1" w:styleId="FontStyle13">
    <w:name w:val="Font Style13"/>
    <w:rsid w:val="00815C33"/>
    <w:rPr>
      <w:rFonts w:ascii="Arial" w:hAnsi="Arial" w:cs="Arial" w:hint="default"/>
      <w:i/>
      <w:iCs/>
      <w:sz w:val="18"/>
      <w:szCs w:val="18"/>
    </w:rPr>
  </w:style>
  <w:style w:type="character" w:customStyle="1" w:styleId="FontStyle15">
    <w:name w:val="Font Style15"/>
    <w:rsid w:val="00815C33"/>
    <w:rPr>
      <w:rFonts w:ascii="Arial" w:hAnsi="Arial" w:cs="Arial" w:hint="default"/>
      <w:i/>
      <w:iCs/>
      <w:sz w:val="18"/>
      <w:szCs w:val="18"/>
    </w:rPr>
  </w:style>
  <w:style w:type="character" w:customStyle="1" w:styleId="FontStyle20">
    <w:name w:val="Font Style20"/>
    <w:rsid w:val="00815C33"/>
    <w:rPr>
      <w:rFonts w:ascii="Arial" w:hAnsi="Arial" w:cs="Arial" w:hint="default"/>
      <w:b/>
      <w:bCs/>
      <w:i/>
      <w:iCs/>
      <w:spacing w:val="-10"/>
      <w:sz w:val="18"/>
      <w:szCs w:val="18"/>
    </w:rPr>
  </w:style>
  <w:style w:type="character" w:customStyle="1" w:styleId="FontStyle12">
    <w:name w:val="Font Style12"/>
    <w:rsid w:val="00815C33"/>
    <w:rPr>
      <w:rFonts w:ascii="Times New Roman" w:hAnsi="Times New Roman" w:cs="Times New Roman" w:hint="default"/>
      <w:sz w:val="22"/>
      <w:szCs w:val="22"/>
    </w:rPr>
  </w:style>
  <w:style w:type="character" w:customStyle="1" w:styleId="FontStyle33">
    <w:name w:val="Font Style33"/>
    <w:rsid w:val="00815C33"/>
    <w:rPr>
      <w:rFonts w:ascii="Times New Roman" w:hAnsi="Times New Roman" w:cs="Times New Roman" w:hint="default"/>
      <w:b/>
      <w:bCs/>
      <w:sz w:val="26"/>
      <w:szCs w:val="26"/>
    </w:rPr>
  </w:style>
  <w:style w:type="character" w:customStyle="1" w:styleId="FontStyle34">
    <w:name w:val="Font Style34"/>
    <w:rsid w:val="00815C33"/>
    <w:rPr>
      <w:rFonts w:ascii="Times New Roman" w:hAnsi="Times New Roman" w:cs="Times New Roman" w:hint="default"/>
      <w:sz w:val="28"/>
      <w:szCs w:val="28"/>
    </w:rPr>
  </w:style>
  <w:style w:type="character" w:customStyle="1" w:styleId="FontStyle35">
    <w:name w:val="Font Style35"/>
    <w:rsid w:val="00815C33"/>
    <w:rPr>
      <w:rFonts w:ascii="Times New Roman" w:hAnsi="Times New Roman" w:cs="Times New Roman" w:hint="default"/>
      <w:sz w:val="20"/>
      <w:szCs w:val="20"/>
    </w:rPr>
  </w:style>
  <w:style w:type="character" w:customStyle="1" w:styleId="FontStyle36">
    <w:name w:val="Font Style36"/>
    <w:rsid w:val="00815C33"/>
    <w:rPr>
      <w:rFonts w:ascii="Times New Roman" w:hAnsi="Times New Roman" w:cs="Times New Roman" w:hint="default"/>
      <w:sz w:val="20"/>
      <w:szCs w:val="20"/>
    </w:rPr>
  </w:style>
  <w:style w:type="character" w:customStyle="1" w:styleId="FontStyle37">
    <w:name w:val="Font Style37"/>
    <w:rsid w:val="00815C33"/>
    <w:rPr>
      <w:rFonts w:ascii="Times New Roman" w:hAnsi="Times New Roman" w:cs="Times New Roman" w:hint="default"/>
      <w:sz w:val="20"/>
      <w:szCs w:val="20"/>
    </w:rPr>
  </w:style>
  <w:style w:type="character" w:customStyle="1" w:styleId="FontStyle38">
    <w:name w:val="Font Style38"/>
    <w:rsid w:val="00815C33"/>
    <w:rPr>
      <w:rFonts w:ascii="Times New Roman" w:hAnsi="Times New Roman" w:cs="Times New Roman" w:hint="default"/>
      <w:sz w:val="20"/>
      <w:szCs w:val="20"/>
    </w:rPr>
  </w:style>
  <w:style w:type="character" w:customStyle="1" w:styleId="FontStyle39">
    <w:name w:val="Font Style39"/>
    <w:rsid w:val="00815C33"/>
    <w:rPr>
      <w:rFonts w:ascii="Times New Roman" w:hAnsi="Times New Roman" w:cs="Times New Roman" w:hint="default"/>
      <w:sz w:val="20"/>
      <w:szCs w:val="20"/>
    </w:rPr>
  </w:style>
  <w:style w:type="character" w:customStyle="1" w:styleId="FontStyle40">
    <w:name w:val="Font Style40"/>
    <w:rsid w:val="00815C33"/>
    <w:rPr>
      <w:rFonts w:ascii="Times New Roman" w:hAnsi="Times New Roman" w:cs="Times New Roman" w:hint="default"/>
      <w:b/>
      <w:bCs/>
      <w:sz w:val="28"/>
      <w:szCs w:val="28"/>
    </w:rPr>
  </w:style>
  <w:style w:type="character" w:customStyle="1" w:styleId="FontStyle41">
    <w:name w:val="Font Style41"/>
    <w:rsid w:val="00815C33"/>
    <w:rPr>
      <w:rFonts w:ascii="Times New Roman" w:hAnsi="Times New Roman" w:cs="Times New Roman" w:hint="default"/>
      <w:b/>
      <w:bCs/>
      <w:sz w:val="26"/>
      <w:szCs w:val="26"/>
    </w:rPr>
  </w:style>
  <w:style w:type="character" w:customStyle="1" w:styleId="FontStyle42">
    <w:name w:val="Font Style42"/>
    <w:rsid w:val="00815C33"/>
    <w:rPr>
      <w:rFonts w:ascii="Times New Roman" w:hAnsi="Times New Roman" w:cs="Times New Roman" w:hint="default"/>
      <w:sz w:val="20"/>
      <w:szCs w:val="20"/>
    </w:rPr>
  </w:style>
  <w:style w:type="character" w:customStyle="1" w:styleId="FontStyle43">
    <w:name w:val="Font Style43"/>
    <w:rsid w:val="00815C33"/>
    <w:rPr>
      <w:rFonts w:ascii="Times New Roman" w:hAnsi="Times New Roman" w:cs="Times New Roman" w:hint="default"/>
      <w:sz w:val="20"/>
      <w:szCs w:val="20"/>
    </w:rPr>
  </w:style>
  <w:style w:type="character" w:customStyle="1" w:styleId="FontStyle44">
    <w:name w:val="Font Style44"/>
    <w:rsid w:val="00815C33"/>
    <w:rPr>
      <w:rFonts w:ascii="Times New Roman" w:hAnsi="Times New Roman" w:cs="Times New Roman" w:hint="default"/>
      <w:sz w:val="20"/>
      <w:szCs w:val="20"/>
    </w:rPr>
  </w:style>
  <w:style w:type="character" w:customStyle="1" w:styleId="FontStyle45">
    <w:name w:val="Font Style45"/>
    <w:rsid w:val="00815C33"/>
    <w:rPr>
      <w:rFonts w:ascii="Times New Roman" w:hAnsi="Times New Roman" w:cs="Times New Roman" w:hint="default"/>
      <w:sz w:val="20"/>
      <w:szCs w:val="20"/>
    </w:rPr>
  </w:style>
  <w:style w:type="character" w:customStyle="1" w:styleId="FontStyle46">
    <w:name w:val="Font Style46"/>
    <w:rsid w:val="00815C33"/>
    <w:rPr>
      <w:rFonts w:ascii="Times New Roman" w:hAnsi="Times New Roman" w:cs="Times New Roman" w:hint="default"/>
      <w:sz w:val="20"/>
      <w:szCs w:val="20"/>
    </w:rPr>
  </w:style>
  <w:style w:type="character" w:customStyle="1" w:styleId="FontStyle50">
    <w:name w:val="Font Style50"/>
    <w:rsid w:val="00815C33"/>
    <w:rPr>
      <w:rFonts w:ascii="Times New Roman" w:hAnsi="Times New Roman" w:cs="Times New Roman" w:hint="default"/>
      <w:sz w:val="20"/>
      <w:szCs w:val="20"/>
    </w:rPr>
  </w:style>
  <w:style w:type="character" w:customStyle="1" w:styleId="FontStyle51">
    <w:name w:val="Font Style51"/>
    <w:rsid w:val="00815C33"/>
    <w:rPr>
      <w:rFonts w:ascii="Times New Roman" w:hAnsi="Times New Roman" w:cs="Times New Roman" w:hint="default"/>
      <w:sz w:val="20"/>
      <w:szCs w:val="20"/>
    </w:rPr>
  </w:style>
  <w:style w:type="character" w:customStyle="1" w:styleId="FontStyle52">
    <w:name w:val="Font Style52"/>
    <w:rsid w:val="00815C33"/>
    <w:rPr>
      <w:rFonts w:ascii="Times New Roman" w:hAnsi="Times New Roman" w:cs="Times New Roman" w:hint="default"/>
      <w:sz w:val="20"/>
      <w:szCs w:val="20"/>
    </w:rPr>
  </w:style>
  <w:style w:type="character" w:customStyle="1" w:styleId="FontStyle53">
    <w:name w:val="Font Style53"/>
    <w:rsid w:val="00815C33"/>
    <w:rPr>
      <w:rFonts w:ascii="Times New Roman" w:hAnsi="Times New Roman" w:cs="Times New Roman" w:hint="default"/>
      <w:sz w:val="20"/>
      <w:szCs w:val="20"/>
    </w:rPr>
  </w:style>
  <w:style w:type="character" w:customStyle="1" w:styleId="FontStyle54">
    <w:name w:val="Font Style54"/>
    <w:rsid w:val="00815C33"/>
    <w:rPr>
      <w:rFonts w:ascii="Times New Roman" w:hAnsi="Times New Roman" w:cs="Times New Roman" w:hint="default"/>
      <w:sz w:val="20"/>
      <w:szCs w:val="20"/>
    </w:rPr>
  </w:style>
  <w:style w:type="character" w:customStyle="1" w:styleId="FontStyle48">
    <w:name w:val="Font Style48"/>
    <w:rsid w:val="00815C33"/>
    <w:rPr>
      <w:rFonts w:ascii="Times New Roman" w:hAnsi="Times New Roman" w:cs="Times New Roman" w:hint="default"/>
      <w:b/>
      <w:bCs/>
      <w:sz w:val="26"/>
      <w:szCs w:val="26"/>
    </w:rPr>
  </w:style>
  <w:style w:type="character" w:customStyle="1" w:styleId="FontStyle49">
    <w:name w:val="Font Style49"/>
    <w:rsid w:val="00815C33"/>
    <w:rPr>
      <w:rFonts w:ascii="Tahoma" w:hAnsi="Tahoma" w:cs="Tahoma" w:hint="default"/>
      <w:b/>
      <w:bCs/>
      <w:i/>
      <w:iCs/>
      <w:spacing w:val="-10"/>
      <w:sz w:val="8"/>
      <w:szCs w:val="8"/>
    </w:rPr>
  </w:style>
  <w:style w:type="character" w:customStyle="1" w:styleId="24pt">
    <w:name w:val="Основной текст (2) + 4 pt"/>
    <w:aliases w:val="Не полужирный1"/>
    <w:rsid w:val="00815C33"/>
    <w:rPr>
      <w:rFonts w:ascii="Times New Roman" w:hAnsi="Times New Roman" w:cs="Times New Roman" w:hint="default"/>
      <w:b/>
      <w:bCs/>
      <w:strike w:val="0"/>
      <w:dstrike w:val="0"/>
      <w:sz w:val="8"/>
      <w:szCs w:val="8"/>
      <w:u w:val="none"/>
      <w:effect w:val="none"/>
      <w:lang w:bidi="ar-SA"/>
    </w:rPr>
  </w:style>
  <w:style w:type="character" w:customStyle="1" w:styleId="29pt">
    <w:name w:val="Основной текст (2) + 9 pt"/>
    <w:aliases w:val="Масштаб 80%"/>
    <w:basedOn w:val="21"/>
    <w:rsid w:val="00815C3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shd w:val="clear" w:color="auto" w:fill="FFFFFF"/>
      <w:lang w:val="uk-UA" w:eastAsia="uk-UA" w:bidi="uk-UA"/>
    </w:rPr>
  </w:style>
  <w:style w:type="character" w:customStyle="1" w:styleId="25pt">
    <w:name w:val="Основной текст (2) + 5 pt"/>
    <w:basedOn w:val="21"/>
    <w:rsid w:val="00815C33"/>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shd w:val="clear" w:color="auto" w:fill="FFFFFF"/>
      <w:lang w:val="uk-UA" w:eastAsia="uk-UA" w:bidi="uk-UA"/>
    </w:rPr>
  </w:style>
  <w:style w:type="character" w:customStyle="1" w:styleId="2TimesNewRoman">
    <w:name w:val="Основной текст (2) + Times New Roman"/>
    <w:aliases w:val="12 pt,11,4 pt,9,Основной текст (2) + Arial Narrow"/>
    <w:basedOn w:val="21"/>
    <w:rsid w:val="00815C33"/>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uk-UA" w:eastAsia="uk-UA" w:bidi="uk-UA"/>
    </w:rPr>
  </w:style>
  <w:style w:type="character" w:customStyle="1" w:styleId="2a">
    <w:name w:val="Основной текст (2) + Полужирный"/>
    <w:basedOn w:val="21"/>
    <w:rsid w:val="00815C3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uk-UA" w:eastAsia="uk-UA" w:bidi="uk-UA"/>
    </w:rPr>
  </w:style>
  <w:style w:type="character" w:customStyle="1" w:styleId="28pt">
    <w:name w:val="Основной текст (2) + 8 pt"/>
    <w:basedOn w:val="21"/>
    <w:rsid w:val="00815C33"/>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uk-UA" w:eastAsia="uk-UA" w:bidi="uk-UA"/>
    </w:rPr>
  </w:style>
  <w:style w:type="character" w:customStyle="1" w:styleId="22pt">
    <w:name w:val="Основной текст (2) + Интервал 2 pt"/>
    <w:basedOn w:val="21"/>
    <w:rsid w:val="00815C33"/>
    <w:rPr>
      <w:rFonts w:ascii="Times New Roman" w:eastAsia="Times New Roman" w:hAnsi="Times New Roman" w:cs="Times New Roman" w:hint="default"/>
      <w:b w:val="0"/>
      <w:bCs w:val="0"/>
      <w:i w:val="0"/>
      <w:iCs w:val="0"/>
      <w:smallCaps w:val="0"/>
      <w:strike w:val="0"/>
      <w:dstrike w:val="0"/>
      <w:color w:val="000000"/>
      <w:spacing w:val="40"/>
      <w:w w:val="100"/>
      <w:position w:val="0"/>
      <w:sz w:val="28"/>
      <w:szCs w:val="28"/>
      <w:u w:val="none"/>
      <w:effect w:val="none"/>
      <w:shd w:val="clear" w:color="auto" w:fill="FFFFFF"/>
      <w:lang w:val="uk-UA" w:eastAsia="uk-UA" w:bidi="uk-UA"/>
    </w:rPr>
  </w:style>
  <w:style w:type="character" w:customStyle="1" w:styleId="2Sylfaen">
    <w:name w:val="Основной текст (2) + Sylfaen"/>
    <w:aliases w:val="11 pt"/>
    <w:basedOn w:val="21"/>
    <w:rsid w:val="00815C33"/>
    <w:rPr>
      <w:rFonts w:ascii="Sylfaen" w:eastAsia="Sylfaen" w:hAnsi="Sylfaen" w:cs="Sylfaen" w:hint="default"/>
      <w:b w:val="0"/>
      <w:bCs w:val="0"/>
      <w:i w:val="0"/>
      <w:iCs w:val="0"/>
      <w:smallCaps w:val="0"/>
      <w:strike w:val="0"/>
      <w:dstrike w:val="0"/>
      <w:color w:val="000000"/>
      <w:spacing w:val="0"/>
      <w:w w:val="100"/>
      <w:position w:val="0"/>
      <w:sz w:val="22"/>
      <w:szCs w:val="22"/>
      <w:u w:val="none"/>
      <w:effect w:val="none"/>
      <w:shd w:val="clear" w:color="auto" w:fill="FFFFFF"/>
      <w:lang w:val="uk-UA" w:eastAsia="uk-UA" w:bidi="uk-UA"/>
    </w:rPr>
  </w:style>
  <w:style w:type="character" w:customStyle="1" w:styleId="214pt">
    <w:name w:val="Основной текст (2) + 14 pt"/>
    <w:basedOn w:val="21"/>
    <w:rsid w:val="00815C33"/>
    <w:rPr>
      <w:rFonts w:ascii="Arial" w:eastAsia="Arial" w:hAnsi="Arial" w:cs="Arial" w:hint="default"/>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215pt">
    <w:name w:val="Основной текст (2) + 15 pt"/>
    <w:aliases w:val="Масштаб 75%"/>
    <w:basedOn w:val="21"/>
    <w:rsid w:val="00815C33"/>
    <w:rPr>
      <w:rFonts w:ascii="Times New Roman" w:eastAsia="Times New Roman" w:hAnsi="Times New Roman" w:cs="Times New Roman" w:hint="default"/>
      <w:b/>
      <w:bCs/>
      <w:i w:val="0"/>
      <w:iCs w:val="0"/>
      <w:smallCaps w:val="0"/>
      <w:strike w:val="0"/>
      <w:dstrike w:val="0"/>
      <w:color w:val="000000"/>
      <w:spacing w:val="0"/>
      <w:w w:val="75"/>
      <w:position w:val="0"/>
      <w:sz w:val="30"/>
      <w:szCs w:val="30"/>
      <w:u w:val="none"/>
      <w:effect w:val="none"/>
      <w:shd w:val="clear" w:color="auto" w:fill="FFFFFF"/>
      <w:lang w:val="uk-UA" w:eastAsia="uk-UA" w:bidi="uk-UA"/>
    </w:rPr>
  </w:style>
  <w:style w:type="character" w:customStyle="1" w:styleId="210pt">
    <w:name w:val="Основной текст (2) + 10 pt"/>
    <w:aliases w:val="Не курсив1"/>
    <w:basedOn w:val="21"/>
    <w:rsid w:val="00815C33"/>
    <w:rPr>
      <w:rFonts w:ascii="Arial" w:eastAsia="Arial" w:hAnsi="Arial" w:cs="Arial" w:hint="default"/>
      <w:b/>
      <w:bCs/>
      <w:i w:val="0"/>
      <w:iCs w:val="0"/>
      <w:smallCaps w:val="0"/>
      <w:strike w:val="0"/>
      <w:dstrike w:val="0"/>
      <w:color w:val="000000"/>
      <w:spacing w:val="0"/>
      <w:w w:val="100"/>
      <w:position w:val="0"/>
      <w:sz w:val="20"/>
      <w:szCs w:val="20"/>
      <w:u w:val="none"/>
      <w:effect w:val="none"/>
      <w:shd w:val="clear" w:color="auto" w:fill="FFFFFF"/>
      <w:lang w:val="uk-UA" w:eastAsia="uk-UA" w:bidi="uk-UA"/>
    </w:rPr>
  </w:style>
  <w:style w:type="character" w:customStyle="1" w:styleId="Exact">
    <w:name w:val="Подпись к таблице Exact"/>
    <w:locked/>
    <w:rsid w:val="00815C33"/>
    <w:rPr>
      <w:lang w:bidi="ar-SA"/>
    </w:rPr>
  </w:style>
  <w:style w:type="character" w:customStyle="1" w:styleId="spelle">
    <w:name w:val="spelle"/>
    <w:basedOn w:val="a0"/>
    <w:rsid w:val="006D33DE"/>
  </w:style>
  <w:style w:type="paragraph" w:styleId="afe">
    <w:name w:val="Normal (Web)"/>
    <w:basedOn w:val="a"/>
    <w:uiPriority w:val="99"/>
    <w:semiHidden/>
    <w:unhideWhenUsed/>
    <w:rsid w:val="00EE0BDC"/>
    <w:pPr>
      <w:spacing w:before="100" w:beforeAutospacing="1" w:after="100" w:afterAutospacing="1"/>
    </w:pPr>
    <w:rPr>
      <w:rFonts w:eastAsia="Times New Roman"/>
      <w:color w:val="auto"/>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7502">
      <w:bodyDiv w:val="1"/>
      <w:marLeft w:val="0"/>
      <w:marRight w:val="0"/>
      <w:marTop w:val="0"/>
      <w:marBottom w:val="0"/>
      <w:divBdr>
        <w:top w:val="none" w:sz="0" w:space="0" w:color="auto"/>
        <w:left w:val="none" w:sz="0" w:space="0" w:color="auto"/>
        <w:bottom w:val="none" w:sz="0" w:space="0" w:color="auto"/>
        <w:right w:val="none" w:sz="0" w:space="0" w:color="auto"/>
      </w:divBdr>
    </w:div>
    <w:div w:id="134687670">
      <w:bodyDiv w:val="1"/>
      <w:marLeft w:val="0"/>
      <w:marRight w:val="0"/>
      <w:marTop w:val="0"/>
      <w:marBottom w:val="0"/>
      <w:divBdr>
        <w:top w:val="none" w:sz="0" w:space="0" w:color="auto"/>
        <w:left w:val="none" w:sz="0" w:space="0" w:color="auto"/>
        <w:bottom w:val="none" w:sz="0" w:space="0" w:color="auto"/>
        <w:right w:val="none" w:sz="0" w:space="0" w:color="auto"/>
      </w:divBdr>
    </w:div>
    <w:div w:id="260533895">
      <w:bodyDiv w:val="1"/>
      <w:marLeft w:val="0"/>
      <w:marRight w:val="0"/>
      <w:marTop w:val="0"/>
      <w:marBottom w:val="0"/>
      <w:divBdr>
        <w:top w:val="none" w:sz="0" w:space="0" w:color="auto"/>
        <w:left w:val="none" w:sz="0" w:space="0" w:color="auto"/>
        <w:bottom w:val="none" w:sz="0" w:space="0" w:color="auto"/>
        <w:right w:val="none" w:sz="0" w:space="0" w:color="auto"/>
      </w:divBdr>
    </w:div>
    <w:div w:id="801925474">
      <w:bodyDiv w:val="1"/>
      <w:marLeft w:val="0"/>
      <w:marRight w:val="0"/>
      <w:marTop w:val="0"/>
      <w:marBottom w:val="0"/>
      <w:divBdr>
        <w:top w:val="none" w:sz="0" w:space="0" w:color="auto"/>
        <w:left w:val="none" w:sz="0" w:space="0" w:color="auto"/>
        <w:bottom w:val="none" w:sz="0" w:space="0" w:color="auto"/>
        <w:right w:val="none" w:sz="0" w:space="0" w:color="auto"/>
      </w:divBdr>
    </w:div>
    <w:div w:id="187118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9B11F-F76B-46F1-9783-060E5E1C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6431</TotalTime>
  <Pages>5</Pages>
  <Words>1797</Words>
  <Characters>10249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user358e</dc:creator>
  <cp:keywords/>
  <dc:description/>
  <cp:lastModifiedBy>user358e</cp:lastModifiedBy>
  <cp:revision>149</cp:revision>
  <cp:lastPrinted>2019-12-05T13:13:00Z</cp:lastPrinted>
  <dcterms:created xsi:type="dcterms:W3CDTF">2019-10-30T07:46:00Z</dcterms:created>
  <dcterms:modified xsi:type="dcterms:W3CDTF">2019-12-17T12:43:00Z</dcterms:modified>
</cp:coreProperties>
</file>