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7C" w:rsidRPr="00136780" w:rsidRDefault="003577B1" w:rsidP="00136780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pt;margin-top:-16.1pt;width:50.85pt;height:66.7pt;z-index:251658240">
            <v:imagedata r:id="rId9" o:title=""/>
            <w10:wrap anchorx="page"/>
          </v:shape>
          <o:OLEObject Type="Embed" ProgID="PBrush" ShapeID="_x0000_s1026" DrawAspect="Content" ObjectID="_1642328955" r:id="rId10"/>
        </w:pict>
      </w:r>
    </w:p>
    <w:p w:rsidR="00B4417C" w:rsidRPr="00136780" w:rsidRDefault="00B4417C" w:rsidP="00136780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136780" w:rsidRDefault="00B4417C" w:rsidP="00136780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CC32F6" w:rsidRDefault="00B4417C" w:rsidP="00CC32F6">
      <w:pPr>
        <w:tabs>
          <w:tab w:val="left" w:pos="5850"/>
        </w:tabs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32F6">
        <w:rPr>
          <w:rFonts w:ascii="Times New Roman" w:hAnsi="Times New Roman"/>
          <w:b/>
          <w:bCs/>
          <w:sz w:val="28"/>
          <w:szCs w:val="28"/>
          <w:lang w:eastAsia="ru-RU"/>
        </w:rPr>
        <w:t>Миколаївська міська рада</w:t>
      </w:r>
      <w:r w:rsidRPr="00CC32F6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B4417C" w:rsidRPr="00CC32F6" w:rsidRDefault="00B4417C" w:rsidP="00CC32F6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CC32F6" w:rsidRDefault="00B4417C" w:rsidP="00CC32F6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32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Постійна комісії </w:t>
      </w:r>
      <w:r w:rsidRPr="00CC32F6">
        <w:rPr>
          <w:rFonts w:ascii="Times New Roman" w:hAnsi="Times New Roman"/>
          <w:b/>
          <w:sz w:val="28"/>
          <w:szCs w:val="28"/>
          <w:lang w:eastAsia="ru-RU"/>
        </w:rPr>
        <w:t xml:space="preserve">міської ради з </w:t>
      </w:r>
    </w:p>
    <w:p w:rsidR="00B4417C" w:rsidRPr="00CC32F6" w:rsidRDefault="00B4417C" w:rsidP="00CC32F6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32F6">
        <w:rPr>
          <w:rFonts w:ascii="Times New Roman" w:hAnsi="Times New Roman"/>
          <w:b/>
          <w:sz w:val="28"/>
          <w:szCs w:val="28"/>
          <w:lang w:eastAsia="ru-RU"/>
        </w:rPr>
        <w:t>питань промисловості, транспорту,</w:t>
      </w:r>
    </w:p>
    <w:p w:rsidR="00B4417C" w:rsidRPr="00CC32F6" w:rsidRDefault="00B4417C" w:rsidP="00CC32F6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32F6">
        <w:rPr>
          <w:rFonts w:ascii="Times New Roman" w:hAnsi="Times New Roman"/>
          <w:b/>
          <w:sz w:val="28"/>
          <w:szCs w:val="28"/>
          <w:lang w:eastAsia="ru-RU"/>
        </w:rPr>
        <w:t xml:space="preserve">енергозбереження, зв'язку, сфери </w:t>
      </w:r>
    </w:p>
    <w:p w:rsidR="00B4417C" w:rsidRPr="00CC32F6" w:rsidRDefault="00B4417C" w:rsidP="00CC32F6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32F6">
        <w:rPr>
          <w:rFonts w:ascii="Times New Roman" w:hAnsi="Times New Roman"/>
          <w:b/>
          <w:sz w:val="28"/>
          <w:szCs w:val="28"/>
          <w:lang w:eastAsia="ru-RU"/>
        </w:rPr>
        <w:t>послуг, підприємництва та торгівлі</w:t>
      </w:r>
    </w:p>
    <w:p w:rsidR="00B4417C" w:rsidRPr="00CC32F6" w:rsidRDefault="00B4417C" w:rsidP="00CC32F6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CC32F6" w:rsidRDefault="00B4417C" w:rsidP="00CC32F6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b/>
          <w:bCs/>
          <w:sz w:val="28"/>
          <w:szCs w:val="28"/>
          <w:lang w:eastAsia="ru-RU"/>
        </w:rPr>
        <w:t>ПРОТОКОЛ  №15</w:t>
      </w:r>
      <w:r w:rsidR="002C0F0A" w:rsidRPr="00CC32F6">
        <w:rPr>
          <w:rFonts w:ascii="Times New Roman" w:hAnsi="Times New Roman"/>
          <w:b/>
          <w:bCs/>
          <w:sz w:val="28"/>
          <w:szCs w:val="28"/>
          <w:lang w:val="ru-RU" w:eastAsia="ru-RU"/>
        </w:rPr>
        <w:t>9</w:t>
      </w:r>
    </w:p>
    <w:p w:rsidR="00B4417C" w:rsidRPr="00CC32F6" w:rsidRDefault="00B4417C" w:rsidP="00CC32F6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CC32F6" w:rsidRDefault="002C0F0A" w:rsidP="00CC32F6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2F6">
        <w:rPr>
          <w:rFonts w:ascii="Times New Roman" w:hAnsi="Times New Roman"/>
          <w:sz w:val="28"/>
          <w:szCs w:val="28"/>
          <w:lang w:eastAsia="ru-RU"/>
        </w:rPr>
        <w:t>2</w:t>
      </w:r>
      <w:r w:rsidR="00874162" w:rsidRPr="00CC32F6">
        <w:rPr>
          <w:rFonts w:ascii="Times New Roman" w:hAnsi="Times New Roman"/>
          <w:sz w:val="28"/>
          <w:szCs w:val="28"/>
          <w:lang w:eastAsia="ru-RU"/>
        </w:rPr>
        <w:t>3.</w:t>
      </w:r>
      <w:r w:rsidRPr="00CC32F6">
        <w:rPr>
          <w:rFonts w:ascii="Times New Roman" w:hAnsi="Times New Roman"/>
          <w:sz w:val="28"/>
          <w:szCs w:val="28"/>
          <w:lang w:eastAsia="ru-RU"/>
        </w:rPr>
        <w:t>0</w:t>
      </w:r>
      <w:r w:rsidR="00874162" w:rsidRPr="00CC32F6">
        <w:rPr>
          <w:rFonts w:ascii="Times New Roman" w:hAnsi="Times New Roman"/>
          <w:sz w:val="28"/>
          <w:szCs w:val="28"/>
          <w:lang w:eastAsia="ru-RU"/>
        </w:rPr>
        <w:t>1</w:t>
      </w:r>
      <w:r w:rsidRPr="00CC32F6">
        <w:rPr>
          <w:rFonts w:ascii="Times New Roman" w:hAnsi="Times New Roman"/>
          <w:sz w:val="28"/>
          <w:szCs w:val="28"/>
          <w:lang w:eastAsia="ru-RU"/>
        </w:rPr>
        <w:t>.2020</w:t>
      </w:r>
      <w:r w:rsidR="008873CC" w:rsidRPr="00CC32F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4417C" w:rsidRPr="00CC32F6">
        <w:rPr>
          <w:rFonts w:ascii="Times New Roman" w:hAnsi="Times New Roman"/>
          <w:sz w:val="28"/>
          <w:szCs w:val="28"/>
          <w:lang w:eastAsia="ru-RU"/>
        </w:rPr>
        <w:t>м. Миколаїв   каб.357     10:00</w:t>
      </w:r>
    </w:p>
    <w:p w:rsidR="00B4417C" w:rsidRPr="00CC32F6" w:rsidRDefault="00B4417C" w:rsidP="00CC32F6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4417C" w:rsidRPr="00CC32F6" w:rsidRDefault="00B4417C" w:rsidP="00CC32F6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32F6">
        <w:rPr>
          <w:rFonts w:ascii="Times New Roman" w:hAnsi="Times New Roman"/>
          <w:b/>
          <w:sz w:val="28"/>
          <w:szCs w:val="28"/>
          <w:lang w:eastAsia="ru-RU"/>
        </w:rPr>
        <w:t xml:space="preserve">Засідання постійної комісії міської ради     </w:t>
      </w:r>
    </w:p>
    <w:p w:rsidR="00B4417C" w:rsidRPr="00CC32F6" w:rsidRDefault="00B4417C" w:rsidP="00CC32F6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32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 питань промисловості, транспорту, </w:t>
      </w:r>
    </w:p>
    <w:p w:rsidR="00B4417C" w:rsidRPr="00CC32F6" w:rsidRDefault="00B4417C" w:rsidP="00CC32F6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C32F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енергозбереження, зв'язку, сфери </w:t>
      </w:r>
    </w:p>
    <w:p w:rsidR="00B4417C" w:rsidRPr="00CC32F6" w:rsidRDefault="00B4417C" w:rsidP="00CC32F6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2F6">
        <w:rPr>
          <w:rFonts w:ascii="Times New Roman" w:hAnsi="Times New Roman"/>
          <w:b/>
          <w:bCs/>
          <w:sz w:val="28"/>
          <w:szCs w:val="28"/>
          <w:lang w:eastAsia="ru-RU"/>
        </w:rPr>
        <w:t>послуг,  підприємництва та торгівлі</w:t>
      </w:r>
    </w:p>
    <w:p w:rsidR="00B4417C" w:rsidRPr="00CC32F6" w:rsidRDefault="00B4417C" w:rsidP="00CC32F6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4417C" w:rsidRPr="00CC32F6" w:rsidRDefault="00B4417C" w:rsidP="00CC32F6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2F6">
        <w:rPr>
          <w:rFonts w:ascii="Times New Roman" w:hAnsi="Times New Roman"/>
          <w:b/>
          <w:sz w:val="28"/>
          <w:szCs w:val="28"/>
          <w:lang w:eastAsia="ru-RU"/>
        </w:rPr>
        <w:t>Голова комісії</w:t>
      </w:r>
      <w:r w:rsidRPr="00CC32F6">
        <w:rPr>
          <w:rFonts w:ascii="Times New Roman" w:hAnsi="Times New Roman"/>
          <w:b/>
          <w:sz w:val="28"/>
          <w:szCs w:val="28"/>
          <w:lang w:val="ru-RU" w:eastAsia="ru-RU"/>
        </w:rPr>
        <w:t xml:space="preserve">: </w:t>
      </w:r>
      <w:r w:rsidRPr="00CC32F6">
        <w:rPr>
          <w:rFonts w:ascii="Times New Roman" w:hAnsi="Times New Roman"/>
          <w:sz w:val="28"/>
          <w:szCs w:val="28"/>
          <w:lang w:eastAsia="ru-RU"/>
        </w:rPr>
        <w:t xml:space="preserve">Євтушенко В.В. </w:t>
      </w:r>
    </w:p>
    <w:p w:rsidR="00B4417C" w:rsidRPr="00CC32F6" w:rsidRDefault="00B4417C" w:rsidP="00CC32F6">
      <w:pPr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b/>
          <w:sz w:val="28"/>
          <w:szCs w:val="28"/>
          <w:lang w:eastAsia="ru-RU"/>
        </w:rPr>
        <w:t>Секретар комісії</w:t>
      </w: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: </w:t>
      </w:r>
      <w:proofErr w:type="spellStart"/>
      <w:r w:rsidRPr="00CC32F6">
        <w:rPr>
          <w:rFonts w:ascii="Times New Roman" w:hAnsi="Times New Roman"/>
          <w:sz w:val="28"/>
          <w:szCs w:val="28"/>
          <w:lang w:eastAsia="ru-RU"/>
        </w:rPr>
        <w:t>Садиков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 В.В.</w:t>
      </w:r>
    </w:p>
    <w:p w:rsidR="00B4417C" w:rsidRPr="00CC32F6" w:rsidRDefault="00B4417C" w:rsidP="00CC32F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C32F6">
        <w:rPr>
          <w:rFonts w:ascii="Times New Roman" w:hAnsi="Times New Roman"/>
          <w:b/>
          <w:sz w:val="28"/>
          <w:szCs w:val="28"/>
          <w:lang w:val="ru-RU" w:eastAsia="ru-RU"/>
        </w:rPr>
        <w:t>Ч</w:t>
      </w:r>
      <w:r w:rsidRPr="00CC32F6">
        <w:rPr>
          <w:rFonts w:ascii="Times New Roman" w:hAnsi="Times New Roman"/>
          <w:b/>
          <w:sz w:val="28"/>
          <w:szCs w:val="28"/>
          <w:lang w:eastAsia="ru-RU"/>
        </w:rPr>
        <w:t>лени ком</w:t>
      </w:r>
      <w:proofErr w:type="gramEnd"/>
      <w:r w:rsidRPr="00CC32F6">
        <w:rPr>
          <w:rFonts w:ascii="Times New Roman" w:hAnsi="Times New Roman"/>
          <w:b/>
          <w:sz w:val="28"/>
          <w:szCs w:val="28"/>
          <w:lang w:eastAsia="ru-RU"/>
        </w:rPr>
        <w:t>ісії:</w:t>
      </w:r>
      <w:r w:rsidRPr="00CC32F6">
        <w:rPr>
          <w:rFonts w:ascii="Times New Roman" w:hAnsi="Times New Roman"/>
          <w:sz w:val="28"/>
          <w:szCs w:val="28"/>
          <w:lang w:eastAsia="ru-RU"/>
        </w:rPr>
        <w:t xml:space="preserve"> Ісаков С.М.</w:t>
      </w:r>
      <w:r w:rsidR="00F63B62" w:rsidRPr="00CC32F6"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F63B62" w:rsidRPr="00CC32F6">
        <w:rPr>
          <w:rFonts w:ascii="Times New Roman" w:hAnsi="Times New Roman"/>
          <w:sz w:val="28"/>
          <w:szCs w:val="28"/>
          <w:lang w:eastAsia="ru-RU"/>
        </w:rPr>
        <w:t>Шульгач</w:t>
      </w:r>
      <w:proofErr w:type="spellEnd"/>
      <w:r w:rsidR="00F63B62" w:rsidRPr="00CC32F6">
        <w:rPr>
          <w:rFonts w:ascii="Times New Roman" w:hAnsi="Times New Roman"/>
          <w:sz w:val="28"/>
          <w:szCs w:val="28"/>
          <w:lang w:eastAsia="ru-RU"/>
        </w:rPr>
        <w:t xml:space="preserve"> С.В.</w:t>
      </w:r>
    </w:p>
    <w:p w:rsidR="00B4417C" w:rsidRPr="00CC32F6" w:rsidRDefault="00B4417C" w:rsidP="00CC32F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2F6">
        <w:rPr>
          <w:rFonts w:ascii="Times New Roman" w:hAnsi="Times New Roman"/>
          <w:b/>
          <w:sz w:val="28"/>
          <w:szCs w:val="28"/>
          <w:lang w:eastAsia="ru-RU"/>
        </w:rPr>
        <w:t>Відсутні члени комісії</w:t>
      </w:r>
      <w:r w:rsidRPr="00CC32F6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CC32F6">
        <w:rPr>
          <w:rFonts w:ascii="Times New Roman" w:hAnsi="Times New Roman"/>
          <w:sz w:val="28"/>
          <w:szCs w:val="28"/>
          <w:lang w:eastAsia="ru-RU"/>
        </w:rPr>
        <w:t>Картошкін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 К.Е.</w:t>
      </w:r>
      <w:r w:rsidR="00E95704" w:rsidRPr="00CC32F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4417C" w:rsidRPr="00CC32F6" w:rsidRDefault="00B4417C" w:rsidP="00CC32F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F15CC" w:rsidRPr="00CC32F6" w:rsidRDefault="00B4417C" w:rsidP="00CC32F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32F6">
        <w:rPr>
          <w:rFonts w:ascii="Times New Roman" w:hAnsi="Times New Roman"/>
          <w:b/>
          <w:sz w:val="28"/>
          <w:szCs w:val="28"/>
          <w:lang w:eastAsia="ru-RU"/>
        </w:rPr>
        <w:t>ПРИСУТНІ:</w:t>
      </w:r>
    </w:p>
    <w:p w:rsidR="00921CE2" w:rsidRPr="00CC32F6" w:rsidRDefault="00921CE2" w:rsidP="00CC32F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C32F6">
        <w:rPr>
          <w:rFonts w:ascii="Times New Roman" w:hAnsi="Times New Roman"/>
          <w:sz w:val="28"/>
          <w:szCs w:val="28"/>
          <w:lang w:eastAsia="ru-RU"/>
        </w:rPr>
        <w:t>Маломан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 Л.В., начальник відділу обліку комунального майна Миколаївської міської ради;</w:t>
      </w:r>
    </w:p>
    <w:p w:rsidR="00921CE2" w:rsidRPr="00CC32F6" w:rsidRDefault="00921CE2" w:rsidP="00CC32F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Цимбал А. А., директор департаменту </w:t>
      </w:r>
      <w:proofErr w:type="spellStart"/>
      <w:proofErr w:type="gramStart"/>
      <w:r w:rsidRPr="00CC32F6">
        <w:rPr>
          <w:rFonts w:ascii="Times New Roman" w:hAnsi="Times New Roman"/>
          <w:sz w:val="28"/>
          <w:szCs w:val="28"/>
          <w:lang w:val="ru-RU" w:eastAsia="ru-RU"/>
        </w:rPr>
        <w:t>арх</w:t>
      </w:r>
      <w:proofErr w:type="gramEnd"/>
      <w:r w:rsidRPr="00CC32F6">
        <w:rPr>
          <w:rFonts w:ascii="Times New Roman" w:hAnsi="Times New Roman"/>
          <w:sz w:val="28"/>
          <w:szCs w:val="28"/>
          <w:lang w:val="ru-RU" w:eastAsia="ru-RU"/>
        </w:rPr>
        <w:t>ітектури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містобудування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ради;</w:t>
      </w:r>
    </w:p>
    <w:p w:rsidR="00921CE2" w:rsidRPr="00CC32F6" w:rsidRDefault="00921CE2" w:rsidP="00CC32F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Пушкар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О.А., начальник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апарату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CC32F6">
        <w:rPr>
          <w:rFonts w:ascii="Times New Roman" w:hAnsi="Times New Roman"/>
          <w:sz w:val="28"/>
          <w:szCs w:val="28"/>
          <w:lang w:val="ru-RU" w:eastAsia="ru-RU"/>
        </w:rPr>
        <w:t>ради</w:t>
      </w:r>
      <w:proofErr w:type="gramEnd"/>
      <w:r w:rsidRPr="00CC32F6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D821A3" w:rsidRPr="00CC32F6" w:rsidRDefault="00D821A3" w:rsidP="00CC32F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Воробйов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А. О.,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виконавчий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директор </w:t>
      </w:r>
      <w:proofErr w:type="gramStart"/>
      <w:r w:rsidRPr="00CC32F6">
        <w:rPr>
          <w:rFonts w:ascii="Times New Roman" w:hAnsi="Times New Roman"/>
          <w:sz w:val="28"/>
          <w:szCs w:val="28"/>
          <w:lang w:val="ru-RU" w:eastAsia="ru-RU"/>
        </w:rPr>
        <w:t>ТОВ</w:t>
      </w:r>
      <w:proofErr w:type="gram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«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Миколаївське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підприємство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інфраструктури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наземного транспорту»;</w:t>
      </w:r>
    </w:p>
    <w:p w:rsidR="00921CE2" w:rsidRPr="00CC32F6" w:rsidRDefault="00921CE2" w:rsidP="00CC32F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Шамрай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І.В., начальника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охорони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здоровˈя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CC32F6">
        <w:rPr>
          <w:rFonts w:ascii="Times New Roman" w:hAnsi="Times New Roman"/>
          <w:sz w:val="28"/>
          <w:szCs w:val="28"/>
          <w:lang w:val="ru-RU" w:eastAsia="ru-RU"/>
        </w:rPr>
        <w:t>ради</w:t>
      </w:r>
      <w:proofErr w:type="gramEnd"/>
      <w:r w:rsidRPr="00CC32F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7E1EC2" w:rsidRPr="00CC32F6" w:rsidRDefault="00B4417C" w:rsidP="00CC32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32F6">
        <w:rPr>
          <w:rFonts w:ascii="Times New Roman" w:hAnsi="Times New Roman"/>
          <w:b/>
          <w:sz w:val="28"/>
          <w:szCs w:val="28"/>
          <w:lang w:eastAsia="ru-RU"/>
        </w:rPr>
        <w:t>Представники преси та телебачення.</w:t>
      </w:r>
    </w:p>
    <w:p w:rsidR="00136780" w:rsidRPr="00CC32F6" w:rsidRDefault="00136780" w:rsidP="00CC32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C0F0A" w:rsidRPr="00CC32F6" w:rsidRDefault="00B4417C" w:rsidP="00CC32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b/>
          <w:sz w:val="28"/>
          <w:szCs w:val="28"/>
          <w:lang w:eastAsia="ru-RU"/>
        </w:rPr>
        <w:t>ПОРЯДОК ДЕННИЙ :</w:t>
      </w:r>
    </w:p>
    <w:p w:rsidR="002C0F0A" w:rsidRPr="00CC32F6" w:rsidRDefault="002C0F0A" w:rsidP="00CC32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2F6">
        <w:rPr>
          <w:rFonts w:ascii="Times New Roman" w:hAnsi="Times New Roman"/>
          <w:sz w:val="28"/>
          <w:szCs w:val="28"/>
          <w:lang w:eastAsia="ru-RU"/>
        </w:rPr>
        <w:t xml:space="preserve">1. Звернення начальника управління комунального майна </w:t>
      </w:r>
      <w:proofErr w:type="spellStart"/>
      <w:r w:rsidRPr="00CC32F6">
        <w:rPr>
          <w:rFonts w:ascii="Times New Roman" w:hAnsi="Times New Roman"/>
          <w:sz w:val="28"/>
          <w:szCs w:val="28"/>
          <w:lang w:eastAsia="ru-RU"/>
        </w:rPr>
        <w:t>Миколївської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proofErr w:type="spellStart"/>
      <w:r w:rsidRPr="00CC32F6">
        <w:rPr>
          <w:rFonts w:ascii="Times New Roman" w:hAnsi="Times New Roman"/>
          <w:sz w:val="28"/>
          <w:szCs w:val="28"/>
          <w:lang w:eastAsia="ru-RU"/>
        </w:rPr>
        <w:t>Мкртчяна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 М.С. №1630/10.01.07/20-2 від 20.01.2020 за вх.№115 від 20.01.2020 щодо розгляду </w:t>
      </w:r>
      <w:proofErr w:type="spellStart"/>
      <w:r w:rsidRPr="00CC32F6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 рішення «Про передачу </w:t>
      </w:r>
      <w:proofErr w:type="spellStart"/>
      <w:r w:rsidRPr="00CC32F6">
        <w:rPr>
          <w:rFonts w:ascii="Times New Roman" w:hAnsi="Times New Roman"/>
          <w:sz w:val="28"/>
          <w:szCs w:val="28"/>
          <w:lang w:eastAsia="ru-RU"/>
        </w:rPr>
        <w:t>обˈєктів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 права комунальної власності територіальної громади міста Миколаєва до державної власності», </w:t>
      </w:r>
      <w:r w:rsidRPr="00CC32F6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CC32F6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CC32F6"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>-769.</w:t>
      </w:r>
    </w:p>
    <w:p w:rsidR="002C0F0A" w:rsidRPr="00CC32F6" w:rsidRDefault="002C0F0A" w:rsidP="00CC32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C32F6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2C0F0A" w:rsidRPr="00CC32F6" w:rsidRDefault="002C0F0A" w:rsidP="00CC3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Мкртчян М.С., начальник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комунального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майна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Миколївської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CC32F6">
        <w:rPr>
          <w:rFonts w:ascii="Times New Roman" w:hAnsi="Times New Roman"/>
          <w:sz w:val="28"/>
          <w:szCs w:val="28"/>
          <w:lang w:val="ru-RU" w:eastAsia="ru-RU"/>
        </w:rPr>
        <w:t>ради</w:t>
      </w:r>
      <w:proofErr w:type="gramEnd"/>
      <w:r w:rsidRPr="00CC32F6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2C0F0A" w:rsidRPr="00CC32F6" w:rsidRDefault="002C0F0A" w:rsidP="00CC3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lastRenderedPageBreak/>
        <w:t>Степанець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Ю.Б., заступник </w:t>
      </w:r>
      <w:proofErr w:type="spellStart"/>
      <w:proofErr w:type="gramStart"/>
      <w:r w:rsidRPr="00CC32F6">
        <w:rPr>
          <w:rFonts w:ascii="Times New Roman" w:hAnsi="Times New Roman"/>
          <w:sz w:val="28"/>
          <w:szCs w:val="28"/>
          <w:lang w:val="ru-RU" w:eastAsia="ru-RU"/>
        </w:rPr>
        <w:t>м</w:t>
      </w:r>
      <w:proofErr w:type="gramEnd"/>
      <w:r w:rsidRPr="00CC32F6">
        <w:rPr>
          <w:rFonts w:ascii="Times New Roman" w:hAnsi="Times New Roman"/>
          <w:sz w:val="28"/>
          <w:szCs w:val="28"/>
          <w:lang w:val="ru-RU" w:eastAsia="ru-RU"/>
        </w:rPr>
        <w:t>іського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голови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2C0F0A" w:rsidRPr="00CC32F6" w:rsidRDefault="002C0F0A" w:rsidP="00CC3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C0F0A" w:rsidRPr="00CC32F6" w:rsidRDefault="002C0F0A" w:rsidP="00CC32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2.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Звернення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начальника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комунального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майна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Миколївської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ради Мкртчяна М.С. за вх.№3192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04.12.2019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проєктів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C32F6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CC32F6">
        <w:rPr>
          <w:rFonts w:ascii="Times New Roman" w:hAnsi="Times New Roman"/>
          <w:sz w:val="28"/>
          <w:szCs w:val="28"/>
          <w:lang w:val="ru-RU" w:eastAsia="ru-RU"/>
        </w:rPr>
        <w:t>ішень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: </w:t>
      </w:r>
    </w:p>
    <w:p w:rsidR="002C0F0A" w:rsidRPr="00CC32F6" w:rsidRDefault="002C0F0A" w:rsidP="00CC32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- «Про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окремі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питання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забезпечення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вимог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закону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«Про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приватизацію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CC32F6">
        <w:rPr>
          <w:rFonts w:ascii="Times New Roman" w:hAnsi="Times New Roman"/>
          <w:sz w:val="28"/>
          <w:szCs w:val="28"/>
          <w:lang w:val="ru-RU" w:eastAsia="ru-RU"/>
        </w:rPr>
        <w:t>державного</w:t>
      </w:r>
      <w:proofErr w:type="gram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комунального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майна», </w:t>
      </w:r>
      <w:r w:rsidRPr="00CC32F6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CC32F6">
        <w:rPr>
          <w:rFonts w:ascii="Times New Roman" w:hAnsi="Times New Roman"/>
          <w:sz w:val="28"/>
          <w:szCs w:val="28"/>
          <w:lang w:val="ru-RU" w:eastAsia="ru-RU"/>
        </w:rPr>
        <w:t>-</w:t>
      </w:r>
      <w:proofErr w:type="spellStart"/>
      <w:r w:rsidRPr="00CC32F6"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>-725;</w:t>
      </w:r>
    </w:p>
    <w:p w:rsidR="002C0F0A" w:rsidRPr="00CC32F6" w:rsidRDefault="002C0F0A" w:rsidP="00CC32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- «Про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затвердження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Положення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про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діяльність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аукціонної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комісії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для продажу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обˈєктів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малої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приватизації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комунальної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територіальної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громади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</w:t>
      </w:r>
      <w:proofErr w:type="gramStart"/>
      <w:r w:rsidRPr="00CC32F6">
        <w:rPr>
          <w:rFonts w:ascii="Times New Roman" w:hAnsi="Times New Roman"/>
          <w:sz w:val="28"/>
          <w:szCs w:val="28"/>
          <w:lang w:val="ru-RU" w:eastAsia="ru-RU"/>
        </w:rPr>
        <w:t>.М</w:t>
      </w:r>
      <w:proofErr w:type="gramEnd"/>
      <w:r w:rsidRPr="00CC32F6">
        <w:rPr>
          <w:rFonts w:ascii="Times New Roman" w:hAnsi="Times New Roman"/>
          <w:sz w:val="28"/>
          <w:szCs w:val="28"/>
          <w:lang w:val="ru-RU" w:eastAsia="ru-RU"/>
        </w:rPr>
        <w:t>иколаєва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», </w:t>
      </w:r>
      <w:r w:rsidRPr="00CC32F6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CC32F6">
        <w:rPr>
          <w:rFonts w:ascii="Times New Roman" w:hAnsi="Times New Roman"/>
          <w:sz w:val="28"/>
          <w:szCs w:val="28"/>
          <w:lang w:val="ru-RU" w:eastAsia="ru-RU"/>
        </w:rPr>
        <w:t>-</w:t>
      </w:r>
      <w:proofErr w:type="spellStart"/>
      <w:r w:rsidRPr="00CC32F6"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>-712;</w:t>
      </w:r>
    </w:p>
    <w:p w:rsidR="002C0F0A" w:rsidRPr="00CC32F6" w:rsidRDefault="002C0F0A" w:rsidP="00CC32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- «Про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внесення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змін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рішення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ради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21.12.2017 №32/16 «Про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затвердження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Програми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економічного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і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соціального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розвитку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</w:t>
      </w:r>
      <w:proofErr w:type="gramStart"/>
      <w:r w:rsidRPr="00CC32F6">
        <w:rPr>
          <w:rFonts w:ascii="Times New Roman" w:hAnsi="Times New Roman"/>
          <w:sz w:val="28"/>
          <w:szCs w:val="28"/>
          <w:lang w:val="ru-RU" w:eastAsia="ru-RU"/>
        </w:rPr>
        <w:t>.М</w:t>
      </w:r>
      <w:proofErr w:type="gramEnd"/>
      <w:r w:rsidRPr="00CC32F6">
        <w:rPr>
          <w:rFonts w:ascii="Times New Roman" w:hAnsi="Times New Roman"/>
          <w:sz w:val="28"/>
          <w:szCs w:val="28"/>
          <w:lang w:val="ru-RU" w:eastAsia="ru-RU"/>
        </w:rPr>
        <w:t>иколаєва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на 2018-2020 роки», </w:t>
      </w:r>
      <w:r w:rsidRPr="00CC32F6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CC32F6">
        <w:rPr>
          <w:rFonts w:ascii="Times New Roman" w:hAnsi="Times New Roman"/>
          <w:sz w:val="28"/>
          <w:szCs w:val="28"/>
          <w:lang w:val="ru-RU" w:eastAsia="ru-RU"/>
        </w:rPr>
        <w:t>-</w:t>
      </w:r>
      <w:proofErr w:type="spellStart"/>
      <w:r w:rsidRPr="00CC32F6"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>-739.</w:t>
      </w:r>
    </w:p>
    <w:p w:rsidR="002C0F0A" w:rsidRPr="00CC32F6" w:rsidRDefault="002C0F0A" w:rsidP="00CC32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C32F6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2C0F0A" w:rsidRPr="00CC32F6" w:rsidRDefault="002C0F0A" w:rsidP="00CC3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Мкртчян М.С., начальник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комунального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майна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Миколївської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CC32F6">
        <w:rPr>
          <w:rFonts w:ascii="Times New Roman" w:hAnsi="Times New Roman"/>
          <w:sz w:val="28"/>
          <w:szCs w:val="28"/>
          <w:lang w:val="ru-RU" w:eastAsia="ru-RU"/>
        </w:rPr>
        <w:t>ради</w:t>
      </w:r>
      <w:proofErr w:type="gramEnd"/>
      <w:r w:rsidRPr="00CC32F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2C0F0A" w:rsidRPr="00CC32F6" w:rsidRDefault="002C0F0A" w:rsidP="00CC3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C0F0A" w:rsidRPr="00CC32F6" w:rsidRDefault="002C0F0A" w:rsidP="00CC32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3.Звернення директора департаменту </w:t>
      </w:r>
      <w:proofErr w:type="spellStart"/>
      <w:proofErr w:type="gramStart"/>
      <w:r w:rsidRPr="00CC32F6">
        <w:rPr>
          <w:rFonts w:ascii="Times New Roman" w:hAnsi="Times New Roman"/>
          <w:sz w:val="28"/>
          <w:szCs w:val="28"/>
          <w:lang w:val="ru-RU" w:eastAsia="ru-RU"/>
        </w:rPr>
        <w:t>арх</w:t>
      </w:r>
      <w:proofErr w:type="gramEnd"/>
      <w:r w:rsidRPr="00CC32F6">
        <w:rPr>
          <w:rFonts w:ascii="Times New Roman" w:hAnsi="Times New Roman"/>
          <w:sz w:val="28"/>
          <w:szCs w:val="28"/>
          <w:lang w:val="ru-RU" w:eastAsia="ru-RU"/>
        </w:rPr>
        <w:t>ітектури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містобудування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ради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Цимбала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А. А. №18-550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27.11.2019 за вх.№3149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03.12.2019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можливості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надання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рекомендацій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сесію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ради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припинення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терміну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дії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правових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документів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землекористування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земельних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ділянок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обслуговування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торгівельних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павільонів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кіосків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розташованих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по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вул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Озерній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, з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урахуванням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інвентаризації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земельної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ділянки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загальної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площею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1106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кв.м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. для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обслуговування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капітальної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буді</w:t>
      </w:r>
      <w:proofErr w:type="gramStart"/>
      <w:r w:rsidRPr="00CC32F6">
        <w:rPr>
          <w:rFonts w:ascii="Times New Roman" w:hAnsi="Times New Roman"/>
          <w:sz w:val="28"/>
          <w:szCs w:val="28"/>
          <w:lang w:val="ru-RU" w:eastAsia="ru-RU"/>
        </w:rPr>
        <w:t>вл</w:t>
      </w:r>
      <w:proofErr w:type="gramEnd"/>
      <w:r w:rsidRPr="00CC32F6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подальшим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благоустроєм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всієї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території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2C0F0A" w:rsidRPr="00CC32F6" w:rsidRDefault="002C0F0A" w:rsidP="00CC32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C32F6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2C0F0A" w:rsidRPr="00CC32F6" w:rsidRDefault="002C0F0A" w:rsidP="00CC3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Цимбал А. А., директор департаменту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архітектури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містобудування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ради.</w:t>
      </w:r>
    </w:p>
    <w:p w:rsidR="002C0F0A" w:rsidRPr="00CC32F6" w:rsidRDefault="002C0F0A" w:rsidP="00CC3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C0F0A" w:rsidRPr="00CC32F6" w:rsidRDefault="002C0F0A" w:rsidP="00CC32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4.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Звернення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директора ТОВ «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Миколаївське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підприємство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інфраструктури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наземного транспорту»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Потаніна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О.В. № 41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01.11.2019 за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вх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. № 3017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22.11.2019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перевірки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законності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встановлення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та у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разі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необхідності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демонтажу, двух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рекламних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конструкцій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, на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підˈїзді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автостанції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безпосередньо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перед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Чумацьким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сквером  (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власники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ТОВ «АТ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Медіа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>» та РА «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Прайм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»),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які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мають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неприглядний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вигляд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аварійний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стан. </w:t>
      </w:r>
    </w:p>
    <w:p w:rsidR="002C0F0A" w:rsidRPr="00CC32F6" w:rsidRDefault="002C0F0A" w:rsidP="00CC3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2C0F0A" w:rsidRPr="00CC32F6" w:rsidRDefault="002C0F0A" w:rsidP="00CC3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Потаніна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О.В., директор ТОВ «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Миколаївське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підприємство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інфраструктури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наземного транспорту»;</w:t>
      </w:r>
    </w:p>
    <w:p w:rsidR="002C0F0A" w:rsidRPr="00CC32F6" w:rsidRDefault="002C0F0A" w:rsidP="00CC3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Цимбал А. А., директор департаменту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архітектури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містобудування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ради;</w:t>
      </w:r>
    </w:p>
    <w:p w:rsidR="002C0F0A" w:rsidRPr="00CC32F6" w:rsidRDefault="002C0F0A" w:rsidP="00CC3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Коренєв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С. М., директор департаменту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житлово-комунального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господарства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ради;</w:t>
      </w:r>
    </w:p>
    <w:p w:rsidR="002C0F0A" w:rsidRPr="00CC32F6" w:rsidRDefault="002C0F0A" w:rsidP="00CC3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Єрмолаєв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А.В., директор департаменту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внутрішнього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фінансового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контролю,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нагляду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протидії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корупції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ради.</w:t>
      </w:r>
    </w:p>
    <w:p w:rsidR="002C0F0A" w:rsidRPr="00CC32F6" w:rsidRDefault="002C0F0A" w:rsidP="00CC3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C0F0A" w:rsidRPr="00CC32F6" w:rsidRDefault="002C0F0A" w:rsidP="00CC32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32F6">
        <w:rPr>
          <w:rFonts w:ascii="Times New Roman" w:hAnsi="Times New Roman"/>
          <w:sz w:val="28"/>
          <w:szCs w:val="28"/>
          <w:lang w:val="ru-RU"/>
        </w:rPr>
        <w:t>5</w:t>
      </w:r>
      <w:r w:rsidRPr="00CC32F6">
        <w:rPr>
          <w:rFonts w:ascii="Times New Roman" w:hAnsi="Times New Roman"/>
          <w:sz w:val="28"/>
          <w:szCs w:val="28"/>
        </w:rPr>
        <w:t>. Звернення заступника директора департаменту енергетики, енергозбереження та запровадження інноваційних технологій Миколаївської міської ради Бондар В.А.</w:t>
      </w:r>
      <w:r w:rsidR="00CC32F6" w:rsidRPr="00CC32F6">
        <w:rPr>
          <w:rFonts w:ascii="Times New Roman" w:hAnsi="Times New Roman"/>
          <w:sz w:val="28"/>
          <w:szCs w:val="28"/>
        </w:rPr>
        <w:t xml:space="preserve"> </w:t>
      </w:r>
      <w:r w:rsidRPr="00CC32F6">
        <w:rPr>
          <w:rFonts w:ascii="Times New Roman" w:hAnsi="Times New Roman"/>
          <w:sz w:val="28"/>
          <w:szCs w:val="28"/>
        </w:rPr>
        <w:t>№741/20.04-05 від 01.11.2019 за вх. №2846 від 05.11.2019 щодо внесення змін до Програми економічного та соціального розвитку на 2018-2020 роки.</w:t>
      </w:r>
    </w:p>
    <w:p w:rsidR="002C0F0A" w:rsidRPr="00CC32F6" w:rsidRDefault="002C0F0A" w:rsidP="00CC32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C32F6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2C0F0A" w:rsidRPr="00CC32F6" w:rsidRDefault="002C0F0A" w:rsidP="00CC32F6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CC32F6">
        <w:rPr>
          <w:b w:val="0"/>
          <w:sz w:val="28"/>
          <w:szCs w:val="28"/>
          <w:lang w:val="uk-UA"/>
        </w:rPr>
        <w:t>Бондар В.А., заступник директора департаменту енергетики, енергозбереження та запровадження інноваційних технологій Миколаївської міської ради.</w:t>
      </w:r>
    </w:p>
    <w:p w:rsidR="002C0F0A" w:rsidRPr="00CC32F6" w:rsidRDefault="002C0F0A" w:rsidP="00CC32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C32F6">
        <w:rPr>
          <w:rFonts w:ascii="Times New Roman" w:hAnsi="Times New Roman"/>
          <w:b/>
          <w:sz w:val="28"/>
          <w:szCs w:val="28"/>
        </w:rPr>
        <w:t>Примітка:</w:t>
      </w:r>
      <w:r w:rsidRPr="00CC32F6">
        <w:rPr>
          <w:rFonts w:ascii="Times New Roman" w:hAnsi="Times New Roman"/>
          <w:sz w:val="28"/>
          <w:szCs w:val="28"/>
        </w:rPr>
        <w:t xml:space="preserve"> питання перенесено з протоколу № 153 від 05.11.2019 у зв’язку з відсутністю доповідача. </w:t>
      </w:r>
    </w:p>
    <w:p w:rsidR="002C0F0A" w:rsidRPr="00CC32F6" w:rsidRDefault="002C0F0A" w:rsidP="00CC32F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C32F6">
        <w:rPr>
          <w:rFonts w:ascii="Times New Roman" w:hAnsi="Times New Roman"/>
          <w:b/>
          <w:sz w:val="28"/>
          <w:szCs w:val="28"/>
          <w:lang w:val="ru-RU"/>
        </w:rPr>
        <w:t>Питання</w:t>
      </w:r>
      <w:proofErr w:type="spellEnd"/>
      <w:r w:rsidRPr="00CC32F6">
        <w:rPr>
          <w:rFonts w:ascii="Times New Roman" w:hAnsi="Times New Roman"/>
          <w:b/>
          <w:sz w:val="28"/>
          <w:szCs w:val="28"/>
          <w:lang w:val="ru-RU"/>
        </w:rPr>
        <w:t xml:space="preserve"> в</w:t>
      </w:r>
      <w:proofErr w:type="spellStart"/>
      <w:r w:rsidRPr="00CC32F6">
        <w:rPr>
          <w:rFonts w:ascii="Times New Roman" w:hAnsi="Times New Roman"/>
          <w:b/>
          <w:sz w:val="28"/>
          <w:szCs w:val="28"/>
        </w:rPr>
        <w:t>ідкликано</w:t>
      </w:r>
      <w:proofErr w:type="spellEnd"/>
      <w:r w:rsidRPr="00CC32F6">
        <w:rPr>
          <w:rFonts w:ascii="Times New Roman" w:hAnsi="Times New Roman"/>
          <w:b/>
          <w:sz w:val="28"/>
          <w:szCs w:val="28"/>
        </w:rPr>
        <w:t xml:space="preserve"> з розгляду листом заступника директора департаменту енергетики, енергозбереження та запровадження інноваційних технологій Миколаївської міської ради</w:t>
      </w:r>
      <w:r w:rsidR="002A73A6" w:rsidRPr="00CC32F6">
        <w:rPr>
          <w:rFonts w:ascii="Times New Roman" w:hAnsi="Times New Roman"/>
          <w:b/>
          <w:sz w:val="28"/>
          <w:szCs w:val="28"/>
        </w:rPr>
        <w:t xml:space="preserve"> Бондарем В.А. за вх.№146 від 23.01.2020. </w:t>
      </w:r>
    </w:p>
    <w:p w:rsidR="002C0F0A" w:rsidRPr="00CC32F6" w:rsidRDefault="002C0F0A" w:rsidP="00CC3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C0F0A" w:rsidRPr="00CC32F6" w:rsidRDefault="002C0F0A" w:rsidP="00CC32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2F6">
        <w:rPr>
          <w:rFonts w:ascii="Times New Roman" w:hAnsi="Times New Roman"/>
          <w:sz w:val="28"/>
          <w:szCs w:val="28"/>
          <w:lang w:eastAsia="ru-RU"/>
        </w:rPr>
        <w:t xml:space="preserve">6. Лист начальника управління апарату Миколаївської міської ради Пушкар О.А. №1266/1 від 25.11.2019 за вх.№3034/1 від 25.11.2019 щодо розгляду </w:t>
      </w:r>
      <w:proofErr w:type="spellStart"/>
      <w:r w:rsidRPr="00CC32F6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 рішення міської ради «Про затвердження плану роботи Миколаївської міської ради на І півріччя 2020 року», </w:t>
      </w:r>
      <w:r w:rsidRPr="00CC32F6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CC32F6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CC32F6">
        <w:rPr>
          <w:rFonts w:ascii="Times New Roman" w:hAnsi="Times New Roman"/>
          <w:sz w:val="28"/>
          <w:szCs w:val="28"/>
          <w:lang w:val="en-US" w:eastAsia="ru-RU"/>
        </w:rPr>
        <w:t>gs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>-146.</w:t>
      </w:r>
    </w:p>
    <w:p w:rsidR="002C0F0A" w:rsidRPr="00CC32F6" w:rsidRDefault="002C0F0A" w:rsidP="00CC32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C3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32F6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2C0F0A" w:rsidRPr="00CC32F6" w:rsidRDefault="002C0F0A" w:rsidP="00CC32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Пушкар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О.А., начальник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апарату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ради.</w:t>
      </w:r>
    </w:p>
    <w:p w:rsidR="002C0F0A" w:rsidRPr="00CC32F6" w:rsidRDefault="002C0F0A" w:rsidP="00CC32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C0F0A" w:rsidRPr="00CC32F6" w:rsidRDefault="002C0F0A" w:rsidP="00CC32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7.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Звернення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начальника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охорони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здоровˈя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Шамрай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І.В. №1422/14.01-14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16.12.2019 за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вх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. №3356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18.12.2019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проєкту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рішення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ради «Про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прийняття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в 2020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році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субвенції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з бюджету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Галицинівської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сільскої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ради (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Вітовський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 район) на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здійснення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переданих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видатків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сфері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охорони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здоровˈя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за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рахунок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коштів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медичної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субвенції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  <w:r w:rsidRPr="00CC32F6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CC32F6">
        <w:rPr>
          <w:rFonts w:ascii="Times New Roman" w:hAnsi="Times New Roman"/>
          <w:sz w:val="28"/>
          <w:szCs w:val="28"/>
          <w:lang w:val="ru-RU" w:eastAsia="ru-RU"/>
        </w:rPr>
        <w:t>-</w:t>
      </w:r>
      <w:proofErr w:type="spellStart"/>
      <w:r w:rsidRPr="00CC32F6">
        <w:rPr>
          <w:rFonts w:ascii="Times New Roman" w:hAnsi="Times New Roman"/>
          <w:sz w:val="28"/>
          <w:szCs w:val="28"/>
          <w:lang w:val="en-US" w:eastAsia="ru-RU"/>
        </w:rPr>
        <w:t>zd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>-060.</w:t>
      </w:r>
    </w:p>
    <w:p w:rsidR="002C0F0A" w:rsidRPr="00CC32F6" w:rsidRDefault="002C0F0A" w:rsidP="00CC3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2C0F0A" w:rsidRPr="00CC32F6" w:rsidRDefault="002C0F0A" w:rsidP="00CC3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Шамрай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І.В., начальника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охорони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здоровˈя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ради.</w:t>
      </w:r>
    </w:p>
    <w:p w:rsidR="002C0F0A" w:rsidRPr="00CC32F6" w:rsidRDefault="002C0F0A" w:rsidP="00CC3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C0F0A" w:rsidRPr="00CC32F6" w:rsidRDefault="002C0F0A" w:rsidP="00CC3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8.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Звернення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начальника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охорони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здоровˈя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Шамрай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І.В. №1443/14.01-14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21.12.2019 за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вх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. №3443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23.12.2019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проєкту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рішення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ради «Про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затвердження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цільової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Програми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протидії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соціально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значущих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хвороб: ВІЛ-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інфекції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>/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СНІДу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туберкульозу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, гепатитам та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наркоманії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місті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Миколаєві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на 2020-2022 роки» </w:t>
      </w:r>
      <w:r w:rsidRPr="00CC32F6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CC32F6">
        <w:rPr>
          <w:rFonts w:ascii="Times New Roman" w:hAnsi="Times New Roman"/>
          <w:sz w:val="28"/>
          <w:szCs w:val="28"/>
          <w:lang w:val="ru-RU" w:eastAsia="ru-RU"/>
        </w:rPr>
        <w:t>-</w:t>
      </w:r>
      <w:proofErr w:type="spellStart"/>
      <w:r w:rsidRPr="00CC32F6">
        <w:rPr>
          <w:rFonts w:ascii="Times New Roman" w:hAnsi="Times New Roman"/>
          <w:sz w:val="28"/>
          <w:szCs w:val="28"/>
          <w:lang w:val="en-US" w:eastAsia="ru-RU"/>
        </w:rPr>
        <w:t>zd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>-062.</w:t>
      </w:r>
    </w:p>
    <w:p w:rsidR="002C0F0A" w:rsidRPr="00CC32F6" w:rsidRDefault="002C0F0A" w:rsidP="00CC3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2C0F0A" w:rsidRPr="00CC32F6" w:rsidRDefault="002C0F0A" w:rsidP="00CC3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Шамрай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І.В., начальника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охорони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здоровˈя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ради.</w:t>
      </w:r>
    </w:p>
    <w:p w:rsidR="002C0F0A" w:rsidRPr="00CC32F6" w:rsidRDefault="002C0F0A" w:rsidP="00CC3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C0F0A" w:rsidRPr="00CC32F6" w:rsidRDefault="002C0F0A" w:rsidP="00CC3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9.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Звернення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начальника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охорони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здоровˈя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Шамрай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І.В. №26/14.01-14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03.01.2020 за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вх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. №25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14.01.2020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проєктів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рішення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ради:</w:t>
      </w:r>
    </w:p>
    <w:p w:rsidR="002C0F0A" w:rsidRPr="00CC32F6" w:rsidRDefault="002C0F0A" w:rsidP="00CC3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9.1. «Про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прийняття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в 2020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році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субвенції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з районного бюджету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Вітовського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району на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здійснення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переданих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видатків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сфері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охорони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здоровˈя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за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рахунок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коштів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медичної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субвенції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», </w:t>
      </w:r>
      <w:r w:rsidRPr="00CC32F6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CC32F6">
        <w:rPr>
          <w:rFonts w:ascii="Times New Roman" w:hAnsi="Times New Roman"/>
          <w:sz w:val="28"/>
          <w:szCs w:val="28"/>
          <w:lang w:val="ru-RU" w:eastAsia="ru-RU"/>
        </w:rPr>
        <w:t>-</w:t>
      </w:r>
      <w:proofErr w:type="spellStart"/>
      <w:r w:rsidRPr="00CC32F6">
        <w:rPr>
          <w:rFonts w:ascii="Times New Roman" w:hAnsi="Times New Roman"/>
          <w:sz w:val="28"/>
          <w:szCs w:val="28"/>
          <w:lang w:val="en-US" w:eastAsia="ru-RU"/>
        </w:rPr>
        <w:t>zd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>-063;</w:t>
      </w:r>
    </w:p>
    <w:p w:rsidR="002C0F0A" w:rsidRPr="00CC32F6" w:rsidRDefault="002C0F0A" w:rsidP="00CC3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9.2. «Про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прийняття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в 2020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році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субвенції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з бюджету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Воскресенської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селищної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ради (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Вітовський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район) на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здійснення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переданих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видатків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сфері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охорони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здоровˈя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за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рахунок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коштів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медичної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субвенції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», </w:t>
      </w:r>
      <w:r w:rsidRPr="00CC32F6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CC32F6">
        <w:rPr>
          <w:rFonts w:ascii="Times New Roman" w:hAnsi="Times New Roman"/>
          <w:sz w:val="28"/>
          <w:szCs w:val="28"/>
          <w:lang w:val="ru-RU" w:eastAsia="ru-RU"/>
        </w:rPr>
        <w:t>-</w:t>
      </w:r>
      <w:proofErr w:type="spellStart"/>
      <w:r w:rsidRPr="00CC32F6">
        <w:rPr>
          <w:rFonts w:ascii="Times New Roman" w:hAnsi="Times New Roman"/>
          <w:sz w:val="28"/>
          <w:szCs w:val="28"/>
          <w:lang w:val="en-US" w:eastAsia="ru-RU"/>
        </w:rPr>
        <w:t>zd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>-064;</w:t>
      </w:r>
    </w:p>
    <w:p w:rsidR="002C0F0A" w:rsidRPr="00CC32F6" w:rsidRDefault="002C0F0A" w:rsidP="00CC32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9.3. «Про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прийняття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в 2020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році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субвенції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з бюджету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Шевченківської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сільської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ради (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Вітовський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район) на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здійснення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переданих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видатків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сфері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охорони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здоровˈя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за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рахунок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коштів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медичної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субвенції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», </w:t>
      </w:r>
      <w:r w:rsidRPr="00CC32F6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CC32F6">
        <w:rPr>
          <w:rFonts w:ascii="Times New Roman" w:hAnsi="Times New Roman"/>
          <w:sz w:val="28"/>
          <w:szCs w:val="28"/>
          <w:lang w:val="ru-RU" w:eastAsia="ru-RU"/>
        </w:rPr>
        <w:t>-</w:t>
      </w:r>
      <w:proofErr w:type="spellStart"/>
      <w:r w:rsidRPr="00CC32F6">
        <w:rPr>
          <w:rFonts w:ascii="Times New Roman" w:hAnsi="Times New Roman"/>
          <w:sz w:val="28"/>
          <w:szCs w:val="28"/>
          <w:lang w:val="en-US" w:eastAsia="ru-RU"/>
        </w:rPr>
        <w:t>zd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>-065.</w:t>
      </w:r>
    </w:p>
    <w:p w:rsidR="002C0F0A" w:rsidRPr="00CC32F6" w:rsidRDefault="002C0F0A" w:rsidP="00CC3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b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2C0F0A" w:rsidRPr="00CC32F6" w:rsidRDefault="002C0F0A" w:rsidP="00CC3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Шамрай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І.В., начальника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охорони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здоровˈя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Миколаївської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ради.</w:t>
      </w:r>
    </w:p>
    <w:p w:rsidR="002A73A6" w:rsidRPr="00CC32F6" w:rsidRDefault="002A73A6" w:rsidP="00CC3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A73A6" w:rsidRPr="00CC32F6" w:rsidRDefault="002A73A6" w:rsidP="00CC32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proofErr w:type="spellStart"/>
      <w:r w:rsidRPr="00CC32F6">
        <w:rPr>
          <w:rFonts w:ascii="Times New Roman" w:hAnsi="Times New Roman"/>
          <w:b/>
          <w:sz w:val="28"/>
          <w:szCs w:val="28"/>
          <w:lang w:val="ru-RU" w:eastAsia="ru-RU"/>
        </w:rPr>
        <w:t>Питання</w:t>
      </w:r>
      <w:proofErr w:type="spellEnd"/>
      <w:r w:rsidRPr="00CC32F6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b/>
          <w:sz w:val="28"/>
          <w:szCs w:val="28"/>
          <w:lang w:val="ru-RU" w:eastAsia="ru-RU"/>
        </w:rPr>
        <w:t>внесенні</w:t>
      </w:r>
      <w:proofErr w:type="spellEnd"/>
      <w:r w:rsidRPr="00CC32F6">
        <w:rPr>
          <w:rFonts w:ascii="Times New Roman" w:hAnsi="Times New Roman"/>
          <w:b/>
          <w:sz w:val="28"/>
          <w:szCs w:val="28"/>
          <w:lang w:val="ru-RU" w:eastAsia="ru-RU"/>
        </w:rPr>
        <w:t xml:space="preserve"> з голосу:</w:t>
      </w:r>
    </w:p>
    <w:p w:rsidR="002C0F0A" w:rsidRPr="00CC32F6" w:rsidRDefault="00E01624" w:rsidP="00CC32F6">
      <w:pPr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sz w:val="28"/>
          <w:szCs w:val="28"/>
          <w:lang w:val="ru-RU" w:eastAsia="ru-RU"/>
        </w:rPr>
        <w:t>1</w:t>
      </w:r>
      <w:r w:rsidR="00CC32F6">
        <w:rPr>
          <w:rFonts w:ascii="Times New Roman" w:hAnsi="Times New Roman"/>
          <w:sz w:val="28"/>
          <w:szCs w:val="28"/>
          <w:lang w:val="ru-RU" w:eastAsia="ru-RU"/>
        </w:rPr>
        <w:t>0</w:t>
      </w: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="00632592" w:rsidRPr="00CC32F6">
        <w:rPr>
          <w:rFonts w:ascii="Times New Roman" w:hAnsi="Times New Roman"/>
          <w:sz w:val="28"/>
          <w:szCs w:val="28"/>
          <w:lang w:val="ru-RU" w:eastAsia="ru-RU"/>
        </w:rPr>
        <w:t>Звернення</w:t>
      </w:r>
      <w:proofErr w:type="spellEnd"/>
      <w:r w:rsidR="00632592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32592" w:rsidRPr="00CC32F6">
        <w:rPr>
          <w:rFonts w:ascii="Times New Roman" w:hAnsi="Times New Roman"/>
          <w:sz w:val="28"/>
          <w:szCs w:val="28"/>
          <w:lang w:val="ru-RU" w:eastAsia="ru-RU"/>
        </w:rPr>
        <w:t>Єрентюка</w:t>
      </w:r>
      <w:proofErr w:type="spellEnd"/>
      <w:r w:rsidR="00632592" w:rsidRPr="00CC32F6">
        <w:rPr>
          <w:rFonts w:ascii="Times New Roman" w:hAnsi="Times New Roman"/>
          <w:sz w:val="28"/>
          <w:szCs w:val="28"/>
          <w:lang w:val="ru-RU" w:eastAsia="ru-RU"/>
        </w:rPr>
        <w:t xml:space="preserve"> В.Є. </w:t>
      </w:r>
      <w:proofErr w:type="spellStart"/>
      <w:r w:rsidR="00632592" w:rsidRPr="00CC32F6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="00632592" w:rsidRPr="00CC32F6">
        <w:rPr>
          <w:rFonts w:ascii="Times New Roman" w:hAnsi="Times New Roman"/>
          <w:sz w:val="28"/>
          <w:szCs w:val="28"/>
          <w:lang w:val="ru-RU" w:eastAsia="ru-RU"/>
        </w:rPr>
        <w:t xml:space="preserve"> 23.01.2020 за вх.№153 </w:t>
      </w:r>
      <w:proofErr w:type="spellStart"/>
      <w:r w:rsidR="00632592" w:rsidRPr="00CC32F6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="00632592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32592" w:rsidRPr="00CC32F6">
        <w:rPr>
          <w:rFonts w:ascii="Times New Roman" w:hAnsi="Times New Roman"/>
          <w:sz w:val="28"/>
          <w:szCs w:val="28"/>
          <w:lang w:val="ru-RU" w:eastAsia="ru-RU"/>
        </w:rPr>
        <w:t>фінансування</w:t>
      </w:r>
      <w:proofErr w:type="spellEnd"/>
      <w:r w:rsidR="00632592" w:rsidRPr="00CC32F6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="00632592" w:rsidRPr="00CC32F6">
        <w:rPr>
          <w:rFonts w:ascii="Times New Roman" w:hAnsi="Times New Roman"/>
          <w:sz w:val="28"/>
          <w:szCs w:val="28"/>
          <w:lang w:val="ru-RU" w:eastAsia="ru-RU"/>
        </w:rPr>
        <w:t>будівництва</w:t>
      </w:r>
      <w:proofErr w:type="spellEnd"/>
      <w:r w:rsidR="00622DEA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22DEA" w:rsidRPr="00CC32F6">
        <w:rPr>
          <w:rFonts w:ascii="Times New Roman" w:hAnsi="Times New Roman"/>
          <w:sz w:val="28"/>
          <w:szCs w:val="28"/>
          <w:lang w:val="ru-RU" w:eastAsia="ru-RU"/>
        </w:rPr>
        <w:t>інженерних</w:t>
      </w:r>
      <w:proofErr w:type="spellEnd"/>
      <w:r w:rsidR="00622DEA" w:rsidRPr="00CC32F6">
        <w:rPr>
          <w:rFonts w:ascii="Times New Roman" w:hAnsi="Times New Roman"/>
          <w:sz w:val="28"/>
          <w:szCs w:val="28"/>
          <w:lang w:val="ru-RU" w:eastAsia="ru-RU"/>
        </w:rPr>
        <w:t xml:space="preserve"> мереж</w:t>
      </w:r>
      <w:r w:rsidR="00CE2DD6" w:rsidRPr="00CC32F6">
        <w:rPr>
          <w:rFonts w:ascii="Times New Roman" w:hAnsi="Times New Roman"/>
          <w:sz w:val="28"/>
          <w:szCs w:val="28"/>
          <w:lang w:val="ru-RU" w:eastAsia="ru-RU"/>
        </w:rPr>
        <w:t xml:space="preserve"> (газ, вода, </w:t>
      </w:r>
      <w:proofErr w:type="spellStart"/>
      <w:r w:rsidR="00CE2DD6" w:rsidRPr="00CC32F6">
        <w:rPr>
          <w:rFonts w:ascii="Times New Roman" w:hAnsi="Times New Roman"/>
          <w:sz w:val="28"/>
          <w:szCs w:val="28"/>
          <w:lang w:val="ru-RU" w:eastAsia="ru-RU"/>
        </w:rPr>
        <w:t>електрика</w:t>
      </w:r>
      <w:proofErr w:type="spellEnd"/>
      <w:r w:rsidR="00CE2DD6" w:rsidRPr="00CC32F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CE2DD6" w:rsidRPr="00CC32F6">
        <w:rPr>
          <w:rFonts w:ascii="Times New Roman" w:hAnsi="Times New Roman"/>
          <w:sz w:val="28"/>
          <w:szCs w:val="28"/>
          <w:lang w:val="ru-RU" w:eastAsia="ru-RU"/>
        </w:rPr>
        <w:t>підˈ</w:t>
      </w:r>
      <w:r w:rsidR="00622DEA" w:rsidRPr="00CC32F6">
        <w:rPr>
          <w:rFonts w:ascii="Times New Roman" w:hAnsi="Times New Roman"/>
          <w:sz w:val="28"/>
          <w:szCs w:val="28"/>
          <w:lang w:val="ru-RU" w:eastAsia="ru-RU"/>
        </w:rPr>
        <w:t>їздними</w:t>
      </w:r>
      <w:proofErr w:type="spellEnd"/>
      <w:r w:rsidR="00622DEA" w:rsidRPr="00CC32F6">
        <w:rPr>
          <w:rFonts w:ascii="Times New Roman" w:hAnsi="Times New Roman"/>
          <w:sz w:val="28"/>
          <w:szCs w:val="28"/>
          <w:lang w:val="ru-RU" w:eastAsia="ru-RU"/>
        </w:rPr>
        <w:t xml:space="preserve"> дорогами та </w:t>
      </w:r>
      <w:proofErr w:type="spellStart"/>
      <w:r w:rsidR="00622DEA" w:rsidRPr="00CC32F6">
        <w:rPr>
          <w:rFonts w:ascii="Times New Roman" w:hAnsi="Times New Roman"/>
          <w:sz w:val="28"/>
          <w:szCs w:val="28"/>
          <w:lang w:val="ru-RU" w:eastAsia="ru-RU"/>
        </w:rPr>
        <w:t>інше</w:t>
      </w:r>
      <w:proofErr w:type="spellEnd"/>
      <w:r w:rsidR="00622DEA" w:rsidRPr="00CC32F6">
        <w:rPr>
          <w:rFonts w:ascii="Times New Roman" w:hAnsi="Times New Roman"/>
          <w:sz w:val="28"/>
          <w:szCs w:val="28"/>
          <w:lang w:val="ru-RU" w:eastAsia="ru-RU"/>
        </w:rPr>
        <w:t xml:space="preserve">) </w:t>
      </w:r>
      <w:proofErr w:type="spellStart"/>
      <w:r w:rsidR="00622DEA" w:rsidRPr="00CC32F6">
        <w:rPr>
          <w:rFonts w:ascii="Times New Roman" w:hAnsi="Times New Roman"/>
          <w:sz w:val="28"/>
          <w:szCs w:val="28"/>
          <w:lang w:val="ru-RU" w:eastAsia="ru-RU"/>
        </w:rPr>
        <w:t>мікрорайону</w:t>
      </w:r>
      <w:proofErr w:type="spellEnd"/>
      <w:r w:rsidR="00622DEA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22DEA" w:rsidRPr="00CC32F6">
        <w:rPr>
          <w:rFonts w:ascii="Times New Roman" w:hAnsi="Times New Roman"/>
          <w:sz w:val="28"/>
          <w:szCs w:val="28"/>
          <w:lang w:val="ru-RU" w:eastAsia="ru-RU"/>
        </w:rPr>
        <w:t>Матвіїївка</w:t>
      </w:r>
      <w:proofErr w:type="spellEnd"/>
      <w:r w:rsidR="00622DEA" w:rsidRPr="00CC32F6">
        <w:rPr>
          <w:rFonts w:ascii="Times New Roman" w:hAnsi="Times New Roman"/>
          <w:sz w:val="28"/>
          <w:szCs w:val="28"/>
          <w:lang w:val="ru-RU" w:eastAsia="ru-RU"/>
        </w:rPr>
        <w:t xml:space="preserve">, в </w:t>
      </w:r>
      <w:proofErr w:type="spellStart"/>
      <w:r w:rsidR="00622DEA" w:rsidRPr="00CC32F6">
        <w:rPr>
          <w:rFonts w:ascii="Times New Roman" w:hAnsi="Times New Roman"/>
          <w:sz w:val="28"/>
          <w:szCs w:val="28"/>
          <w:lang w:val="ru-RU" w:eastAsia="ru-RU"/>
        </w:rPr>
        <w:t>якому</w:t>
      </w:r>
      <w:proofErr w:type="spellEnd"/>
      <w:r w:rsidR="00622DEA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22DEA" w:rsidRPr="00CC32F6">
        <w:rPr>
          <w:rFonts w:ascii="Times New Roman" w:hAnsi="Times New Roman"/>
          <w:sz w:val="28"/>
          <w:szCs w:val="28"/>
          <w:lang w:val="ru-RU" w:eastAsia="ru-RU"/>
        </w:rPr>
        <w:t>були</w:t>
      </w:r>
      <w:proofErr w:type="spellEnd"/>
      <w:r w:rsidR="00622DEA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22DEA" w:rsidRPr="00CC32F6">
        <w:rPr>
          <w:rFonts w:ascii="Times New Roman" w:hAnsi="Times New Roman"/>
          <w:sz w:val="28"/>
          <w:szCs w:val="28"/>
          <w:lang w:val="ru-RU" w:eastAsia="ru-RU"/>
        </w:rPr>
        <w:t>виділені</w:t>
      </w:r>
      <w:proofErr w:type="spellEnd"/>
      <w:r w:rsidR="00622DEA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22DEA" w:rsidRPr="00CC32F6">
        <w:rPr>
          <w:rFonts w:ascii="Times New Roman" w:hAnsi="Times New Roman"/>
          <w:sz w:val="28"/>
          <w:szCs w:val="28"/>
          <w:lang w:val="ru-RU" w:eastAsia="ru-RU"/>
        </w:rPr>
        <w:t>під</w:t>
      </w:r>
      <w:proofErr w:type="spellEnd"/>
      <w:r w:rsidR="00622DEA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22DEA" w:rsidRPr="00CC32F6">
        <w:rPr>
          <w:rFonts w:ascii="Times New Roman" w:hAnsi="Times New Roman"/>
          <w:sz w:val="28"/>
          <w:szCs w:val="28"/>
          <w:lang w:val="ru-RU" w:eastAsia="ru-RU"/>
        </w:rPr>
        <w:t>індивідуальне</w:t>
      </w:r>
      <w:proofErr w:type="spellEnd"/>
      <w:r w:rsidR="00622DEA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22DEA" w:rsidRPr="00CC32F6">
        <w:rPr>
          <w:rFonts w:ascii="Times New Roman" w:hAnsi="Times New Roman"/>
          <w:sz w:val="28"/>
          <w:szCs w:val="28"/>
          <w:lang w:val="ru-RU" w:eastAsia="ru-RU"/>
        </w:rPr>
        <w:t>житлове</w:t>
      </w:r>
      <w:proofErr w:type="spellEnd"/>
      <w:r w:rsidR="00622DEA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22DEA" w:rsidRPr="00CC32F6">
        <w:rPr>
          <w:rFonts w:ascii="Times New Roman" w:hAnsi="Times New Roman"/>
          <w:sz w:val="28"/>
          <w:szCs w:val="28"/>
          <w:lang w:val="ru-RU" w:eastAsia="ru-RU"/>
        </w:rPr>
        <w:t>будівництво</w:t>
      </w:r>
      <w:proofErr w:type="spellEnd"/>
      <w:r w:rsidR="00622DEA" w:rsidRPr="00CC32F6">
        <w:rPr>
          <w:rFonts w:ascii="Times New Roman" w:hAnsi="Times New Roman"/>
          <w:sz w:val="28"/>
          <w:szCs w:val="28"/>
          <w:lang w:val="ru-RU" w:eastAsia="ru-RU"/>
        </w:rPr>
        <w:t xml:space="preserve"> для </w:t>
      </w:r>
      <w:proofErr w:type="spellStart"/>
      <w:r w:rsidR="00622DEA" w:rsidRPr="00CC32F6">
        <w:rPr>
          <w:rFonts w:ascii="Times New Roman" w:hAnsi="Times New Roman"/>
          <w:sz w:val="28"/>
          <w:szCs w:val="28"/>
          <w:lang w:val="ru-RU" w:eastAsia="ru-RU"/>
        </w:rPr>
        <w:t>учасників</w:t>
      </w:r>
      <w:proofErr w:type="spellEnd"/>
      <w:r w:rsidR="00622DEA" w:rsidRPr="00CC32F6">
        <w:rPr>
          <w:rFonts w:ascii="Times New Roman" w:hAnsi="Times New Roman"/>
          <w:sz w:val="28"/>
          <w:szCs w:val="28"/>
          <w:lang w:val="ru-RU" w:eastAsia="ru-RU"/>
        </w:rPr>
        <w:t xml:space="preserve"> АТО </w:t>
      </w:r>
      <w:proofErr w:type="spellStart"/>
      <w:r w:rsidR="00622DEA" w:rsidRPr="00CC32F6">
        <w:rPr>
          <w:rFonts w:ascii="Times New Roman" w:hAnsi="Times New Roman"/>
          <w:sz w:val="28"/>
          <w:szCs w:val="28"/>
          <w:lang w:val="ru-RU" w:eastAsia="ru-RU"/>
        </w:rPr>
        <w:t>земельні</w:t>
      </w:r>
      <w:proofErr w:type="spellEnd"/>
      <w:r w:rsidR="00622DEA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22DEA" w:rsidRPr="00CC32F6">
        <w:rPr>
          <w:rFonts w:ascii="Times New Roman" w:hAnsi="Times New Roman"/>
          <w:sz w:val="28"/>
          <w:szCs w:val="28"/>
          <w:lang w:val="ru-RU" w:eastAsia="ru-RU"/>
        </w:rPr>
        <w:t>ділянки</w:t>
      </w:r>
      <w:proofErr w:type="spellEnd"/>
      <w:r w:rsidR="00622DEA" w:rsidRPr="00CC32F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22DEA" w:rsidRPr="00CC32F6" w:rsidRDefault="00622DEA" w:rsidP="00CC32F6">
      <w:pPr>
        <w:spacing w:after="0" w:line="240" w:lineRule="auto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</w:p>
    <w:p w:rsidR="00190F46" w:rsidRPr="00CC32F6" w:rsidRDefault="00B4417C" w:rsidP="00CC32F6">
      <w:pPr>
        <w:spacing w:after="0" w:line="240" w:lineRule="auto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  <w:r w:rsidRPr="00CC32F6">
        <w:rPr>
          <w:rFonts w:ascii="Times New Roman" w:hAnsi="Times New Roman"/>
          <w:b/>
          <w:sz w:val="28"/>
          <w:szCs w:val="28"/>
        </w:rPr>
        <w:t>РОЗГЛЯНУЛИ:</w:t>
      </w:r>
    </w:p>
    <w:p w:rsidR="00921CE2" w:rsidRPr="00CC32F6" w:rsidRDefault="00921CE2" w:rsidP="00CC32F6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2F6">
        <w:rPr>
          <w:rFonts w:ascii="Times New Roman" w:hAnsi="Times New Roman"/>
          <w:sz w:val="28"/>
          <w:szCs w:val="28"/>
          <w:lang w:eastAsia="ru-RU"/>
        </w:rPr>
        <w:t>1. Звернення начальника управління комунального майна Микол</w:t>
      </w:r>
      <w:r w:rsidR="00AC4EDB" w:rsidRPr="00CC32F6">
        <w:rPr>
          <w:rFonts w:ascii="Times New Roman" w:hAnsi="Times New Roman"/>
          <w:sz w:val="28"/>
          <w:szCs w:val="28"/>
          <w:lang w:eastAsia="ru-RU"/>
        </w:rPr>
        <w:t>а</w:t>
      </w:r>
      <w:r w:rsidRPr="00CC32F6">
        <w:rPr>
          <w:rFonts w:ascii="Times New Roman" w:hAnsi="Times New Roman"/>
          <w:sz w:val="28"/>
          <w:szCs w:val="28"/>
          <w:lang w:eastAsia="ru-RU"/>
        </w:rPr>
        <w:t xml:space="preserve">ївської міської ради </w:t>
      </w:r>
      <w:proofErr w:type="spellStart"/>
      <w:r w:rsidRPr="00CC32F6">
        <w:rPr>
          <w:rFonts w:ascii="Times New Roman" w:hAnsi="Times New Roman"/>
          <w:sz w:val="28"/>
          <w:szCs w:val="28"/>
          <w:lang w:eastAsia="ru-RU"/>
        </w:rPr>
        <w:t>Мкртчяна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 М.С. №1630/10.01.07/20-2 від 20.01.2020 за вх.№115 від 20.01.2020 щодо розгляду </w:t>
      </w:r>
      <w:proofErr w:type="spellStart"/>
      <w:r w:rsidRPr="00CC32F6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 рішення «Про передачу </w:t>
      </w:r>
      <w:proofErr w:type="spellStart"/>
      <w:r w:rsidRPr="00CC32F6">
        <w:rPr>
          <w:rFonts w:ascii="Times New Roman" w:hAnsi="Times New Roman"/>
          <w:sz w:val="28"/>
          <w:szCs w:val="28"/>
          <w:lang w:eastAsia="ru-RU"/>
        </w:rPr>
        <w:t>обˈєктів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 права комунальної власності територіальної громади міста Миколаєва до державної власності», </w:t>
      </w:r>
      <w:r w:rsidRPr="00CC32F6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CC32F6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CC32F6"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>-769.</w:t>
      </w:r>
    </w:p>
    <w:p w:rsidR="00E95704" w:rsidRPr="00CC32F6" w:rsidRDefault="00B4417C" w:rsidP="00CC32F6">
      <w:pPr>
        <w:spacing w:after="0" w:line="240" w:lineRule="auto"/>
        <w:ind w:right="-166"/>
        <w:rPr>
          <w:rFonts w:ascii="Times New Roman" w:hAnsi="Times New Roman"/>
          <w:b/>
          <w:sz w:val="28"/>
          <w:szCs w:val="28"/>
          <w:lang w:eastAsia="ru-RU"/>
        </w:rPr>
      </w:pPr>
      <w:r w:rsidRPr="00CC32F6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2C78E0" w:rsidRPr="00CC32F6" w:rsidRDefault="002C78E0" w:rsidP="00CC32F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2F6">
        <w:rPr>
          <w:rFonts w:ascii="Times New Roman" w:hAnsi="Times New Roman"/>
          <w:sz w:val="28"/>
          <w:szCs w:val="28"/>
          <w:lang w:eastAsia="ru-RU"/>
        </w:rPr>
        <w:tab/>
      </w:r>
      <w:r w:rsidRPr="00CC32F6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="00AC4EDB" w:rsidRPr="00CC32F6">
        <w:rPr>
          <w:rFonts w:ascii="Times New Roman" w:hAnsi="Times New Roman"/>
          <w:b/>
          <w:sz w:val="28"/>
          <w:szCs w:val="28"/>
          <w:lang w:eastAsia="ru-RU"/>
        </w:rPr>
        <w:t>Маломан</w:t>
      </w:r>
      <w:proofErr w:type="spellEnd"/>
      <w:r w:rsidR="00AC4EDB" w:rsidRPr="00CC32F6">
        <w:rPr>
          <w:rFonts w:ascii="Times New Roman" w:hAnsi="Times New Roman"/>
          <w:b/>
          <w:sz w:val="28"/>
          <w:szCs w:val="28"/>
          <w:lang w:eastAsia="ru-RU"/>
        </w:rPr>
        <w:t xml:space="preserve"> Л.В.</w:t>
      </w:r>
      <w:r w:rsidR="00AC4EDB" w:rsidRPr="00CC32F6">
        <w:rPr>
          <w:rFonts w:ascii="Times New Roman" w:hAnsi="Times New Roman"/>
          <w:sz w:val="28"/>
          <w:szCs w:val="28"/>
          <w:lang w:eastAsia="ru-RU"/>
        </w:rPr>
        <w:t>,</w:t>
      </w:r>
      <w:r w:rsidRPr="00CC32F6">
        <w:rPr>
          <w:rFonts w:ascii="Times New Roman" w:hAnsi="Times New Roman"/>
          <w:sz w:val="28"/>
          <w:szCs w:val="28"/>
          <w:lang w:eastAsia="ru-RU"/>
        </w:rPr>
        <w:t xml:space="preserve"> яка зазначила, що даний </w:t>
      </w:r>
      <w:proofErr w:type="spellStart"/>
      <w:r w:rsidR="00DC471E" w:rsidRPr="00CC32F6">
        <w:rPr>
          <w:rFonts w:ascii="Times New Roman" w:hAnsi="Times New Roman"/>
          <w:sz w:val="28"/>
          <w:szCs w:val="28"/>
          <w:lang w:eastAsia="ru-RU"/>
        </w:rPr>
        <w:t>проє</w:t>
      </w:r>
      <w:r w:rsidRPr="00CC32F6">
        <w:rPr>
          <w:rFonts w:ascii="Times New Roman" w:hAnsi="Times New Roman"/>
          <w:sz w:val="28"/>
          <w:szCs w:val="28"/>
          <w:lang w:eastAsia="ru-RU"/>
        </w:rPr>
        <w:t>кт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 рішення розроблений з метою вирішення питання щодо передачі </w:t>
      </w:r>
      <w:proofErr w:type="spellStart"/>
      <w:r w:rsidRPr="00CC32F6">
        <w:rPr>
          <w:rFonts w:ascii="Times New Roman" w:hAnsi="Times New Roman"/>
          <w:sz w:val="28"/>
          <w:szCs w:val="28"/>
          <w:lang w:eastAsia="ru-RU"/>
        </w:rPr>
        <w:t>Південнобузького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CC32F6">
        <w:rPr>
          <w:rFonts w:ascii="Times New Roman" w:hAnsi="Times New Roman"/>
          <w:sz w:val="28"/>
          <w:szCs w:val="28"/>
          <w:lang w:eastAsia="ru-RU"/>
        </w:rPr>
        <w:t>Інгульського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 мостів, які перебувають у комунальній власності міста Миколаєва до державної власності, а саме у сферу управління Державного агентства автомобільних доріг України.</w:t>
      </w:r>
    </w:p>
    <w:p w:rsidR="00AC4EDB" w:rsidRPr="00CC32F6" w:rsidRDefault="002C78E0" w:rsidP="00CC32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32F6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B4417C" w:rsidRPr="00CC32F6" w:rsidRDefault="00B4417C" w:rsidP="00CC32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32F6">
        <w:rPr>
          <w:rFonts w:ascii="Times New Roman" w:hAnsi="Times New Roman"/>
          <w:b/>
          <w:sz w:val="28"/>
          <w:szCs w:val="28"/>
        </w:rPr>
        <w:t>РЕКОМЕНДОВАНО:</w:t>
      </w:r>
    </w:p>
    <w:p w:rsidR="002C78E0" w:rsidRPr="00CC32F6" w:rsidRDefault="002C78E0" w:rsidP="00CC32F6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C32F6">
        <w:rPr>
          <w:rFonts w:ascii="Times New Roman" w:hAnsi="Times New Roman"/>
          <w:sz w:val="28"/>
          <w:szCs w:val="28"/>
        </w:rPr>
        <w:t>1.</w:t>
      </w:r>
      <w:r w:rsidRPr="00CC32F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 рішення</w:t>
      </w:r>
      <w:r w:rsidR="00B43E16" w:rsidRPr="00CC32F6">
        <w:rPr>
          <w:rFonts w:ascii="Times New Roman" w:hAnsi="Times New Roman"/>
          <w:sz w:val="28"/>
          <w:szCs w:val="28"/>
          <w:lang w:eastAsia="ru-RU"/>
        </w:rPr>
        <w:t xml:space="preserve"> Миколаївської міської ради</w:t>
      </w:r>
      <w:r w:rsidRPr="00CC32F6">
        <w:rPr>
          <w:rFonts w:ascii="Times New Roman" w:hAnsi="Times New Roman"/>
          <w:sz w:val="28"/>
          <w:szCs w:val="28"/>
          <w:lang w:eastAsia="ru-RU"/>
        </w:rPr>
        <w:t xml:space="preserve"> «Про передачу </w:t>
      </w:r>
      <w:proofErr w:type="spellStart"/>
      <w:r w:rsidRPr="00CC32F6">
        <w:rPr>
          <w:rFonts w:ascii="Times New Roman" w:hAnsi="Times New Roman"/>
          <w:sz w:val="28"/>
          <w:szCs w:val="28"/>
          <w:lang w:eastAsia="ru-RU"/>
        </w:rPr>
        <w:t>обˈєктів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 права комунальної власності територіальної громади міста Миколаєва до державної власності», </w:t>
      </w:r>
      <w:r w:rsidRPr="00CC32F6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CC32F6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CC32F6"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-769, підтримати та винести на розгляд сесії Миколаївської міської ради. </w:t>
      </w:r>
    </w:p>
    <w:p w:rsidR="00266FB8" w:rsidRPr="00CC32F6" w:rsidRDefault="002C78E0" w:rsidP="00CC32F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 w:hanging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32F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C32F6">
        <w:rPr>
          <w:rFonts w:ascii="Times New Roman" w:hAnsi="Times New Roman"/>
          <w:b/>
          <w:sz w:val="28"/>
          <w:szCs w:val="28"/>
          <w:lang w:eastAsia="ru-RU"/>
        </w:rPr>
        <w:tab/>
      </w:r>
      <w:r w:rsidR="00B4417C" w:rsidRPr="00CC32F6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="002C0F0A" w:rsidRPr="00CC32F6">
        <w:rPr>
          <w:rFonts w:ascii="Times New Roman" w:hAnsi="Times New Roman"/>
          <w:sz w:val="28"/>
          <w:szCs w:val="28"/>
          <w:shd w:val="clear" w:color="auto" w:fill="FFFFFF"/>
        </w:rPr>
        <w:t xml:space="preserve"> «за» –</w:t>
      </w:r>
      <w:r w:rsidRPr="00CC32F6">
        <w:rPr>
          <w:rFonts w:ascii="Times New Roman" w:hAnsi="Times New Roman"/>
          <w:sz w:val="28"/>
          <w:szCs w:val="28"/>
          <w:shd w:val="clear" w:color="auto" w:fill="FFFFFF"/>
        </w:rPr>
        <w:t xml:space="preserve"> 4</w:t>
      </w:r>
      <w:r w:rsidR="002C0F0A" w:rsidRPr="00CC32F6">
        <w:rPr>
          <w:rFonts w:ascii="Times New Roman" w:hAnsi="Times New Roman"/>
          <w:sz w:val="28"/>
          <w:szCs w:val="28"/>
          <w:shd w:val="clear" w:color="auto" w:fill="FFFFFF"/>
        </w:rPr>
        <w:t xml:space="preserve"> , «проти» – </w:t>
      </w:r>
      <w:r w:rsidRPr="00CC32F6">
        <w:rPr>
          <w:rFonts w:ascii="Times New Roman" w:hAnsi="Times New Roman"/>
          <w:sz w:val="28"/>
          <w:szCs w:val="28"/>
          <w:shd w:val="clear" w:color="auto" w:fill="FFFFFF"/>
        </w:rPr>
        <w:t>0, «утримались» – 0</w:t>
      </w:r>
      <w:r w:rsidR="00B4417C" w:rsidRPr="00CC32F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D13DCF" w:rsidRPr="00CC32F6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266FB8" w:rsidRPr="00CC32F6" w:rsidRDefault="00266FB8" w:rsidP="00CC32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66FB8" w:rsidRPr="00CC32F6" w:rsidRDefault="00266FB8" w:rsidP="00CC32F6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2.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Звернення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начальника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комунального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майна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Миколївської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ради Мкртчяна М.С. за вх.№3192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04.12.2019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проєктів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рішень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: </w:t>
      </w:r>
    </w:p>
    <w:p w:rsidR="00266FB8" w:rsidRPr="00CC32F6" w:rsidRDefault="00DC471E" w:rsidP="00CC32F6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sz w:val="28"/>
          <w:szCs w:val="28"/>
          <w:lang w:val="ru-RU" w:eastAsia="ru-RU"/>
        </w:rPr>
        <w:lastRenderedPageBreak/>
        <w:t>2.1.</w:t>
      </w:r>
      <w:r w:rsidR="00266FB8" w:rsidRPr="00CC32F6">
        <w:rPr>
          <w:rFonts w:ascii="Times New Roman" w:hAnsi="Times New Roman"/>
          <w:sz w:val="28"/>
          <w:szCs w:val="28"/>
          <w:lang w:val="ru-RU" w:eastAsia="ru-RU"/>
        </w:rPr>
        <w:t xml:space="preserve"> «Про </w:t>
      </w:r>
      <w:proofErr w:type="spellStart"/>
      <w:r w:rsidR="00266FB8" w:rsidRPr="00CC32F6">
        <w:rPr>
          <w:rFonts w:ascii="Times New Roman" w:hAnsi="Times New Roman"/>
          <w:sz w:val="28"/>
          <w:szCs w:val="28"/>
          <w:lang w:val="ru-RU" w:eastAsia="ru-RU"/>
        </w:rPr>
        <w:t>окремі</w:t>
      </w:r>
      <w:proofErr w:type="spellEnd"/>
      <w:r w:rsidR="00266FB8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66FB8" w:rsidRPr="00CC32F6">
        <w:rPr>
          <w:rFonts w:ascii="Times New Roman" w:hAnsi="Times New Roman"/>
          <w:sz w:val="28"/>
          <w:szCs w:val="28"/>
          <w:lang w:val="ru-RU" w:eastAsia="ru-RU"/>
        </w:rPr>
        <w:t>питання</w:t>
      </w:r>
      <w:proofErr w:type="spellEnd"/>
      <w:r w:rsidR="00266FB8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66FB8" w:rsidRPr="00CC32F6">
        <w:rPr>
          <w:rFonts w:ascii="Times New Roman" w:hAnsi="Times New Roman"/>
          <w:sz w:val="28"/>
          <w:szCs w:val="28"/>
          <w:lang w:val="ru-RU" w:eastAsia="ru-RU"/>
        </w:rPr>
        <w:t>забезпечення</w:t>
      </w:r>
      <w:proofErr w:type="spellEnd"/>
      <w:r w:rsidR="00266FB8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66FB8" w:rsidRPr="00CC32F6">
        <w:rPr>
          <w:rFonts w:ascii="Times New Roman" w:hAnsi="Times New Roman"/>
          <w:sz w:val="28"/>
          <w:szCs w:val="28"/>
          <w:lang w:val="ru-RU" w:eastAsia="ru-RU"/>
        </w:rPr>
        <w:t>вимог</w:t>
      </w:r>
      <w:proofErr w:type="spellEnd"/>
      <w:r w:rsidR="00266FB8" w:rsidRPr="00CC32F6">
        <w:rPr>
          <w:rFonts w:ascii="Times New Roman" w:hAnsi="Times New Roman"/>
          <w:sz w:val="28"/>
          <w:szCs w:val="28"/>
          <w:lang w:val="ru-RU" w:eastAsia="ru-RU"/>
        </w:rPr>
        <w:t xml:space="preserve"> закону </w:t>
      </w:r>
      <w:proofErr w:type="spellStart"/>
      <w:r w:rsidR="00266FB8" w:rsidRPr="00CC32F6">
        <w:rPr>
          <w:rFonts w:ascii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="00266FB8" w:rsidRPr="00CC32F6">
        <w:rPr>
          <w:rFonts w:ascii="Times New Roman" w:hAnsi="Times New Roman"/>
          <w:sz w:val="28"/>
          <w:szCs w:val="28"/>
          <w:lang w:val="ru-RU" w:eastAsia="ru-RU"/>
        </w:rPr>
        <w:t xml:space="preserve"> «Про </w:t>
      </w:r>
      <w:proofErr w:type="spellStart"/>
      <w:r w:rsidR="00266FB8" w:rsidRPr="00CC32F6">
        <w:rPr>
          <w:rFonts w:ascii="Times New Roman" w:hAnsi="Times New Roman"/>
          <w:sz w:val="28"/>
          <w:szCs w:val="28"/>
          <w:lang w:val="ru-RU" w:eastAsia="ru-RU"/>
        </w:rPr>
        <w:t>приватизацію</w:t>
      </w:r>
      <w:proofErr w:type="spellEnd"/>
      <w:r w:rsidR="00266FB8" w:rsidRPr="00CC32F6">
        <w:rPr>
          <w:rFonts w:ascii="Times New Roman" w:hAnsi="Times New Roman"/>
          <w:sz w:val="28"/>
          <w:szCs w:val="28"/>
          <w:lang w:val="ru-RU" w:eastAsia="ru-RU"/>
        </w:rPr>
        <w:t xml:space="preserve"> державного і </w:t>
      </w:r>
      <w:proofErr w:type="spellStart"/>
      <w:r w:rsidR="00266FB8" w:rsidRPr="00CC32F6">
        <w:rPr>
          <w:rFonts w:ascii="Times New Roman" w:hAnsi="Times New Roman"/>
          <w:sz w:val="28"/>
          <w:szCs w:val="28"/>
          <w:lang w:val="ru-RU" w:eastAsia="ru-RU"/>
        </w:rPr>
        <w:t>комунального</w:t>
      </w:r>
      <w:proofErr w:type="spellEnd"/>
      <w:r w:rsidR="00266FB8" w:rsidRPr="00CC32F6">
        <w:rPr>
          <w:rFonts w:ascii="Times New Roman" w:hAnsi="Times New Roman"/>
          <w:sz w:val="28"/>
          <w:szCs w:val="28"/>
          <w:lang w:val="ru-RU" w:eastAsia="ru-RU"/>
        </w:rPr>
        <w:t xml:space="preserve"> майна», </w:t>
      </w:r>
      <w:r w:rsidR="00266FB8" w:rsidRPr="00CC32F6">
        <w:rPr>
          <w:rFonts w:ascii="Times New Roman" w:hAnsi="Times New Roman"/>
          <w:sz w:val="28"/>
          <w:szCs w:val="28"/>
          <w:lang w:val="en-US" w:eastAsia="ru-RU"/>
        </w:rPr>
        <w:t>s</w:t>
      </w:r>
      <w:r w:rsidR="00266FB8" w:rsidRPr="00CC32F6">
        <w:rPr>
          <w:rFonts w:ascii="Times New Roman" w:hAnsi="Times New Roman"/>
          <w:sz w:val="28"/>
          <w:szCs w:val="28"/>
          <w:lang w:val="ru-RU" w:eastAsia="ru-RU"/>
        </w:rPr>
        <w:t>-</w:t>
      </w:r>
      <w:proofErr w:type="spellStart"/>
      <w:r w:rsidR="00266FB8" w:rsidRPr="00CC32F6"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="00266FB8" w:rsidRPr="00CC32F6">
        <w:rPr>
          <w:rFonts w:ascii="Times New Roman" w:hAnsi="Times New Roman"/>
          <w:sz w:val="28"/>
          <w:szCs w:val="28"/>
          <w:lang w:val="ru-RU" w:eastAsia="ru-RU"/>
        </w:rPr>
        <w:t>-725;</w:t>
      </w:r>
    </w:p>
    <w:p w:rsidR="00DC471E" w:rsidRPr="00CC32F6" w:rsidRDefault="00DC471E" w:rsidP="00CC32F6">
      <w:pPr>
        <w:spacing w:after="0" w:line="240" w:lineRule="auto"/>
        <w:ind w:right="-166"/>
        <w:rPr>
          <w:rFonts w:ascii="Times New Roman" w:hAnsi="Times New Roman"/>
          <w:b/>
          <w:sz w:val="28"/>
          <w:szCs w:val="28"/>
          <w:lang w:eastAsia="ru-RU"/>
        </w:rPr>
      </w:pPr>
      <w:r w:rsidRPr="00CC32F6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DC471E" w:rsidRPr="00CC32F6" w:rsidRDefault="00DC471E" w:rsidP="00CC32F6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C32F6">
        <w:rPr>
          <w:rFonts w:ascii="Times New Roman" w:hAnsi="Times New Roman"/>
          <w:b/>
          <w:sz w:val="28"/>
          <w:szCs w:val="28"/>
          <w:lang w:eastAsia="ru-RU"/>
        </w:rPr>
        <w:t>Маломан</w:t>
      </w:r>
      <w:proofErr w:type="spellEnd"/>
      <w:r w:rsidRPr="00CC32F6">
        <w:rPr>
          <w:rFonts w:ascii="Times New Roman" w:hAnsi="Times New Roman"/>
          <w:b/>
          <w:sz w:val="28"/>
          <w:szCs w:val="28"/>
          <w:lang w:eastAsia="ru-RU"/>
        </w:rPr>
        <w:t xml:space="preserve"> Л.В.</w:t>
      </w:r>
      <w:r w:rsidRPr="00CC32F6">
        <w:rPr>
          <w:rFonts w:ascii="Times New Roman" w:hAnsi="Times New Roman"/>
          <w:sz w:val="28"/>
          <w:szCs w:val="28"/>
          <w:lang w:eastAsia="ru-RU"/>
        </w:rPr>
        <w:t xml:space="preserve">, яка проінформувала членів постійної комісії, що даний </w:t>
      </w:r>
      <w:proofErr w:type="spellStart"/>
      <w:r w:rsidR="004A46EF" w:rsidRPr="00CC32F6">
        <w:rPr>
          <w:rFonts w:ascii="Times New Roman" w:hAnsi="Times New Roman"/>
          <w:sz w:val="28"/>
          <w:szCs w:val="28"/>
          <w:lang w:eastAsia="ru-RU"/>
        </w:rPr>
        <w:t>проє</w:t>
      </w:r>
      <w:r w:rsidRPr="00CC32F6">
        <w:rPr>
          <w:rFonts w:ascii="Times New Roman" w:hAnsi="Times New Roman"/>
          <w:sz w:val="28"/>
          <w:szCs w:val="28"/>
          <w:lang w:eastAsia="ru-RU"/>
        </w:rPr>
        <w:t>кт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 рішення розроблено з метою виконання вимог Закону України «Про приватизацію державного і комунального майна»,  приведення нормативно-правових актів Миколаївської міської ради у відповідність з вимогами чинного законодавства. Зазначила, що даний </w:t>
      </w:r>
      <w:proofErr w:type="spellStart"/>
      <w:r w:rsidR="00CC32F6" w:rsidRPr="00CC32F6">
        <w:rPr>
          <w:rFonts w:ascii="Times New Roman" w:hAnsi="Times New Roman"/>
          <w:sz w:val="28"/>
          <w:szCs w:val="28"/>
          <w:lang w:eastAsia="ru-RU"/>
        </w:rPr>
        <w:t>проє</w:t>
      </w:r>
      <w:r w:rsidRPr="00CC32F6">
        <w:rPr>
          <w:rFonts w:ascii="Times New Roman" w:hAnsi="Times New Roman"/>
          <w:sz w:val="28"/>
          <w:szCs w:val="28"/>
          <w:lang w:eastAsia="ru-RU"/>
        </w:rPr>
        <w:t>кт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 передбачає затвердження зразку заяви про включення об’єктів комунальної власності до переліку об’єктів малої приватизації, та перелік документів, які додаються до заяви. </w:t>
      </w:r>
    </w:p>
    <w:p w:rsidR="00DC471E" w:rsidRPr="00CC32F6" w:rsidRDefault="00DC471E" w:rsidP="00CC32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32F6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DC471E" w:rsidRPr="00CC32F6" w:rsidRDefault="00DC471E" w:rsidP="00CC32F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C32F6">
        <w:rPr>
          <w:rFonts w:ascii="Times New Roman" w:hAnsi="Times New Roman"/>
          <w:b/>
          <w:sz w:val="28"/>
          <w:szCs w:val="28"/>
        </w:rPr>
        <w:t>РЕКОМЕНДОВАНО:</w:t>
      </w:r>
    </w:p>
    <w:p w:rsidR="00DC471E" w:rsidRPr="00CC32F6" w:rsidRDefault="00DC471E" w:rsidP="00CC32F6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2F6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CC32F6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 рішення</w:t>
      </w:r>
      <w:r w:rsidR="00B43E16" w:rsidRPr="00CC32F6">
        <w:rPr>
          <w:rFonts w:ascii="Times New Roman" w:hAnsi="Times New Roman"/>
          <w:sz w:val="28"/>
          <w:szCs w:val="28"/>
          <w:lang w:eastAsia="ru-RU"/>
        </w:rPr>
        <w:t xml:space="preserve"> Миколаївської міської ради</w:t>
      </w:r>
      <w:r w:rsidRPr="00CC32F6">
        <w:rPr>
          <w:rFonts w:ascii="Times New Roman" w:hAnsi="Times New Roman"/>
          <w:sz w:val="28"/>
          <w:szCs w:val="28"/>
          <w:lang w:eastAsia="ru-RU"/>
        </w:rPr>
        <w:t xml:space="preserve"> «Про окремі питання забезпечення вимог закону України «Про приватизацію державного і комунального майна», </w:t>
      </w:r>
      <w:r w:rsidRPr="00CC32F6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CC32F6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CC32F6"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>-725, підтримати.</w:t>
      </w:r>
    </w:p>
    <w:p w:rsidR="00DC471E" w:rsidRPr="00CC32F6" w:rsidRDefault="00DC471E" w:rsidP="00CC32F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 w:hanging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32F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C32F6">
        <w:rPr>
          <w:rFonts w:ascii="Times New Roman" w:hAnsi="Times New Roman"/>
          <w:b/>
          <w:sz w:val="28"/>
          <w:szCs w:val="28"/>
          <w:lang w:eastAsia="ru-RU"/>
        </w:rPr>
        <w:tab/>
        <w:t>ГОЛОСУВАЛИ:</w:t>
      </w:r>
      <w:r w:rsidRPr="00CC32F6">
        <w:rPr>
          <w:rFonts w:ascii="Times New Roman" w:hAnsi="Times New Roman"/>
          <w:sz w:val="28"/>
          <w:szCs w:val="28"/>
          <w:shd w:val="clear" w:color="auto" w:fill="FFFFFF"/>
        </w:rPr>
        <w:t xml:space="preserve"> «за» – 4 , «проти» – 0, «утримались» – 0.</w:t>
      </w:r>
      <w:r w:rsidRPr="00CC32F6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DC471E" w:rsidRPr="00CC32F6" w:rsidRDefault="00DC471E" w:rsidP="00CC32F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 w:hanging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6FB8" w:rsidRPr="00CC32F6" w:rsidRDefault="00DC471E" w:rsidP="00CC32F6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2F6">
        <w:rPr>
          <w:rFonts w:ascii="Times New Roman" w:hAnsi="Times New Roman"/>
          <w:sz w:val="28"/>
          <w:szCs w:val="28"/>
          <w:lang w:eastAsia="ru-RU"/>
        </w:rPr>
        <w:t>2.2.</w:t>
      </w:r>
      <w:r w:rsidR="00266FB8" w:rsidRPr="00CC32F6">
        <w:rPr>
          <w:rFonts w:ascii="Times New Roman" w:hAnsi="Times New Roman"/>
          <w:sz w:val="28"/>
          <w:szCs w:val="28"/>
          <w:lang w:eastAsia="ru-RU"/>
        </w:rPr>
        <w:t xml:space="preserve"> «Про затвердження Положення про діяльність аукціонної комісії для продажу </w:t>
      </w:r>
      <w:proofErr w:type="spellStart"/>
      <w:r w:rsidR="00266FB8" w:rsidRPr="00CC32F6">
        <w:rPr>
          <w:rFonts w:ascii="Times New Roman" w:hAnsi="Times New Roman"/>
          <w:sz w:val="28"/>
          <w:szCs w:val="28"/>
          <w:lang w:eastAsia="ru-RU"/>
        </w:rPr>
        <w:t>обˈєктів</w:t>
      </w:r>
      <w:proofErr w:type="spellEnd"/>
      <w:r w:rsidR="00266FB8" w:rsidRPr="00CC32F6">
        <w:rPr>
          <w:rFonts w:ascii="Times New Roman" w:hAnsi="Times New Roman"/>
          <w:sz w:val="28"/>
          <w:szCs w:val="28"/>
          <w:lang w:eastAsia="ru-RU"/>
        </w:rPr>
        <w:t xml:space="preserve"> малої приватизації комунальної власності територіальної громади </w:t>
      </w:r>
      <w:proofErr w:type="spellStart"/>
      <w:r w:rsidR="00266FB8" w:rsidRPr="00CC32F6"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 w:rsidR="00266FB8" w:rsidRPr="00CC32F6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266FB8" w:rsidRPr="00CC32F6">
        <w:rPr>
          <w:rFonts w:ascii="Times New Roman" w:hAnsi="Times New Roman"/>
          <w:sz w:val="28"/>
          <w:szCs w:val="28"/>
          <w:lang w:val="en-US" w:eastAsia="ru-RU"/>
        </w:rPr>
        <w:t>s</w:t>
      </w:r>
      <w:r w:rsidR="00266FB8" w:rsidRPr="00CC32F6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266FB8" w:rsidRPr="00CC32F6"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="00266FB8" w:rsidRPr="00CC32F6">
        <w:rPr>
          <w:rFonts w:ascii="Times New Roman" w:hAnsi="Times New Roman"/>
          <w:sz w:val="28"/>
          <w:szCs w:val="28"/>
          <w:lang w:eastAsia="ru-RU"/>
        </w:rPr>
        <w:t>-712;</w:t>
      </w:r>
    </w:p>
    <w:p w:rsidR="00DC471E" w:rsidRPr="00CC32F6" w:rsidRDefault="00DC471E" w:rsidP="00CC32F6">
      <w:pPr>
        <w:spacing w:after="0" w:line="240" w:lineRule="auto"/>
        <w:ind w:right="-166"/>
        <w:rPr>
          <w:rFonts w:ascii="Times New Roman" w:hAnsi="Times New Roman"/>
          <w:b/>
          <w:sz w:val="28"/>
          <w:szCs w:val="28"/>
          <w:lang w:eastAsia="ru-RU"/>
        </w:rPr>
      </w:pPr>
      <w:r w:rsidRPr="00CC32F6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DC471E" w:rsidRPr="00CC32F6" w:rsidRDefault="004A46EF" w:rsidP="00CC32F6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C32F6">
        <w:rPr>
          <w:rFonts w:ascii="Times New Roman" w:hAnsi="Times New Roman"/>
          <w:b/>
          <w:sz w:val="28"/>
          <w:szCs w:val="28"/>
          <w:lang w:eastAsia="ru-RU"/>
        </w:rPr>
        <w:t>Маломан</w:t>
      </w:r>
      <w:proofErr w:type="spellEnd"/>
      <w:r w:rsidRPr="00CC32F6">
        <w:rPr>
          <w:rFonts w:ascii="Times New Roman" w:hAnsi="Times New Roman"/>
          <w:b/>
          <w:sz w:val="28"/>
          <w:szCs w:val="28"/>
          <w:lang w:eastAsia="ru-RU"/>
        </w:rPr>
        <w:t xml:space="preserve"> Л.В.</w:t>
      </w:r>
      <w:r w:rsidRPr="00CC32F6">
        <w:rPr>
          <w:rFonts w:ascii="Times New Roman" w:hAnsi="Times New Roman"/>
          <w:sz w:val="28"/>
          <w:szCs w:val="28"/>
          <w:lang w:eastAsia="ru-RU"/>
        </w:rPr>
        <w:t xml:space="preserve">, яка проінформувала членів постійної комісії, що даний </w:t>
      </w:r>
      <w:proofErr w:type="spellStart"/>
      <w:r w:rsidR="00CC32F6" w:rsidRPr="00CC32F6">
        <w:rPr>
          <w:rFonts w:ascii="Times New Roman" w:hAnsi="Times New Roman"/>
          <w:sz w:val="28"/>
          <w:szCs w:val="28"/>
          <w:lang w:eastAsia="ru-RU"/>
        </w:rPr>
        <w:t>проє</w:t>
      </w:r>
      <w:r w:rsidR="00FB5618" w:rsidRPr="00CC32F6">
        <w:rPr>
          <w:rFonts w:ascii="Times New Roman" w:hAnsi="Times New Roman"/>
          <w:sz w:val="28"/>
          <w:szCs w:val="28"/>
          <w:lang w:eastAsia="ru-RU"/>
        </w:rPr>
        <w:t>кт</w:t>
      </w:r>
      <w:proofErr w:type="spellEnd"/>
      <w:r w:rsidR="00FB5618" w:rsidRPr="00CC32F6">
        <w:rPr>
          <w:rFonts w:ascii="Times New Roman" w:hAnsi="Times New Roman"/>
          <w:sz w:val="28"/>
          <w:szCs w:val="28"/>
          <w:lang w:eastAsia="ru-RU"/>
        </w:rPr>
        <w:t xml:space="preserve"> розроблено з метою проведення процедури приватизації об’єктів комунальної власності територіальної громади м. Миколаєва, відповідно до п.4 ст.15 Закону України «Про приватизацію державного і комунального майна», п.1.6 Положення про управління комунального майна Миколаївської міської ради». Зазначила, що в Положенні визначені основні положення, склад, порядок утворення комісії та її повноваження та порядок роботи комісії. </w:t>
      </w:r>
    </w:p>
    <w:p w:rsidR="00B43E16" w:rsidRPr="00CC32F6" w:rsidRDefault="00B43E16" w:rsidP="00CC32F6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2F6">
        <w:rPr>
          <w:rFonts w:ascii="Times New Roman" w:hAnsi="Times New Roman"/>
          <w:b/>
          <w:sz w:val="28"/>
          <w:szCs w:val="28"/>
          <w:lang w:eastAsia="ru-RU"/>
        </w:rPr>
        <w:t>Євтушенка В.В</w:t>
      </w:r>
      <w:r w:rsidRPr="00CC32F6">
        <w:rPr>
          <w:rFonts w:ascii="Times New Roman" w:hAnsi="Times New Roman"/>
          <w:sz w:val="28"/>
          <w:szCs w:val="28"/>
          <w:lang w:eastAsia="ru-RU"/>
        </w:rPr>
        <w:t>., який запропонував перенести розгляд даного питання на чергове засідання постійної комісії.</w:t>
      </w:r>
    </w:p>
    <w:p w:rsidR="00FB5618" w:rsidRPr="00CC32F6" w:rsidRDefault="00FB5618" w:rsidP="00CC32F6">
      <w:pPr>
        <w:spacing w:after="0" w:line="240" w:lineRule="auto"/>
        <w:ind w:firstLine="567"/>
        <w:jc w:val="both"/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</w:pPr>
      <w:r w:rsidRPr="00CC32F6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B43E16" w:rsidRPr="00CC32F6" w:rsidRDefault="00B43E16" w:rsidP="00CC32F6">
      <w:pPr>
        <w:spacing w:after="0" w:line="240" w:lineRule="auto"/>
        <w:ind w:firstLine="567"/>
        <w:jc w:val="both"/>
        <w:rPr>
          <w:rStyle w:val="namefield"/>
          <w:rFonts w:ascii="Times New Roman" w:hAnsi="Times New Roman"/>
          <w:sz w:val="28"/>
          <w:szCs w:val="28"/>
          <w:shd w:val="clear" w:color="auto" w:fill="FFFFFF"/>
        </w:rPr>
      </w:pPr>
      <w:r w:rsidRPr="00CC32F6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 xml:space="preserve">Примітка: </w:t>
      </w:r>
      <w:r w:rsidRPr="00CC32F6">
        <w:rPr>
          <w:rStyle w:val="namefield"/>
          <w:rFonts w:ascii="Times New Roman" w:hAnsi="Times New Roman"/>
          <w:sz w:val="28"/>
          <w:szCs w:val="28"/>
          <w:shd w:val="clear" w:color="auto" w:fill="FFFFFF"/>
        </w:rPr>
        <w:t xml:space="preserve">рекомендації по даному питанню сформовані не були та на голосування не ставилися. </w:t>
      </w:r>
    </w:p>
    <w:p w:rsidR="00CC32F6" w:rsidRPr="00CC32F6" w:rsidRDefault="00CC32F6" w:rsidP="00CC32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66FB8" w:rsidRPr="00CC32F6" w:rsidRDefault="00DC471E" w:rsidP="00CC32F6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2F6">
        <w:rPr>
          <w:rFonts w:ascii="Times New Roman" w:hAnsi="Times New Roman"/>
          <w:sz w:val="28"/>
          <w:szCs w:val="28"/>
          <w:lang w:eastAsia="ru-RU"/>
        </w:rPr>
        <w:t>2.3.</w:t>
      </w:r>
      <w:r w:rsidR="00266FB8" w:rsidRPr="00CC32F6">
        <w:rPr>
          <w:rFonts w:ascii="Times New Roman" w:hAnsi="Times New Roman"/>
          <w:sz w:val="28"/>
          <w:szCs w:val="28"/>
          <w:lang w:eastAsia="ru-RU"/>
        </w:rPr>
        <w:t xml:space="preserve"> «Про внесення змін до рішення Миколаївської міської ради від 21.12.2017 №32/16 «Про затвердження Програми економічного і соціального розвитку </w:t>
      </w:r>
      <w:proofErr w:type="spellStart"/>
      <w:r w:rsidR="00266FB8" w:rsidRPr="00CC32F6">
        <w:rPr>
          <w:rFonts w:ascii="Times New Roman" w:hAnsi="Times New Roman"/>
          <w:sz w:val="28"/>
          <w:szCs w:val="28"/>
          <w:lang w:eastAsia="ru-RU"/>
        </w:rPr>
        <w:t>м.Миколаєва</w:t>
      </w:r>
      <w:proofErr w:type="spellEnd"/>
      <w:r w:rsidR="00266FB8" w:rsidRPr="00CC32F6">
        <w:rPr>
          <w:rFonts w:ascii="Times New Roman" w:hAnsi="Times New Roman"/>
          <w:sz w:val="28"/>
          <w:szCs w:val="28"/>
          <w:lang w:eastAsia="ru-RU"/>
        </w:rPr>
        <w:t xml:space="preserve"> на 2018-2020 роки», </w:t>
      </w:r>
      <w:r w:rsidR="00266FB8" w:rsidRPr="00CC32F6">
        <w:rPr>
          <w:rFonts w:ascii="Times New Roman" w:hAnsi="Times New Roman"/>
          <w:sz w:val="28"/>
          <w:szCs w:val="28"/>
          <w:lang w:val="en-US" w:eastAsia="ru-RU"/>
        </w:rPr>
        <w:t>s</w:t>
      </w:r>
      <w:r w:rsidR="00266FB8" w:rsidRPr="00CC32F6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266FB8" w:rsidRPr="00CC32F6"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="00266FB8" w:rsidRPr="00CC32F6">
        <w:rPr>
          <w:rFonts w:ascii="Times New Roman" w:hAnsi="Times New Roman"/>
          <w:sz w:val="28"/>
          <w:szCs w:val="28"/>
          <w:lang w:eastAsia="ru-RU"/>
        </w:rPr>
        <w:t>-739.</w:t>
      </w:r>
    </w:p>
    <w:p w:rsidR="00B43E16" w:rsidRPr="00CC32F6" w:rsidRDefault="00B43E16" w:rsidP="00CC32F6">
      <w:pPr>
        <w:spacing w:after="0" w:line="240" w:lineRule="auto"/>
        <w:ind w:right="-166"/>
        <w:rPr>
          <w:rFonts w:ascii="Times New Roman" w:hAnsi="Times New Roman"/>
          <w:b/>
          <w:sz w:val="28"/>
          <w:szCs w:val="28"/>
          <w:lang w:eastAsia="ru-RU"/>
        </w:rPr>
      </w:pPr>
      <w:r w:rsidRPr="00CC32F6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CC32F6" w:rsidRDefault="00637219" w:rsidP="00CC32F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2F6">
        <w:rPr>
          <w:rFonts w:ascii="Times New Roman" w:hAnsi="Times New Roman"/>
          <w:sz w:val="28"/>
          <w:szCs w:val="28"/>
          <w:lang w:eastAsia="ru-RU"/>
        </w:rPr>
        <w:tab/>
      </w:r>
      <w:r w:rsidRPr="00CC32F6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CC32F6">
        <w:rPr>
          <w:rFonts w:ascii="Times New Roman" w:hAnsi="Times New Roman"/>
          <w:b/>
          <w:sz w:val="28"/>
          <w:szCs w:val="28"/>
          <w:lang w:eastAsia="ru-RU"/>
        </w:rPr>
        <w:t>Маломан</w:t>
      </w:r>
      <w:proofErr w:type="spellEnd"/>
      <w:r w:rsidRPr="00CC32F6">
        <w:rPr>
          <w:rFonts w:ascii="Times New Roman" w:hAnsi="Times New Roman"/>
          <w:b/>
          <w:sz w:val="28"/>
          <w:szCs w:val="28"/>
          <w:lang w:eastAsia="ru-RU"/>
        </w:rPr>
        <w:t xml:space="preserve"> Л.В.</w:t>
      </w:r>
      <w:r w:rsidRPr="00CC32F6">
        <w:rPr>
          <w:rFonts w:ascii="Times New Roman" w:hAnsi="Times New Roman"/>
          <w:sz w:val="28"/>
          <w:szCs w:val="28"/>
          <w:lang w:eastAsia="ru-RU"/>
        </w:rPr>
        <w:t>, яка зазначила, що для виконання  Програми економічного і соціального розвитку м. Миколаєва на 2018-2020 роки розділ 1.2 «Управління об’єктами комунальної власності» необхідно викласти у новій редакції.</w:t>
      </w:r>
    </w:p>
    <w:p w:rsidR="00637219" w:rsidRPr="00CC32F6" w:rsidRDefault="00CC32F6" w:rsidP="00CC32F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637219" w:rsidRPr="006F4341">
        <w:rPr>
          <w:rFonts w:ascii="Times New Roman" w:hAnsi="Times New Roman"/>
          <w:b/>
          <w:sz w:val="28"/>
          <w:szCs w:val="28"/>
        </w:rPr>
        <w:t>Ісакова С.М.</w:t>
      </w:r>
      <w:r w:rsidR="00637219" w:rsidRPr="00CC32F6">
        <w:rPr>
          <w:rFonts w:ascii="Times New Roman" w:hAnsi="Times New Roman"/>
          <w:b/>
          <w:sz w:val="28"/>
          <w:szCs w:val="28"/>
        </w:rPr>
        <w:t xml:space="preserve">, </w:t>
      </w:r>
      <w:r w:rsidR="00637219" w:rsidRPr="00CC32F6">
        <w:rPr>
          <w:rFonts w:ascii="Times New Roman" w:hAnsi="Times New Roman"/>
          <w:sz w:val="28"/>
          <w:szCs w:val="28"/>
        </w:rPr>
        <w:t>який зазначив, що якщо профільна комісія з питань житлово-комунального господарства, комунальної власності та благоустрою міста  не розглядає дане питання</w:t>
      </w:r>
      <w:r w:rsidRPr="00CC32F6">
        <w:rPr>
          <w:rFonts w:ascii="Times New Roman" w:hAnsi="Times New Roman"/>
          <w:sz w:val="28"/>
          <w:szCs w:val="28"/>
        </w:rPr>
        <w:t>, то</w:t>
      </w:r>
      <w:r w:rsidR="00637219" w:rsidRPr="00CC32F6">
        <w:rPr>
          <w:rFonts w:ascii="Times New Roman" w:hAnsi="Times New Roman"/>
          <w:sz w:val="28"/>
          <w:szCs w:val="28"/>
        </w:rPr>
        <w:t xml:space="preserve"> необхідно звернутися до постійної комісії з питань прав людини, законності, гласності, антикорупційної політики, місцевого </w:t>
      </w:r>
      <w:r w:rsidR="00637219" w:rsidRPr="00CC32F6">
        <w:rPr>
          <w:rFonts w:ascii="Times New Roman" w:hAnsi="Times New Roman"/>
          <w:sz w:val="28"/>
          <w:szCs w:val="28"/>
        </w:rPr>
        <w:lastRenderedPageBreak/>
        <w:t>самоврядування, депутатської діяльності та етики.</w:t>
      </w:r>
      <w:r w:rsidR="001C34B9" w:rsidRPr="00CC32F6">
        <w:rPr>
          <w:rFonts w:ascii="Times New Roman" w:hAnsi="Times New Roman"/>
          <w:sz w:val="28"/>
          <w:szCs w:val="28"/>
        </w:rPr>
        <w:t xml:space="preserve"> Запропонував розглянути дане питання після розгляду профільною комісією. </w:t>
      </w:r>
    </w:p>
    <w:p w:rsidR="00637219" w:rsidRPr="00CC32F6" w:rsidRDefault="00637219" w:rsidP="00CC32F6">
      <w:pPr>
        <w:pStyle w:val="3"/>
        <w:shd w:val="clear" w:color="auto" w:fill="FFFFFF"/>
        <w:spacing w:before="0" w:line="240" w:lineRule="auto"/>
        <w:ind w:left="-567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CC32F6">
        <w:rPr>
          <w:rFonts w:ascii="Times New Roman" w:hAnsi="Times New Roman" w:cs="Times New Roman"/>
          <w:color w:val="auto"/>
          <w:sz w:val="28"/>
          <w:szCs w:val="28"/>
        </w:rPr>
        <w:t>Шульгача</w:t>
      </w:r>
      <w:proofErr w:type="spellEnd"/>
      <w:r w:rsidRPr="00CC32F6">
        <w:rPr>
          <w:rFonts w:ascii="Times New Roman" w:hAnsi="Times New Roman" w:cs="Times New Roman"/>
          <w:color w:val="auto"/>
          <w:sz w:val="28"/>
          <w:szCs w:val="28"/>
        </w:rPr>
        <w:t xml:space="preserve"> С.В.</w:t>
      </w:r>
      <w:r w:rsidRPr="00CC32F6">
        <w:rPr>
          <w:rFonts w:ascii="Times New Roman" w:hAnsi="Times New Roman" w:cs="Times New Roman"/>
          <w:b w:val="0"/>
          <w:color w:val="auto"/>
          <w:sz w:val="28"/>
          <w:szCs w:val="28"/>
        </w:rPr>
        <w:t>, який зазначив</w:t>
      </w:r>
      <w:r w:rsidR="00A12C39" w:rsidRPr="00CC32F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CC32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що оскільки питання стосується виділення коштів, то необхідно звернутися до постійної комісії </w:t>
      </w:r>
      <w:r w:rsidR="00F13BE4" w:rsidRPr="00CC32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 </w:t>
      </w:r>
      <w:r w:rsidRPr="00CC32F6">
        <w:rPr>
          <w:rFonts w:ascii="Times New Roman" w:hAnsi="Times New Roman" w:cs="Times New Roman"/>
          <w:b w:val="0"/>
          <w:color w:val="auto"/>
          <w:sz w:val="28"/>
          <w:szCs w:val="28"/>
        </w:rPr>
        <w:t>питань економічної і інвестиційної політики, планування, бюджету, фінансів та соціально-економічного розвитку</w:t>
      </w:r>
      <w:r w:rsidR="00D821A3" w:rsidRPr="00CC32F6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D821A3" w:rsidRPr="00CC32F6" w:rsidRDefault="00D821A3" w:rsidP="00CC32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C32F6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F13BE4" w:rsidRPr="00CC32F6" w:rsidRDefault="00F13BE4" w:rsidP="00CC32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32F6">
        <w:rPr>
          <w:rFonts w:ascii="Times New Roman" w:hAnsi="Times New Roman"/>
          <w:b/>
          <w:sz w:val="28"/>
          <w:szCs w:val="28"/>
        </w:rPr>
        <w:t>РЕКОМЕНДОВАНО:</w:t>
      </w:r>
    </w:p>
    <w:p w:rsidR="00F13BE4" w:rsidRPr="00CC32F6" w:rsidRDefault="001C34B9" w:rsidP="00CC32F6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2F6">
        <w:rPr>
          <w:rFonts w:ascii="Times New Roman" w:hAnsi="Times New Roman"/>
          <w:sz w:val="28"/>
          <w:szCs w:val="28"/>
        </w:rPr>
        <w:t xml:space="preserve">1. </w:t>
      </w:r>
      <w:r w:rsidR="00F13BE4" w:rsidRPr="00CC32F6">
        <w:rPr>
          <w:rFonts w:ascii="Times New Roman" w:hAnsi="Times New Roman"/>
          <w:sz w:val="28"/>
          <w:szCs w:val="28"/>
        </w:rPr>
        <w:t xml:space="preserve">Постійній комісії Миколаївської міської ради з питань житлово-комунального господарства, комунальної власності та благоустрою міста розглянути </w:t>
      </w:r>
      <w:proofErr w:type="spellStart"/>
      <w:r w:rsidR="00F13BE4" w:rsidRPr="00CC32F6">
        <w:rPr>
          <w:rFonts w:ascii="Times New Roman" w:hAnsi="Times New Roman"/>
          <w:sz w:val="28"/>
          <w:szCs w:val="28"/>
        </w:rPr>
        <w:t>проєкт</w:t>
      </w:r>
      <w:proofErr w:type="spellEnd"/>
      <w:r w:rsidR="00F13BE4" w:rsidRPr="00CC32F6">
        <w:rPr>
          <w:rFonts w:ascii="Times New Roman" w:hAnsi="Times New Roman"/>
          <w:sz w:val="28"/>
          <w:szCs w:val="28"/>
        </w:rPr>
        <w:t xml:space="preserve"> рішення Миколаївської міської ради</w:t>
      </w:r>
      <w:r w:rsidR="00F13BE4" w:rsidRPr="00CC32F6">
        <w:rPr>
          <w:rFonts w:ascii="Times New Roman" w:hAnsi="Times New Roman"/>
          <w:b/>
          <w:sz w:val="28"/>
          <w:szCs w:val="28"/>
        </w:rPr>
        <w:t xml:space="preserve">  </w:t>
      </w:r>
      <w:r w:rsidR="00F13BE4" w:rsidRPr="00CC32F6">
        <w:rPr>
          <w:rFonts w:ascii="Times New Roman" w:hAnsi="Times New Roman"/>
          <w:sz w:val="28"/>
          <w:szCs w:val="28"/>
          <w:lang w:eastAsia="ru-RU"/>
        </w:rPr>
        <w:t>«Про внесення змін до рішення Миколаївської міської ради від 21.12.2017 №32/16 «Про затвердження Програми економічного і соціального розвитку м.</w:t>
      </w:r>
      <w:r w:rsidRPr="00CC3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3BE4" w:rsidRPr="00CC32F6">
        <w:rPr>
          <w:rFonts w:ascii="Times New Roman" w:hAnsi="Times New Roman"/>
          <w:sz w:val="28"/>
          <w:szCs w:val="28"/>
          <w:lang w:eastAsia="ru-RU"/>
        </w:rPr>
        <w:t xml:space="preserve">Миколаєва на 2018-2020 роки», </w:t>
      </w:r>
      <w:r w:rsidR="00F13BE4" w:rsidRPr="00CC32F6">
        <w:rPr>
          <w:rFonts w:ascii="Times New Roman" w:hAnsi="Times New Roman"/>
          <w:sz w:val="28"/>
          <w:szCs w:val="28"/>
          <w:lang w:val="en-US" w:eastAsia="ru-RU"/>
        </w:rPr>
        <w:t>s</w:t>
      </w:r>
      <w:r w:rsidR="00F13BE4" w:rsidRPr="00CC32F6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F13BE4" w:rsidRPr="00CC32F6">
        <w:rPr>
          <w:rFonts w:ascii="Times New Roman" w:hAnsi="Times New Roman"/>
          <w:sz w:val="28"/>
          <w:szCs w:val="28"/>
          <w:lang w:val="en-US" w:eastAsia="ru-RU"/>
        </w:rPr>
        <w:t>fk</w:t>
      </w:r>
      <w:proofErr w:type="spellEnd"/>
      <w:r w:rsidR="00F13BE4" w:rsidRPr="00CC32F6">
        <w:rPr>
          <w:rFonts w:ascii="Times New Roman" w:hAnsi="Times New Roman"/>
          <w:sz w:val="28"/>
          <w:szCs w:val="28"/>
          <w:lang w:eastAsia="ru-RU"/>
        </w:rPr>
        <w:t>-739.</w:t>
      </w:r>
    </w:p>
    <w:p w:rsidR="00A12C39" w:rsidRPr="00CC32F6" w:rsidRDefault="001C34B9" w:rsidP="00CC32F6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2F6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A12C39" w:rsidRPr="00CC32F6">
        <w:rPr>
          <w:rFonts w:ascii="Times New Roman" w:hAnsi="Times New Roman"/>
          <w:sz w:val="28"/>
          <w:szCs w:val="28"/>
          <w:lang w:eastAsia="ru-RU"/>
        </w:rPr>
        <w:t>Управлінню комунального майна Миколаївської міської ради, у</w:t>
      </w:r>
      <w:r w:rsidRPr="00CC32F6">
        <w:rPr>
          <w:rFonts w:ascii="Times New Roman" w:hAnsi="Times New Roman"/>
          <w:sz w:val="28"/>
          <w:szCs w:val="28"/>
          <w:lang w:eastAsia="ru-RU"/>
        </w:rPr>
        <w:t xml:space="preserve"> разі </w:t>
      </w:r>
      <w:r w:rsidR="00A12C39" w:rsidRPr="00CC32F6">
        <w:rPr>
          <w:rFonts w:ascii="Times New Roman" w:hAnsi="Times New Roman"/>
          <w:sz w:val="28"/>
          <w:szCs w:val="28"/>
          <w:lang w:eastAsia="ru-RU"/>
        </w:rPr>
        <w:t xml:space="preserve">відсутності результатів розгляду даного питання на засіданні </w:t>
      </w:r>
      <w:r w:rsidR="00A12C39" w:rsidRPr="00CC32F6">
        <w:rPr>
          <w:rFonts w:ascii="Times New Roman" w:hAnsi="Times New Roman"/>
          <w:sz w:val="28"/>
          <w:szCs w:val="28"/>
        </w:rPr>
        <w:t xml:space="preserve">постійної комісії Миколаївської міської ради з питань житлово-комунального господарства, комунальної власності </w:t>
      </w:r>
      <w:r w:rsidR="00D821A3" w:rsidRPr="00CC32F6">
        <w:rPr>
          <w:rFonts w:ascii="Times New Roman" w:hAnsi="Times New Roman"/>
          <w:sz w:val="28"/>
          <w:szCs w:val="28"/>
        </w:rPr>
        <w:t>та благоустрою міста –</w:t>
      </w:r>
      <w:r w:rsidR="00A12C39" w:rsidRPr="00CC32F6">
        <w:rPr>
          <w:rFonts w:ascii="Times New Roman" w:hAnsi="Times New Roman"/>
          <w:sz w:val="28"/>
          <w:szCs w:val="28"/>
        </w:rPr>
        <w:t xml:space="preserve"> </w:t>
      </w:r>
      <w:r w:rsidR="00D821A3" w:rsidRPr="00CC32F6">
        <w:rPr>
          <w:rFonts w:ascii="Times New Roman" w:hAnsi="Times New Roman"/>
          <w:sz w:val="28"/>
          <w:szCs w:val="28"/>
        </w:rPr>
        <w:t>звернутися до</w:t>
      </w:r>
      <w:r w:rsidR="00A12C39" w:rsidRPr="00CC32F6">
        <w:rPr>
          <w:rFonts w:ascii="Times New Roman" w:hAnsi="Times New Roman"/>
          <w:sz w:val="28"/>
          <w:szCs w:val="28"/>
        </w:rPr>
        <w:t xml:space="preserve"> постійної </w:t>
      </w:r>
      <w:r w:rsidRPr="00CC32F6">
        <w:rPr>
          <w:rFonts w:ascii="Times New Roman" w:hAnsi="Times New Roman"/>
          <w:sz w:val="28"/>
          <w:szCs w:val="28"/>
        </w:rPr>
        <w:t>комісії з питань прав людини, законності, гласності, антикорупційної політики, місцевого самоврядування, депутатської діяльності та етики.</w:t>
      </w:r>
    </w:p>
    <w:p w:rsidR="00637219" w:rsidRPr="00CC32F6" w:rsidRDefault="001C34B9" w:rsidP="00CC32F6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2F6">
        <w:rPr>
          <w:rFonts w:ascii="Times New Roman" w:hAnsi="Times New Roman"/>
          <w:sz w:val="28"/>
          <w:szCs w:val="28"/>
        </w:rPr>
        <w:t xml:space="preserve">3. Секретарю Миколаївської міської ради </w:t>
      </w:r>
      <w:r w:rsidR="00A12C39" w:rsidRPr="00CC32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C39" w:rsidRPr="00CC32F6">
        <w:rPr>
          <w:rFonts w:ascii="Times New Roman" w:hAnsi="Times New Roman"/>
          <w:sz w:val="28"/>
          <w:szCs w:val="28"/>
        </w:rPr>
        <w:t>Казаковій</w:t>
      </w:r>
      <w:proofErr w:type="spellEnd"/>
      <w:r w:rsidR="00A12C39" w:rsidRPr="00CC32F6">
        <w:rPr>
          <w:rFonts w:ascii="Times New Roman" w:hAnsi="Times New Roman"/>
          <w:sz w:val="28"/>
          <w:szCs w:val="28"/>
        </w:rPr>
        <w:t xml:space="preserve"> Т.В. посприяти у розгляді даного </w:t>
      </w:r>
      <w:proofErr w:type="spellStart"/>
      <w:r w:rsidR="00D821A3" w:rsidRPr="00CC32F6">
        <w:rPr>
          <w:rFonts w:ascii="Times New Roman" w:hAnsi="Times New Roman"/>
          <w:sz w:val="28"/>
          <w:szCs w:val="28"/>
        </w:rPr>
        <w:t>проє</w:t>
      </w:r>
      <w:r w:rsidR="00A12C39" w:rsidRPr="00CC32F6">
        <w:rPr>
          <w:rFonts w:ascii="Times New Roman" w:hAnsi="Times New Roman"/>
          <w:sz w:val="28"/>
          <w:szCs w:val="28"/>
        </w:rPr>
        <w:t>кту</w:t>
      </w:r>
      <w:proofErr w:type="spellEnd"/>
      <w:r w:rsidR="00A12C39" w:rsidRPr="00CC32F6">
        <w:rPr>
          <w:rFonts w:ascii="Times New Roman" w:hAnsi="Times New Roman"/>
          <w:sz w:val="28"/>
          <w:szCs w:val="28"/>
        </w:rPr>
        <w:t xml:space="preserve"> рішення постійною комісією Миколаївської міської ради з питань житлово-комунального господарства, комунальної власності</w:t>
      </w:r>
      <w:r w:rsidR="006F4341">
        <w:rPr>
          <w:rFonts w:ascii="Times New Roman" w:hAnsi="Times New Roman"/>
          <w:sz w:val="28"/>
          <w:szCs w:val="28"/>
        </w:rPr>
        <w:t xml:space="preserve"> та благоустрою міста</w:t>
      </w:r>
      <w:r w:rsidR="00A12C39" w:rsidRPr="00CC32F6">
        <w:rPr>
          <w:rFonts w:ascii="Times New Roman" w:hAnsi="Times New Roman"/>
          <w:sz w:val="28"/>
          <w:szCs w:val="28"/>
        </w:rPr>
        <w:t xml:space="preserve">. </w:t>
      </w:r>
    </w:p>
    <w:p w:rsidR="00637219" w:rsidRPr="00CC32F6" w:rsidRDefault="00D821A3" w:rsidP="00CC32F6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303030"/>
          <w:sz w:val="28"/>
          <w:szCs w:val="28"/>
          <w:lang w:val="uk-UA"/>
        </w:rPr>
      </w:pPr>
      <w:r w:rsidRPr="00F656D8">
        <w:rPr>
          <w:b/>
          <w:sz w:val="28"/>
          <w:szCs w:val="28"/>
          <w:lang w:val="uk-UA"/>
        </w:rPr>
        <w:t>ГОЛОСУВАЛИ:</w:t>
      </w:r>
      <w:r w:rsidRPr="00F656D8">
        <w:rPr>
          <w:sz w:val="28"/>
          <w:szCs w:val="28"/>
          <w:shd w:val="clear" w:color="auto" w:fill="FFFFFF"/>
          <w:lang w:val="uk-UA"/>
        </w:rPr>
        <w:t xml:space="preserve"> «за» – 4 , «проти» – 0, «утримались» – 0.</w:t>
      </w:r>
      <w:r w:rsidRPr="00F656D8">
        <w:rPr>
          <w:sz w:val="28"/>
          <w:szCs w:val="28"/>
          <w:shd w:val="clear" w:color="auto" w:fill="FFFFFF"/>
          <w:lang w:val="uk-UA"/>
        </w:rPr>
        <w:tab/>
      </w:r>
    </w:p>
    <w:p w:rsidR="00637219" w:rsidRPr="00CC32F6" w:rsidRDefault="00637219" w:rsidP="00CC32F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 w:hanging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21A3" w:rsidRPr="00CC32F6" w:rsidRDefault="00D821A3" w:rsidP="00CC32F6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sz w:val="28"/>
          <w:szCs w:val="28"/>
          <w:lang w:eastAsia="ru-RU"/>
        </w:rPr>
        <w:t xml:space="preserve">3.Звернення директора департаменту архітектури та містобудування Миколаївської міської ради </w:t>
      </w:r>
      <w:proofErr w:type="spellStart"/>
      <w:r w:rsidRPr="00CC32F6">
        <w:rPr>
          <w:rFonts w:ascii="Times New Roman" w:hAnsi="Times New Roman"/>
          <w:sz w:val="28"/>
          <w:szCs w:val="28"/>
          <w:lang w:eastAsia="ru-RU"/>
        </w:rPr>
        <w:t>Цимбала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 А. А. №18-550 від 27.11.2019 за вх.№3149 від 03.12.2019 щодо розгляду можливості надання рекомендацій на сесію міської ради щодо припинення терміну дії правових документів на землекористування земельних ділянок для обслуговування торгівельних </w:t>
      </w:r>
      <w:r w:rsidR="00F656D8" w:rsidRPr="00CC32F6">
        <w:rPr>
          <w:rFonts w:ascii="Times New Roman" w:hAnsi="Times New Roman"/>
          <w:sz w:val="28"/>
          <w:szCs w:val="28"/>
          <w:lang w:eastAsia="ru-RU"/>
        </w:rPr>
        <w:t>павільйонів</w:t>
      </w:r>
      <w:r w:rsidRPr="00CC32F6">
        <w:rPr>
          <w:rFonts w:ascii="Times New Roman" w:hAnsi="Times New Roman"/>
          <w:sz w:val="28"/>
          <w:szCs w:val="28"/>
          <w:lang w:eastAsia="ru-RU"/>
        </w:rPr>
        <w:t xml:space="preserve"> та кіосків, розташованих по </w:t>
      </w:r>
      <w:proofErr w:type="spellStart"/>
      <w:r w:rsidRPr="00CC32F6">
        <w:rPr>
          <w:rFonts w:ascii="Times New Roman" w:hAnsi="Times New Roman"/>
          <w:sz w:val="28"/>
          <w:szCs w:val="28"/>
          <w:lang w:eastAsia="ru-RU"/>
        </w:rPr>
        <w:t>вул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 Озерній, з урахуванням інвентаризації земельної ділянки загальної площею </w:t>
      </w: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1106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кв.м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. для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обслуговування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капітальної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буді</w:t>
      </w:r>
      <w:proofErr w:type="gramStart"/>
      <w:r w:rsidRPr="00CC32F6">
        <w:rPr>
          <w:rFonts w:ascii="Times New Roman" w:hAnsi="Times New Roman"/>
          <w:sz w:val="28"/>
          <w:szCs w:val="28"/>
          <w:lang w:val="ru-RU" w:eastAsia="ru-RU"/>
        </w:rPr>
        <w:t>вл</w:t>
      </w:r>
      <w:proofErr w:type="gramEnd"/>
      <w:r w:rsidRPr="00CC32F6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подальшим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благоустроєм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всієї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території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C14D69" w:rsidRPr="00CC32F6" w:rsidRDefault="00C14D69" w:rsidP="00CC32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b/>
          <w:sz w:val="28"/>
          <w:szCs w:val="28"/>
          <w:lang w:val="ru-RU" w:eastAsia="ru-RU"/>
        </w:rPr>
        <w:t>СЛУХАЛИ:</w:t>
      </w:r>
    </w:p>
    <w:p w:rsidR="00C14D69" w:rsidRPr="00CC32F6" w:rsidRDefault="00C14D69" w:rsidP="00CC32F6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CC32F6">
        <w:rPr>
          <w:rFonts w:ascii="Times New Roman" w:hAnsi="Times New Roman"/>
          <w:b/>
          <w:sz w:val="28"/>
          <w:szCs w:val="28"/>
          <w:lang w:val="ru-RU" w:eastAsia="ru-RU"/>
        </w:rPr>
        <w:t>Цимбала</w:t>
      </w:r>
      <w:proofErr w:type="spellEnd"/>
      <w:r w:rsidRPr="00CC32F6">
        <w:rPr>
          <w:rFonts w:ascii="Times New Roman" w:hAnsi="Times New Roman"/>
          <w:b/>
          <w:sz w:val="28"/>
          <w:szCs w:val="28"/>
          <w:lang w:val="ru-RU" w:eastAsia="ru-RU"/>
        </w:rPr>
        <w:t xml:space="preserve"> А.А.</w:t>
      </w: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який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надав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членам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постійної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комісії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розˈяснення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даного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питання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C14D69" w:rsidRPr="00CC32F6" w:rsidRDefault="00C14D69" w:rsidP="00CC32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C32F6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C14D69" w:rsidRPr="00CC32F6" w:rsidRDefault="00C14D69" w:rsidP="00CC32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32F6">
        <w:rPr>
          <w:rFonts w:ascii="Times New Roman" w:hAnsi="Times New Roman"/>
          <w:b/>
          <w:sz w:val="28"/>
          <w:szCs w:val="28"/>
        </w:rPr>
        <w:t>РЕКОМЕНДОВАНО:</w:t>
      </w:r>
    </w:p>
    <w:p w:rsidR="00C14D69" w:rsidRPr="00CC32F6" w:rsidRDefault="00C14D69" w:rsidP="00CC32F6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2F6">
        <w:rPr>
          <w:rFonts w:ascii="Times New Roman" w:hAnsi="Times New Roman"/>
          <w:sz w:val="28"/>
          <w:szCs w:val="28"/>
        </w:rPr>
        <w:t>1.</w:t>
      </w:r>
      <w:r w:rsidRPr="00CC32F6">
        <w:rPr>
          <w:rFonts w:ascii="Times New Roman" w:hAnsi="Times New Roman"/>
          <w:sz w:val="28"/>
          <w:szCs w:val="28"/>
          <w:lang w:eastAsia="ru-RU"/>
        </w:rPr>
        <w:t xml:space="preserve">Звернення директора департаменту архітектури та містобудування Миколаївської міської ради </w:t>
      </w:r>
      <w:proofErr w:type="spellStart"/>
      <w:r w:rsidRPr="00CC32F6">
        <w:rPr>
          <w:rFonts w:ascii="Times New Roman" w:hAnsi="Times New Roman"/>
          <w:sz w:val="28"/>
          <w:szCs w:val="28"/>
          <w:lang w:eastAsia="ru-RU"/>
        </w:rPr>
        <w:t>Цимбала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 А. А. за вх.№3149 від 03.12.2019 щодо винесення  на розгляд сесії Миколаївської міської ради питання припинення терміну дії правових документів на землекористування земельних ділянок для обслуговування торгівельних </w:t>
      </w:r>
      <w:r w:rsidR="00F656D8" w:rsidRPr="00CC32F6">
        <w:rPr>
          <w:rFonts w:ascii="Times New Roman" w:hAnsi="Times New Roman"/>
          <w:sz w:val="28"/>
          <w:szCs w:val="28"/>
          <w:lang w:eastAsia="ru-RU"/>
        </w:rPr>
        <w:t>павільйонів</w:t>
      </w:r>
      <w:r w:rsidRPr="00CC32F6">
        <w:rPr>
          <w:rFonts w:ascii="Times New Roman" w:hAnsi="Times New Roman"/>
          <w:sz w:val="28"/>
          <w:szCs w:val="28"/>
          <w:lang w:eastAsia="ru-RU"/>
        </w:rPr>
        <w:t xml:space="preserve"> та кіосків, розташованих по </w:t>
      </w:r>
      <w:r w:rsidR="00CC32F6" w:rsidRPr="00CC32F6">
        <w:rPr>
          <w:rFonts w:ascii="Times New Roman" w:hAnsi="Times New Roman"/>
          <w:sz w:val="28"/>
          <w:szCs w:val="28"/>
          <w:lang w:eastAsia="ru-RU"/>
        </w:rPr>
        <w:t>вул.</w:t>
      </w:r>
      <w:r w:rsidRPr="00CC32F6">
        <w:rPr>
          <w:rFonts w:ascii="Times New Roman" w:hAnsi="Times New Roman"/>
          <w:sz w:val="28"/>
          <w:szCs w:val="28"/>
          <w:lang w:eastAsia="ru-RU"/>
        </w:rPr>
        <w:t xml:space="preserve"> Озерній, з урахуванням інвентаризації земельної ділянки загальної площею 1106 </w:t>
      </w:r>
      <w:proofErr w:type="spellStart"/>
      <w:r w:rsidRPr="00CC32F6">
        <w:rPr>
          <w:rFonts w:ascii="Times New Roman" w:hAnsi="Times New Roman"/>
          <w:sz w:val="28"/>
          <w:szCs w:val="28"/>
          <w:lang w:eastAsia="ru-RU"/>
        </w:rPr>
        <w:lastRenderedPageBreak/>
        <w:t>кв.м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. для обслуговування капітальної будівлі (312 </w:t>
      </w:r>
      <w:proofErr w:type="spellStart"/>
      <w:r w:rsidRPr="00CC32F6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. під капітальною </w:t>
      </w:r>
      <w:r w:rsidR="00F656D8" w:rsidRPr="00CC32F6">
        <w:rPr>
          <w:rFonts w:ascii="Times New Roman" w:hAnsi="Times New Roman"/>
          <w:sz w:val="28"/>
          <w:szCs w:val="28"/>
          <w:lang w:eastAsia="ru-RU"/>
        </w:rPr>
        <w:t>забудовою</w:t>
      </w:r>
      <w:r w:rsidRPr="00CC32F6">
        <w:rPr>
          <w:rFonts w:ascii="Times New Roman" w:hAnsi="Times New Roman"/>
          <w:sz w:val="28"/>
          <w:szCs w:val="28"/>
          <w:lang w:eastAsia="ru-RU"/>
        </w:rPr>
        <w:t>) з подальши</w:t>
      </w:r>
      <w:r w:rsidR="006D26B2" w:rsidRPr="00CC32F6">
        <w:rPr>
          <w:rFonts w:ascii="Times New Roman" w:hAnsi="Times New Roman"/>
          <w:sz w:val="28"/>
          <w:szCs w:val="28"/>
          <w:lang w:eastAsia="ru-RU"/>
        </w:rPr>
        <w:t>м благоустроєм всієї території, підтримати.</w:t>
      </w:r>
    </w:p>
    <w:p w:rsidR="006D26B2" w:rsidRPr="00CC32F6" w:rsidRDefault="006D26B2" w:rsidP="00CC32F6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03030"/>
          <w:sz w:val="28"/>
          <w:szCs w:val="28"/>
          <w:lang w:val="uk-UA"/>
        </w:rPr>
      </w:pPr>
      <w:r w:rsidRPr="00CC32F6">
        <w:rPr>
          <w:b/>
          <w:sz w:val="28"/>
          <w:szCs w:val="28"/>
        </w:rPr>
        <w:t>ГОЛОСУВАЛИ:</w:t>
      </w:r>
      <w:r w:rsidRPr="00CC32F6">
        <w:rPr>
          <w:sz w:val="28"/>
          <w:szCs w:val="28"/>
          <w:shd w:val="clear" w:color="auto" w:fill="FFFFFF"/>
        </w:rPr>
        <w:t xml:space="preserve"> «за» – </w:t>
      </w:r>
      <w:r w:rsidRPr="00CC32F6">
        <w:rPr>
          <w:sz w:val="28"/>
          <w:szCs w:val="28"/>
          <w:shd w:val="clear" w:color="auto" w:fill="FFFFFF"/>
          <w:lang w:val="uk-UA"/>
        </w:rPr>
        <w:t>3</w:t>
      </w:r>
      <w:r w:rsidRPr="00CC32F6">
        <w:rPr>
          <w:sz w:val="28"/>
          <w:szCs w:val="28"/>
          <w:shd w:val="clear" w:color="auto" w:fill="FFFFFF"/>
        </w:rPr>
        <w:t xml:space="preserve"> , «</w:t>
      </w:r>
      <w:proofErr w:type="spellStart"/>
      <w:r w:rsidRPr="00CC32F6">
        <w:rPr>
          <w:sz w:val="28"/>
          <w:szCs w:val="28"/>
          <w:shd w:val="clear" w:color="auto" w:fill="FFFFFF"/>
        </w:rPr>
        <w:t>проти</w:t>
      </w:r>
      <w:proofErr w:type="spellEnd"/>
      <w:r w:rsidRPr="00CC32F6">
        <w:rPr>
          <w:sz w:val="28"/>
          <w:szCs w:val="28"/>
          <w:shd w:val="clear" w:color="auto" w:fill="FFFFFF"/>
        </w:rPr>
        <w:t>» – 0, «</w:t>
      </w:r>
      <w:proofErr w:type="spellStart"/>
      <w:r w:rsidRPr="00CC32F6">
        <w:rPr>
          <w:sz w:val="28"/>
          <w:szCs w:val="28"/>
          <w:shd w:val="clear" w:color="auto" w:fill="FFFFFF"/>
        </w:rPr>
        <w:t>утримались</w:t>
      </w:r>
      <w:proofErr w:type="spellEnd"/>
      <w:r w:rsidRPr="00CC32F6">
        <w:rPr>
          <w:sz w:val="28"/>
          <w:szCs w:val="28"/>
          <w:shd w:val="clear" w:color="auto" w:fill="FFFFFF"/>
        </w:rPr>
        <w:t>» – 0.</w:t>
      </w:r>
      <w:r w:rsidRPr="00CC32F6">
        <w:rPr>
          <w:sz w:val="28"/>
          <w:szCs w:val="28"/>
          <w:shd w:val="clear" w:color="auto" w:fill="FFFFFF"/>
        </w:rPr>
        <w:tab/>
      </w:r>
    </w:p>
    <w:p w:rsidR="007E0ABB" w:rsidRPr="00CC32F6" w:rsidRDefault="006D26B2" w:rsidP="00A3690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C32F6">
        <w:rPr>
          <w:rFonts w:ascii="Times New Roman" w:hAnsi="Times New Roman"/>
          <w:b/>
          <w:sz w:val="28"/>
          <w:szCs w:val="28"/>
        </w:rPr>
        <w:t>Примітка:</w:t>
      </w:r>
      <w:r w:rsidRPr="00CC32F6">
        <w:rPr>
          <w:rFonts w:ascii="Times New Roman" w:hAnsi="Times New Roman"/>
          <w:sz w:val="28"/>
          <w:szCs w:val="28"/>
        </w:rPr>
        <w:t xml:space="preserve"> Під час обговорення питання, прийняття рішення та голосування </w:t>
      </w:r>
      <w:proofErr w:type="spellStart"/>
      <w:r w:rsidRPr="00CC32F6">
        <w:rPr>
          <w:rFonts w:ascii="Times New Roman" w:hAnsi="Times New Roman"/>
          <w:sz w:val="28"/>
          <w:szCs w:val="28"/>
        </w:rPr>
        <w:t>Шульгач</w:t>
      </w:r>
      <w:proofErr w:type="spellEnd"/>
      <w:r w:rsidRPr="00CC32F6">
        <w:rPr>
          <w:rFonts w:ascii="Times New Roman" w:hAnsi="Times New Roman"/>
          <w:sz w:val="28"/>
          <w:szCs w:val="28"/>
        </w:rPr>
        <w:t xml:space="preserve"> С.В. був відсутній.</w:t>
      </w:r>
    </w:p>
    <w:p w:rsidR="006D26B2" w:rsidRPr="00CC32F6" w:rsidRDefault="006D26B2" w:rsidP="00CC32F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D821A3" w:rsidRPr="00CC32F6" w:rsidRDefault="00D821A3" w:rsidP="00A3690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4.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Звернення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директора </w:t>
      </w:r>
      <w:proofErr w:type="gramStart"/>
      <w:r w:rsidRPr="00CC32F6">
        <w:rPr>
          <w:rFonts w:ascii="Times New Roman" w:hAnsi="Times New Roman"/>
          <w:sz w:val="28"/>
          <w:szCs w:val="28"/>
          <w:lang w:val="ru-RU" w:eastAsia="ru-RU"/>
        </w:rPr>
        <w:t>ТОВ</w:t>
      </w:r>
      <w:proofErr w:type="gram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«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Миколаївське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підприємство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інфраструктури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наземного транспорту»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Потаніна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О.В. № 41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01.11.2019 за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вх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. № 3017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22.11.2019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перевірки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законності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встановлення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та у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разі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необхідності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демонтажу, двух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рекламних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конструкцій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, на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підˈїзді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до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автостанції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безпосередньо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перед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Чумацьким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сквером  (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власники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ТОВ «АТ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Медіа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>» та РА «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Прайм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»),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які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мають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неприглядний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вигляд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аварійний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стан. </w:t>
      </w:r>
    </w:p>
    <w:p w:rsidR="00D821A3" w:rsidRPr="00CC32F6" w:rsidRDefault="00A3690D" w:rsidP="00A369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</w:t>
      </w:r>
      <w:r w:rsidR="00D821A3" w:rsidRPr="00CC32F6">
        <w:rPr>
          <w:rFonts w:ascii="Times New Roman" w:hAnsi="Times New Roman"/>
          <w:b/>
          <w:sz w:val="28"/>
          <w:szCs w:val="28"/>
          <w:lang w:val="ru-RU" w:eastAsia="ru-RU"/>
        </w:rPr>
        <w:t>СЛУХАЛИ:</w:t>
      </w:r>
    </w:p>
    <w:p w:rsidR="007D2B91" w:rsidRPr="00CC32F6" w:rsidRDefault="004A6A7C" w:rsidP="00A3690D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 w:hanging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sz w:val="28"/>
          <w:szCs w:val="28"/>
          <w:lang w:val="ru-RU" w:eastAsia="ru-RU"/>
        </w:rPr>
        <w:tab/>
      </w:r>
      <w:r w:rsidR="00A3690D">
        <w:rPr>
          <w:rFonts w:ascii="Times New Roman" w:hAnsi="Times New Roman"/>
          <w:sz w:val="28"/>
          <w:szCs w:val="28"/>
          <w:lang w:val="ru-RU" w:eastAsia="ru-RU"/>
        </w:rPr>
        <w:tab/>
      </w:r>
      <w:proofErr w:type="spellStart"/>
      <w:r w:rsidRPr="00CC32F6">
        <w:rPr>
          <w:rFonts w:ascii="Times New Roman" w:hAnsi="Times New Roman"/>
          <w:b/>
          <w:sz w:val="28"/>
          <w:szCs w:val="28"/>
          <w:lang w:val="ru-RU" w:eastAsia="ru-RU"/>
        </w:rPr>
        <w:t>Воробйова</w:t>
      </w:r>
      <w:proofErr w:type="spellEnd"/>
      <w:r w:rsidRPr="00CC32F6">
        <w:rPr>
          <w:rFonts w:ascii="Times New Roman" w:hAnsi="Times New Roman"/>
          <w:b/>
          <w:sz w:val="28"/>
          <w:szCs w:val="28"/>
          <w:lang w:val="ru-RU" w:eastAsia="ru-RU"/>
        </w:rPr>
        <w:t xml:space="preserve"> А. О.</w:t>
      </w:r>
      <w:r w:rsidRPr="00CC32F6">
        <w:rPr>
          <w:rFonts w:ascii="Times New Roman" w:hAnsi="Times New Roman"/>
          <w:sz w:val="28"/>
          <w:szCs w:val="28"/>
          <w:lang w:val="ru-RU" w:eastAsia="ru-RU"/>
        </w:rPr>
        <w:t>,</w:t>
      </w:r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>який</w:t>
      </w:r>
      <w:proofErr w:type="spellEnd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>проінформував</w:t>
      </w:r>
      <w:proofErr w:type="spellEnd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>членів</w:t>
      </w:r>
      <w:proofErr w:type="spellEnd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>постійної</w:t>
      </w:r>
      <w:proofErr w:type="spellEnd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>комісії</w:t>
      </w:r>
      <w:proofErr w:type="spellEnd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 xml:space="preserve"> перед </w:t>
      </w:r>
      <w:proofErr w:type="spellStart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>Чумацьким</w:t>
      </w:r>
      <w:proofErr w:type="spellEnd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 xml:space="preserve"> сквером</w:t>
      </w:r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>розміщено</w:t>
      </w:r>
      <w:proofErr w:type="spellEnd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>дві</w:t>
      </w:r>
      <w:proofErr w:type="spellEnd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>рекламні</w:t>
      </w:r>
      <w:proofErr w:type="spellEnd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>конструкції</w:t>
      </w:r>
      <w:proofErr w:type="spellEnd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>які</w:t>
      </w:r>
      <w:proofErr w:type="spellEnd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>мають</w:t>
      </w:r>
      <w:proofErr w:type="spellEnd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>неприглядний</w:t>
      </w:r>
      <w:proofErr w:type="spellEnd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>вигляд</w:t>
      </w:r>
      <w:proofErr w:type="spellEnd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>аварійний</w:t>
      </w:r>
      <w:proofErr w:type="spellEnd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 xml:space="preserve"> стан. </w:t>
      </w:r>
      <w:proofErr w:type="spellStart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>Зазначив</w:t>
      </w:r>
      <w:proofErr w:type="spellEnd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>дан</w:t>
      </w:r>
      <w:proofErr w:type="gramEnd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>і</w:t>
      </w:r>
      <w:proofErr w:type="spellEnd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>білборди</w:t>
      </w:r>
      <w:proofErr w:type="spellEnd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>складають</w:t>
      </w:r>
      <w:proofErr w:type="spellEnd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>загрозу</w:t>
      </w:r>
      <w:proofErr w:type="spellEnd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>безпеці</w:t>
      </w:r>
      <w:proofErr w:type="spellEnd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>руху</w:t>
      </w:r>
      <w:proofErr w:type="spellEnd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>транспортних</w:t>
      </w:r>
      <w:proofErr w:type="spellEnd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>засобів</w:t>
      </w:r>
      <w:proofErr w:type="spellEnd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>проїжджають</w:t>
      </w:r>
      <w:proofErr w:type="spellEnd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>поруч</w:t>
      </w:r>
      <w:proofErr w:type="spellEnd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>із</w:t>
      </w:r>
      <w:proofErr w:type="spellEnd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 xml:space="preserve"> ними.  </w:t>
      </w:r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7D2B91" w:rsidRPr="00CC32F6" w:rsidRDefault="00A3690D" w:rsidP="00A3690D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proofErr w:type="spellStart"/>
      <w:r w:rsidR="00D80B75" w:rsidRPr="00CC32F6">
        <w:rPr>
          <w:rFonts w:ascii="Times New Roman" w:hAnsi="Times New Roman"/>
          <w:b/>
          <w:sz w:val="28"/>
          <w:szCs w:val="28"/>
          <w:lang w:val="ru-RU" w:eastAsia="ru-RU"/>
        </w:rPr>
        <w:t>Ісакова</w:t>
      </w:r>
      <w:proofErr w:type="spellEnd"/>
      <w:r w:rsidR="00D80B75" w:rsidRPr="00CC32F6">
        <w:rPr>
          <w:rFonts w:ascii="Times New Roman" w:hAnsi="Times New Roman"/>
          <w:b/>
          <w:sz w:val="28"/>
          <w:szCs w:val="28"/>
          <w:lang w:val="ru-RU" w:eastAsia="ru-RU"/>
        </w:rPr>
        <w:t xml:space="preserve"> С. М.</w:t>
      </w:r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>який</w:t>
      </w:r>
      <w:proofErr w:type="spellEnd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>запропонував</w:t>
      </w:r>
      <w:proofErr w:type="spellEnd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>рекомендувати</w:t>
      </w:r>
      <w:proofErr w:type="spellEnd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>розглянути</w:t>
      </w:r>
      <w:proofErr w:type="spellEnd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>можливість</w:t>
      </w:r>
      <w:proofErr w:type="spellEnd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>з</w:t>
      </w:r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>несення</w:t>
      </w:r>
      <w:proofErr w:type="spellEnd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>білбордів</w:t>
      </w:r>
      <w:proofErr w:type="spellEnd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>виходячи</w:t>
      </w:r>
      <w:proofErr w:type="spellEnd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>транспортної</w:t>
      </w:r>
      <w:proofErr w:type="spellEnd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7D2B91" w:rsidRPr="00CC32F6">
        <w:rPr>
          <w:rFonts w:ascii="Times New Roman" w:hAnsi="Times New Roman"/>
          <w:sz w:val="28"/>
          <w:szCs w:val="28"/>
          <w:lang w:val="ru-RU" w:eastAsia="ru-RU"/>
        </w:rPr>
        <w:t>ситуації</w:t>
      </w:r>
      <w:proofErr w:type="spellEnd"/>
      <w:r w:rsidR="00D80B75" w:rsidRPr="00CC32F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A3690D" w:rsidRDefault="00231270" w:rsidP="00A369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C32F6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231270" w:rsidRPr="00A3690D" w:rsidRDefault="00231270" w:rsidP="00A369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C32F6">
        <w:rPr>
          <w:rFonts w:ascii="Times New Roman" w:hAnsi="Times New Roman"/>
          <w:b/>
          <w:sz w:val="28"/>
          <w:szCs w:val="28"/>
        </w:rPr>
        <w:t>РЕКОМЕНДОВАНО:</w:t>
      </w:r>
    </w:p>
    <w:p w:rsidR="00231270" w:rsidRPr="00CC32F6" w:rsidRDefault="00A3690D" w:rsidP="00A3690D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CC32F6" w:rsidRPr="00CC32F6">
        <w:rPr>
          <w:rFonts w:ascii="Times New Roman" w:hAnsi="Times New Roman"/>
          <w:sz w:val="28"/>
          <w:szCs w:val="28"/>
        </w:rPr>
        <w:t>1.</w:t>
      </w:r>
      <w:r w:rsidR="00C776D6" w:rsidRPr="00CC32F6">
        <w:rPr>
          <w:rFonts w:ascii="Times New Roman" w:hAnsi="Times New Roman"/>
          <w:sz w:val="28"/>
          <w:szCs w:val="28"/>
        </w:rPr>
        <w:t>Виконавчому комітету Миколаївської міської</w:t>
      </w:r>
      <w:r w:rsidR="00C776D6" w:rsidRPr="00CC32F6">
        <w:rPr>
          <w:rFonts w:ascii="Times New Roman" w:hAnsi="Times New Roman"/>
          <w:sz w:val="28"/>
          <w:szCs w:val="28"/>
          <w:shd w:val="clear" w:color="auto" w:fill="FFFFFF"/>
        </w:rPr>
        <w:t xml:space="preserve"> ради та департаменту </w:t>
      </w:r>
      <w:r w:rsidR="00C776D6" w:rsidRPr="00CC32F6">
        <w:rPr>
          <w:rFonts w:ascii="Times New Roman" w:hAnsi="Times New Roman"/>
          <w:sz w:val="28"/>
          <w:szCs w:val="28"/>
        </w:rPr>
        <w:t xml:space="preserve">внутрішнього фінансового контролю, нагляду та протидії корупції Миколаївської міської ради здійснити демонтаж </w:t>
      </w:r>
      <w:r w:rsidR="00CC32F6" w:rsidRPr="00CC32F6">
        <w:rPr>
          <w:rFonts w:ascii="Times New Roman" w:hAnsi="Times New Roman"/>
          <w:sz w:val="28"/>
          <w:szCs w:val="28"/>
          <w:lang w:eastAsia="ru-RU"/>
        </w:rPr>
        <w:t>дво</w:t>
      </w:r>
      <w:r w:rsidR="00C776D6" w:rsidRPr="00CC32F6">
        <w:rPr>
          <w:rFonts w:ascii="Times New Roman" w:hAnsi="Times New Roman"/>
          <w:sz w:val="28"/>
          <w:szCs w:val="28"/>
          <w:lang w:eastAsia="ru-RU"/>
        </w:rPr>
        <w:t xml:space="preserve">х рекламних конструкцій, на </w:t>
      </w:r>
      <w:proofErr w:type="spellStart"/>
      <w:r w:rsidR="00C776D6" w:rsidRPr="00CC32F6">
        <w:rPr>
          <w:rFonts w:ascii="Times New Roman" w:hAnsi="Times New Roman"/>
          <w:sz w:val="28"/>
          <w:szCs w:val="28"/>
          <w:lang w:eastAsia="ru-RU"/>
        </w:rPr>
        <w:t>підˈїзді</w:t>
      </w:r>
      <w:proofErr w:type="spellEnd"/>
      <w:r w:rsidR="00C776D6" w:rsidRPr="00CC32F6">
        <w:rPr>
          <w:rFonts w:ascii="Times New Roman" w:hAnsi="Times New Roman"/>
          <w:sz w:val="28"/>
          <w:szCs w:val="28"/>
          <w:lang w:eastAsia="ru-RU"/>
        </w:rPr>
        <w:t xml:space="preserve"> до автостанції, безпосередньо перед Чумацьким сквером  (власники ТОВ «АТ Медіа» та РА «</w:t>
      </w:r>
      <w:proofErr w:type="spellStart"/>
      <w:r w:rsidR="00C776D6" w:rsidRPr="00CC32F6">
        <w:rPr>
          <w:rFonts w:ascii="Times New Roman" w:hAnsi="Times New Roman"/>
          <w:sz w:val="28"/>
          <w:szCs w:val="28"/>
          <w:lang w:eastAsia="ru-RU"/>
        </w:rPr>
        <w:t>Прайм</w:t>
      </w:r>
      <w:proofErr w:type="spellEnd"/>
      <w:r w:rsidR="00C776D6" w:rsidRPr="00CC32F6">
        <w:rPr>
          <w:rFonts w:ascii="Times New Roman" w:hAnsi="Times New Roman"/>
          <w:sz w:val="28"/>
          <w:szCs w:val="28"/>
          <w:lang w:eastAsia="ru-RU"/>
        </w:rPr>
        <w:t>»).</w:t>
      </w:r>
    </w:p>
    <w:p w:rsidR="00D821A3" w:rsidRPr="006F4341" w:rsidRDefault="00A3690D" w:rsidP="00A3690D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231270" w:rsidRPr="00CC32F6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="00231270" w:rsidRPr="00CC32F6">
        <w:rPr>
          <w:rFonts w:ascii="Times New Roman" w:hAnsi="Times New Roman"/>
          <w:sz w:val="28"/>
          <w:szCs w:val="28"/>
          <w:shd w:val="clear" w:color="auto" w:fill="FFFFFF"/>
        </w:rPr>
        <w:t xml:space="preserve"> «за» – 4 , «проти» – 0, «утримались» – 0.</w:t>
      </w:r>
    </w:p>
    <w:p w:rsidR="00D821A3" w:rsidRPr="006F4341" w:rsidRDefault="00D821A3" w:rsidP="00CC3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21A3" w:rsidRPr="00CC32F6" w:rsidRDefault="00D821A3" w:rsidP="00A3690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2F6">
        <w:rPr>
          <w:rFonts w:ascii="Times New Roman" w:hAnsi="Times New Roman"/>
          <w:sz w:val="28"/>
          <w:szCs w:val="28"/>
          <w:lang w:eastAsia="ru-RU"/>
        </w:rPr>
        <w:t xml:space="preserve">6. Лист начальника управління апарату Миколаївської міської ради Пушкар О.А. №1266/1 від 25.11.2019 за вх.№3034/1 від 25.11.2019 щодо розгляду </w:t>
      </w:r>
      <w:proofErr w:type="spellStart"/>
      <w:r w:rsidRPr="00CC32F6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 рішення міської ради «Про затвердження плану роботи Миколаївської міської ради на І півріччя 2020 року», </w:t>
      </w:r>
      <w:r w:rsidRPr="00CC32F6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CC32F6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CC32F6">
        <w:rPr>
          <w:rFonts w:ascii="Times New Roman" w:hAnsi="Times New Roman"/>
          <w:sz w:val="28"/>
          <w:szCs w:val="28"/>
          <w:lang w:val="en-US" w:eastAsia="ru-RU"/>
        </w:rPr>
        <w:t>gs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>-146.</w:t>
      </w:r>
    </w:p>
    <w:p w:rsidR="00C776D6" w:rsidRPr="00CC32F6" w:rsidRDefault="00C776D6" w:rsidP="00A369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b/>
          <w:sz w:val="28"/>
          <w:szCs w:val="28"/>
          <w:lang w:val="ru-RU" w:eastAsia="ru-RU"/>
        </w:rPr>
        <w:t>СЛУХАЛИ:</w:t>
      </w:r>
    </w:p>
    <w:p w:rsidR="00C776D6" w:rsidRPr="00CC32F6" w:rsidRDefault="00C776D6" w:rsidP="00A3690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C32F6">
        <w:rPr>
          <w:rFonts w:ascii="Times New Roman" w:hAnsi="Times New Roman"/>
          <w:b/>
          <w:sz w:val="28"/>
          <w:szCs w:val="28"/>
          <w:lang w:val="ru-RU" w:eastAsia="ru-RU"/>
        </w:rPr>
        <w:t>Пушкар</w:t>
      </w:r>
      <w:proofErr w:type="spellEnd"/>
      <w:r w:rsidRPr="00CC32F6">
        <w:rPr>
          <w:rFonts w:ascii="Times New Roman" w:hAnsi="Times New Roman"/>
          <w:b/>
          <w:sz w:val="28"/>
          <w:szCs w:val="28"/>
          <w:lang w:val="ru-RU" w:eastAsia="ru-RU"/>
        </w:rPr>
        <w:t xml:space="preserve"> О.А.</w:t>
      </w: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, яка 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проінформувала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членів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постійної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комісії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0B4788" w:rsidRPr="00CC32F6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="000B4788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0B4788" w:rsidRPr="00CC32F6">
        <w:rPr>
          <w:rFonts w:ascii="Times New Roman" w:hAnsi="Times New Roman"/>
          <w:sz w:val="28"/>
          <w:szCs w:val="28"/>
          <w:lang w:val="ru-RU" w:eastAsia="ru-RU"/>
        </w:rPr>
        <w:t>даного</w:t>
      </w:r>
      <w:proofErr w:type="spellEnd"/>
      <w:r w:rsidR="000B4788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0B4788" w:rsidRPr="00CC32F6">
        <w:rPr>
          <w:rFonts w:ascii="Times New Roman" w:hAnsi="Times New Roman"/>
          <w:sz w:val="28"/>
          <w:szCs w:val="28"/>
          <w:lang w:val="ru-RU" w:eastAsia="ru-RU"/>
        </w:rPr>
        <w:t>питання</w:t>
      </w:r>
      <w:proofErr w:type="spellEnd"/>
      <w:r w:rsidR="000B4788" w:rsidRPr="00CC32F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0B4788" w:rsidRPr="00CC32F6" w:rsidRDefault="000B4788" w:rsidP="00A369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32F6">
        <w:rPr>
          <w:rFonts w:ascii="Times New Roman" w:hAnsi="Times New Roman"/>
          <w:b/>
          <w:sz w:val="28"/>
          <w:szCs w:val="28"/>
        </w:rPr>
        <w:t>РЕКОМЕНДОВАНО:</w:t>
      </w:r>
    </w:p>
    <w:p w:rsidR="000B4788" w:rsidRPr="00CC32F6" w:rsidRDefault="000B4788" w:rsidP="00A3690D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CC32F6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CC32F6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 рішення міської ради «Про затвердження плану роботи Миколаївської міської ради на І півріччя 2020 року», </w:t>
      </w:r>
      <w:r w:rsidRPr="00CC32F6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CC32F6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CC32F6">
        <w:rPr>
          <w:rFonts w:ascii="Times New Roman" w:hAnsi="Times New Roman"/>
          <w:sz w:val="28"/>
          <w:szCs w:val="28"/>
          <w:lang w:val="en-US" w:eastAsia="ru-RU"/>
        </w:rPr>
        <w:t>gs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-146, підтримати. </w:t>
      </w:r>
    </w:p>
    <w:p w:rsidR="000B4788" w:rsidRPr="00CC32F6" w:rsidRDefault="000B4788" w:rsidP="00CC32F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CC32F6">
        <w:rPr>
          <w:rFonts w:ascii="Times New Roman" w:hAnsi="Times New Roman"/>
          <w:sz w:val="28"/>
          <w:szCs w:val="28"/>
          <w:shd w:val="clear" w:color="auto" w:fill="FFFFFF"/>
        </w:rPr>
        <w:t xml:space="preserve"> «за» – 4 , «проти» – 0, «утримались» – 0.</w:t>
      </w:r>
    </w:p>
    <w:p w:rsidR="00D821A3" w:rsidRPr="00CC32F6" w:rsidRDefault="00D821A3" w:rsidP="00CC32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21A3" w:rsidRPr="00CC32F6" w:rsidRDefault="00D821A3" w:rsidP="00A3690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7.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Звернення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начальника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охорони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здоровˈя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Шамрай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І.В. №1422/14.01-14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16.12.2019 за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вх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. №3356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18.12.2019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проєкту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C32F6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CC32F6">
        <w:rPr>
          <w:rFonts w:ascii="Times New Roman" w:hAnsi="Times New Roman"/>
          <w:sz w:val="28"/>
          <w:szCs w:val="28"/>
          <w:lang w:val="ru-RU" w:eastAsia="ru-RU"/>
        </w:rPr>
        <w:t>ішення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ради «Про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прийняття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в 2020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році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субвенції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з бюджету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Галицинівської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сільскої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ради (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Вітовський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 район) на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здійснення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переданих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lastRenderedPageBreak/>
        <w:t>видатків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сфері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охорони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здоровˈя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за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рахунок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коштів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медичної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субвенції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  <w:r w:rsidRPr="00CC32F6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CC32F6">
        <w:rPr>
          <w:rFonts w:ascii="Times New Roman" w:hAnsi="Times New Roman"/>
          <w:sz w:val="28"/>
          <w:szCs w:val="28"/>
          <w:lang w:val="ru-RU" w:eastAsia="ru-RU"/>
        </w:rPr>
        <w:t>-</w:t>
      </w:r>
      <w:proofErr w:type="spellStart"/>
      <w:r w:rsidRPr="00CC32F6">
        <w:rPr>
          <w:rFonts w:ascii="Times New Roman" w:hAnsi="Times New Roman"/>
          <w:sz w:val="28"/>
          <w:szCs w:val="28"/>
          <w:lang w:val="en-US" w:eastAsia="ru-RU"/>
        </w:rPr>
        <w:t>zd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>-060.</w:t>
      </w:r>
    </w:p>
    <w:p w:rsidR="000B4788" w:rsidRPr="00CC32F6" w:rsidRDefault="000B4788" w:rsidP="00A369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32F6">
        <w:rPr>
          <w:rFonts w:ascii="Times New Roman" w:hAnsi="Times New Roman"/>
          <w:b/>
          <w:sz w:val="28"/>
          <w:szCs w:val="28"/>
        </w:rPr>
        <w:t>РЕКОМЕНДОВАНО:</w:t>
      </w:r>
    </w:p>
    <w:p w:rsidR="00D1050E" w:rsidRPr="00CC32F6" w:rsidRDefault="000B4788" w:rsidP="00A3690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2F6">
        <w:rPr>
          <w:rFonts w:ascii="Times New Roman" w:hAnsi="Times New Roman"/>
          <w:sz w:val="28"/>
          <w:szCs w:val="28"/>
          <w:lang w:eastAsia="ru-RU"/>
        </w:rPr>
        <w:t>1.</w:t>
      </w:r>
      <w:r w:rsidR="00D1050E" w:rsidRPr="00CC32F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1050E" w:rsidRPr="00CC32F6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="00D1050E" w:rsidRPr="00CC32F6">
        <w:rPr>
          <w:rFonts w:ascii="Times New Roman" w:hAnsi="Times New Roman"/>
          <w:sz w:val="28"/>
          <w:szCs w:val="28"/>
          <w:lang w:eastAsia="ru-RU"/>
        </w:rPr>
        <w:t xml:space="preserve"> рішення міської ради «Про прийняття в 2020 році субвенції з бюджету </w:t>
      </w:r>
      <w:proofErr w:type="spellStart"/>
      <w:r w:rsidR="00D1050E" w:rsidRPr="00CC32F6">
        <w:rPr>
          <w:rFonts w:ascii="Times New Roman" w:hAnsi="Times New Roman"/>
          <w:sz w:val="28"/>
          <w:szCs w:val="28"/>
          <w:lang w:eastAsia="ru-RU"/>
        </w:rPr>
        <w:t>Галицинівської</w:t>
      </w:r>
      <w:proofErr w:type="spellEnd"/>
      <w:r w:rsidR="00D1050E" w:rsidRPr="00CC32F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1050E" w:rsidRPr="00CC32F6">
        <w:rPr>
          <w:rFonts w:ascii="Times New Roman" w:hAnsi="Times New Roman"/>
          <w:sz w:val="28"/>
          <w:szCs w:val="28"/>
          <w:lang w:eastAsia="ru-RU"/>
        </w:rPr>
        <w:t>сільскої</w:t>
      </w:r>
      <w:proofErr w:type="spellEnd"/>
      <w:r w:rsidR="00D1050E" w:rsidRPr="00CC32F6">
        <w:rPr>
          <w:rFonts w:ascii="Times New Roman" w:hAnsi="Times New Roman"/>
          <w:sz w:val="28"/>
          <w:szCs w:val="28"/>
          <w:lang w:eastAsia="ru-RU"/>
        </w:rPr>
        <w:t xml:space="preserve"> ради (Вітовський  район) на здійснення переданих видатків у сфері охорони </w:t>
      </w:r>
      <w:proofErr w:type="spellStart"/>
      <w:r w:rsidR="00D1050E" w:rsidRPr="00CC32F6">
        <w:rPr>
          <w:rFonts w:ascii="Times New Roman" w:hAnsi="Times New Roman"/>
          <w:sz w:val="28"/>
          <w:szCs w:val="28"/>
          <w:lang w:eastAsia="ru-RU"/>
        </w:rPr>
        <w:t>здоровˈя</w:t>
      </w:r>
      <w:proofErr w:type="spellEnd"/>
      <w:r w:rsidR="00D1050E" w:rsidRPr="00CC32F6">
        <w:rPr>
          <w:rFonts w:ascii="Times New Roman" w:hAnsi="Times New Roman"/>
          <w:sz w:val="28"/>
          <w:szCs w:val="28"/>
          <w:lang w:eastAsia="ru-RU"/>
        </w:rPr>
        <w:t xml:space="preserve"> за рахунок коштів медичної субвенції» </w:t>
      </w:r>
      <w:r w:rsidR="00D1050E" w:rsidRPr="00CC32F6">
        <w:rPr>
          <w:rFonts w:ascii="Times New Roman" w:hAnsi="Times New Roman"/>
          <w:sz w:val="28"/>
          <w:szCs w:val="28"/>
          <w:lang w:val="en-US" w:eastAsia="ru-RU"/>
        </w:rPr>
        <w:t>s</w:t>
      </w:r>
      <w:r w:rsidR="00D1050E" w:rsidRPr="00CC32F6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D1050E" w:rsidRPr="00CC32F6">
        <w:rPr>
          <w:rFonts w:ascii="Times New Roman" w:hAnsi="Times New Roman"/>
          <w:sz w:val="28"/>
          <w:szCs w:val="28"/>
          <w:lang w:val="en-US" w:eastAsia="ru-RU"/>
        </w:rPr>
        <w:t>zd</w:t>
      </w:r>
      <w:proofErr w:type="spellEnd"/>
      <w:r w:rsidR="00D1050E" w:rsidRPr="00CC32F6">
        <w:rPr>
          <w:rFonts w:ascii="Times New Roman" w:hAnsi="Times New Roman"/>
          <w:sz w:val="28"/>
          <w:szCs w:val="28"/>
          <w:lang w:eastAsia="ru-RU"/>
        </w:rPr>
        <w:t xml:space="preserve">-060, підтримати. </w:t>
      </w:r>
    </w:p>
    <w:p w:rsidR="00D1050E" w:rsidRPr="00CC32F6" w:rsidRDefault="00A3690D" w:rsidP="00A3690D">
      <w:pPr>
        <w:widowControl w:val="0"/>
        <w:tabs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D1050E" w:rsidRPr="00CC32F6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="00D1050E" w:rsidRPr="00CC32F6">
        <w:rPr>
          <w:rFonts w:ascii="Times New Roman" w:hAnsi="Times New Roman"/>
          <w:sz w:val="28"/>
          <w:szCs w:val="28"/>
          <w:shd w:val="clear" w:color="auto" w:fill="FFFFFF"/>
        </w:rPr>
        <w:t xml:space="preserve"> «за» – 4 , «проти» – 0, «утримались» – 0.</w:t>
      </w:r>
    </w:p>
    <w:p w:rsidR="00D821A3" w:rsidRPr="00CC32F6" w:rsidRDefault="00D821A3" w:rsidP="00CC3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21A3" w:rsidRPr="00CC32F6" w:rsidRDefault="00D821A3" w:rsidP="00A3690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8.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Звернення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начальника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охорони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здоровˈя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Шамрай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І.В. №1443/14.01-14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21.12.2019 за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вх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. №3443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23.12.2019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проєкту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C32F6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CC32F6">
        <w:rPr>
          <w:rFonts w:ascii="Times New Roman" w:hAnsi="Times New Roman"/>
          <w:sz w:val="28"/>
          <w:szCs w:val="28"/>
          <w:lang w:val="ru-RU" w:eastAsia="ru-RU"/>
        </w:rPr>
        <w:t>ішення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ради «Про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затвердження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цільової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Програми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протидії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соціально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значущих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хвороб: ВІ</w:t>
      </w:r>
      <w:proofErr w:type="gramStart"/>
      <w:r w:rsidRPr="00CC32F6">
        <w:rPr>
          <w:rFonts w:ascii="Times New Roman" w:hAnsi="Times New Roman"/>
          <w:sz w:val="28"/>
          <w:szCs w:val="28"/>
          <w:lang w:val="ru-RU" w:eastAsia="ru-RU"/>
        </w:rPr>
        <w:t>Л-</w:t>
      </w:r>
      <w:proofErr w:type="spellStart"/>
      <w:proofErr w:type="gramEnd"/>
      <w:r w:rsidRPr="00CC32F6">
        <w:rPr>
          <w:rFonts w:ascii="Times New Roman" w:hAnsi="Times New Roman"/>
          <w:sz w:val="28"/>
          <w:szCs w:val="28"/>
          <w:lang w:val="ru-RU" w:eastAsia="ru-RU"/>
        </w:rPr>
        <w:t>інфекції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>/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СНІДу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туберкульозу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, гепатитам та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наркоманії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місті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Миколаєві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на 2020-2022 роки» </w:t>
      </w:r>
      <w:r w:rsidRPr="00CC32F6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CC32F6">
        <w:rPr>
          <w:rFonts w:ascii="Times New Roman" w:hAnsi="Times New Roman"/>
          <w:sz w:val="28"/>
          <w:szCs w:val="28"/>
          <w:lang w:val="ru-RU" w:eastAsia="ru-RU"/>
        </w:rPr>
        <w:t>-</w:t>
      </w:r>
      <w:proofErr w:type="spellStart"/>
      <w:r w:rsidRPr="00CC32F6">
        <w:rPr>
          <w:rFonts w:ascii="Times New Roman" w:hAnsi="Times New Roman"/>
          <w:sz w:val="28"/>
          <w:szCs w:val="28"/>
          <w:lang w:val="en-US" w:eastAsia="ru-RU"/>
        </w:rPr>
        <w:t>zd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>-062.</w:t>
      </w:r>
    </w:p>
    <w:p w:rsidR="00FD182D" w:rsidRPr="00CC32F6" w:rsidRDefault="00FD182D" w:rsidP="00A369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b/>
          <w:sz w:val="28"/>
          <w:szCs w:val="28"/>
          <w:lang w:val="ru-RU" w:eastAsia="ru-RU"/>
        </w:rPr>
        <w:t>СЛУХАЛИ:</w:t>
      </w:r>
    </w:p>
    <w:p w:rsidR="003D1376" w:rsidRPr="00CC32F6" w:rsidRDefault="003D1376" w:rsidP="00A3690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CC32F6">
        <w:rPr>
          <w:rFonts w:ascii="Times New Roman" w:hAnsi="Times New Roman"/>
          <w:b/>
          <w:sz w:val="28"/>
          <w:szCs w:val="28"/>
          <w:lang w:val="ru-RU" w:eastAsia="ru-RU"/>
        </w:rPr>
        <w:t>Шамрай</w:t>
      </w:r>
      <w:proofErr w:type="spellEnd"/>
      <w:r w:rsidRPr="00CC32F6">
        <w:rPr>
          <w:rFonts w:ascii="Times New Roman" w:hAnsi="Times New Roman"/>
          <w:b/>
          <w:sz w:val="28"/>
          <w:szCs w:val="28"/>
          <w:lang w:val="ru-RU" w:eastAsia="ru-RU"/>
        </w:rPr>
        <w:t xml:space="preserve"> І.В.</w:t>
      </w: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, яка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проінформувала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членів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постійної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комісії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даного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проєкту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C32F6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CC32F6">
        <w:rPr>
          <w:rFonts w:ascii="Times New Roman" w:hAnsi="Times New Roman"/>
          <w:sz w:val="28"/>
          <w:szCs w:val="28"/>
          <w:lang w:val="ru-RU" w:eastAsia="ru-RU"/>
        </w:rPr>
        <w:t>ішення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</w:p>
    <w:p w:rsidR="00FD182D" w:rsidRPr="00CC32F6" w:rsidRDefault="00FD182D" w:rsidP="00A3690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CC32F6">
        <w:rPr>
          <w:rFonts w:ascii="Times New Roman" w:hAnsi="Times New Roman"/>
          <w:b/>
          <w:sz w:val="28"/>
          <w:szCs w:val="28"/>
          <w:lang w:val="ru-RU" w:eastAsia="ru-RU"/>
        </w:rPr>
        <w:t>Ісакова</w:t>
      </w:r>
      <w:proofErr w:type="spellEnd"/>
      <w:r w:rsidRPr="00CC32F6">
        <w:rPr>
          <w:rFonts w:ascii="Times New Roman" w:hAnsi="Times New Roman"/>
          <w:b/>
          <w:sz w:val="28"/>
          <w:szCs w:val="28"/>
          <w:lang w:val="ru-RU" w:eastAsia="ru-RU"/>
        </w:rPr>
        <w:t xml:space="preserve"> С.М.</w:t>
      </w: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який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запитав у начальника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охорони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здоровˈя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Миколаївсько</w:t>
      </w:r>
      <w:proofErr w:type="gramEnd"/>
      <w:r w:rsidRPr="00CC32F6">
        <w:rPr>
          <w:rFonts w:ascii="Times New Roman" w:hAnsi="Times New Roman"/>
          <w:sz w:val="28"/>
          <w:szCs w:val="28"/>
          <w:lang w:val="ru-RU" w:eastAsia="ru-RU"/>
        </w:rPr>
        <w:t>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рад</w:t>
      </w:r>
      <w:r w:rsidR="003D1376" w:rsidRPr="00CC32F6">
        <w:rPr>
          <w:rFonts w:ascii="Times New Roman" w:hAnsi="Times New Roman"/>
          <w:sz w:val="28"/>
          <w:szCs w:val="28"/>
          <w:lang w:val="ru-RU" w:eastAsia="ru-RU"/>
        </w:rPr>
        <w:t xml:space="preserve">и </w:t>
      </w:r>
      <w:proofErr w:type="spellStart"/>
      <w:r w:rsidR="003D1376" w:rsidRPr="00CC32F6">
        <w:rPr>
          <w:rFonts w:ascii="Times New Roman" w:hAnsi="Times New Roman"/>
          <w:sz w:val="28"/>
          <w:szCs w:val="28"/>
          <w:lang w:val="ru-RU" w:eastAsia="ru-RU"/>
        </w:rPr>
        <w:t>вартість</w:t>
      </w:r>
      <w:proofErr w:type="spellEnd"/>
      <w:r w:rsidR="003D1376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3D1376" w:rsidRPr="00CC32F6">
        <w:rPr>
          <w:rFonts w:ascii="Times New Roman" w:hAnsi="Times New Roman"/>
          <w:sz w:val="28"/>
          <w:szCs w:val="28"/>
          <w:lang w:val="ru-RU" w:eastAsia="ru-RU"/>
        </w:rPr>
        <w:t>Програми</w:t>
      </w:r>
      <w:proofErr w:type="spellEnd"/>
      <w:r w:rsidR="003D1376" w:rsidRPr="00CC32F6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="003D1376" w:rsidRPr="00CC32F6">
        <w:rPr>
          <w:rFonts w:ascii="Times New Roman" w:hAnsi="Times New Roman"/>
          <w:sz w:val="28"/>
          <w:szCs w:val="28"/>
          <w:lang w:val="ru-RU" w:eastAsia="ru-RU"/>
        </w:rPr>
        <w:t>чи</w:t>
      </w:r>
      <w:proofErr w:type="spellEnd"/>
      <w:r w:rsidR="003D1376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3D1376" w:rsidRPr="00CC32F6">
        <w:rPr>
          <w:rFonts w:ascii="Times New Roman" w:hAnsi="Times New Roman"/>
          <w:sz w:val="28"/>
          <w:szCs w:val="28"/>
          <w:lang w:val="ru-RU" w:eastAsia="ru-RU"/>
        </w:rPr>
        <w:t>передбачені</w:t>
      </w:r>
      <w:proofErr w:type="spellEnd"/>
      <w:r w:rsidR="00CC32F6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3D1376" w:rsidRPr="00CC32F6">
        <w:rPr>
          <w:rFonts w:ascii="Times New Roman" w:hAnsi="Times New Roman"/>
          <w:sz w:val="28"/>
          <w:szCs w:val="28"/>
          <w:lang w:val="ru-RU" w:eastAsia="ru-RU"/>
        </w:rPr>
        <w:t>кошти</w:t>
      </w:r>
      <w:proofErr w:type="spellEnd"/>
      <w:r w:rsidR="003D1376" w:rsidRPr="00CC32F6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="003D1376" w:rsidRPr="00CC32F6">
        <w:rPr>
          <w:rFonts w:ascii="Times New Roman" w:hAnsi="Times New Roman"/>
          <w:sz w:val="28"/>
          <w:szCs w:val="28"/>
          <w:lang w:val="ru-RU" w:eastAsia="ru-RU"/>
        </w:rPr>
        <w:t>бюджеті</w:t>
      </w:r>
      <w:proofErr w:type="spellEnd"/>
      <w:r w:rsidR="003D1376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3D1376" w:rsidRPr="00CC32F6">
        <w:rPr>
          <w:rFonts w:ascii="Times New Roman" w:hAnsi="Times New Roman"/>
          <w:sz w:val="28"/>
          <w:szCs w:val="28"/>
          <w:lang w:val="ru-RU" w:eastAsia="ru-RU"/>
        </w:rPr>
        <w:t>міста</w:t>
      </w:r>
      <w:proofErr w:type="spellEnd"/>
      <w:r w:rsidR="00CC32F6" w:rsidRPr="00CC32F6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CC32F6" w:rsidRPr="00CC32F6">
        <w:rPr>
          <w:rFonts w:ascii="Times New Roman" w:hAnsi="Times New Roman"/>
          <w:sz w:val="28"/>
          <w:szCs w:val="28"/>
          <w:lang w:val="ru-RU" w:eastAsia="ru-RU"/>
        </w:rPr>
        <w:t>її</w:t>
      </w:r>
      <w:proofErr w:type="spellEnd"/>
      <w:r w:rsidR="00CC32F6"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CC32F6" w:rsidRPr="00CC32F6">
        <w:rPr>
          <w:rFonts w:ascii="Times New Roman" w:hAnsi="Times New Roman"/>
          <w:sz w:val="28"/>
          <w:szCs w:val="28"/>
          <w:lang w:val="ru-RU" w:eastAsia="ru-RU"/>
        </w:rPr>
        <w:t>реалізацію</w:t>
      </w:r>
      <w:proofErr w:type="spellEnd"/>
      <w:r w:rsidR="003D1376" w:rsidRPr="00CC32F6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7B7321" w:rsidRPr="00CC32F6" w:rsidRDefault="003D1376" w:rsidP="00A3690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CC32F6">
        <w:rPr>
          <w:rFonts w:ascii="Times New Roman" w:hAnsi="Times New Roman"/>
          <w:b/>
          <w:sz w:val="28"/>
          <w:szCs w:val="28"/>
          <w:lang w:val="ru-RU" w:eastAsia="ru-RU"/>
        </w:rPr>
        <w:t>Шамрай</w:t>
      </w:r>
      <w:proofErr w:type="spellEnd"/>
      <w:proofErr w:type="gramStart"/>
      <w:r w:rsidRPr="00CC32F6">
        <w:rPr>
          <w:rFonts w:ascii="Times New Roman" w:hAnsi="Times New Roman"/>
          <w:b/>
          <w:sz w:val="28"/>
          <w:szCs w:val="28"/>
          <w:lang w:val="ru-RU" w:eastAsia="ru-RU"/>
        </w:rPr>
        <w:t xml:space="preserve"> І.</w:t>
      </w:r>
      <w:proofErr w:type="gramEnd"/>
      <w:r w:rsidRPr="00CC32F6">
        <w:rPr>
          <w:rFonts w:ascii="Times New Roman" w:hAnsi="Times New Roman"/>
          <w:b/>
          <w:sz w:val="28"/>
          <w:szCs w:val="28"/>
          <w:lang w:val="ru-RU" w:eastAsia="ru-RU"/>
        </w:rPr>
        <w:t>В.</w:t>
      </w: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, яка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відповіла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загальна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вартість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програми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складає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B7321" w:rsidRPr="00CC32F6">
        <w:rPr>
          <w:rFonts w:ascii="Times New Roman" w:hAnsi="Times New Roman"/>
          <w:sz w:val="28"/>
          <w:szCs w:val="28"/>
          <w:lang w:val="ru-RU" w:eastAsia="ru-RU"/>
        </w:rPr>
        <w:t xml:space="preserve">80 млн. грн. </w:t>
      </w:r>
      <w:r w:rsidRPr="00CC32F6">
        <w:rPr>
          <w:rFonts w:ascii="Times New Roman" w:hAnsi="Times New Roman"/>
          <w:sz w:val="28"/>
          <w:szCs w:val="28"/>
          <w:lang w:val="ru-RU" w:eastAsia="ru-RU"/>
        </w:rPr>
        <w:t>н</w:t>
      </w:r>
      <w:r w:rsidR="007B7321" w:rsidRPr="00CC32F6">
        <w:rPr>
          <w:rFonts w:ascii="Times New Roman" w:hAnsi="Times New Roman"/>
          <w:sz w:val="28"/>
          <w:szCs w:val="28"/>
          <w:lang w:val="ru-RU" w:eastAsia="ru-RU"/>
        </w:rPr>
        <w:t>а три роки</w:t>
      </w: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Зазначила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що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на 2020 </w:t>
      </w:r>
      <w:proofErr w:type="spellStart"/>
      <w:proofErr w:type="gramStart"/>
      <w:r w:rsidRPr="00CC32F6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CC32F6">
        <w:rPr>
          <w:rFonts w:ascii="Times New Roman" w:hAnsi="Times New Roman"/>
          <w:sz w:val="28"/>
          <w:szCs w:val="28"/>
          <w:lang w:val="ru-RU" w:eastAsia="ru-RU"/>
        </w:rPr>
        <w:t>ік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реалізацію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заходів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передбачених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даною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Програмою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необхідно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30 млн. грн.,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які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не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передбачені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в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бюджеті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міста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на 2020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рік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1050E" w:rsidRPr="00CC32F6" w:rsidRDefault="00D1050E" w:rsidP="00A369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32F6">
        <w:rPr>
          <w:rFonts w:ascii="Times New Roman" w:hAnsi="Times New Roman"/>
          <w:b/>
          <w:sz w:val="28"/>
          <w:szCs w:val="28"/>
        </w:rPr>
        <w:t>РЕКОМЕНДОВАНО:</w:t>
      </w:r>
    </w:p>
    <w:p w:rsidR="00D1050E" w:rsidRPr="00CC32F6" w:rsidRDefault="00D1050E" w:rsidP="00A3690D">
      <w:pPr>
        <w:pStyle w:val="3"/>
        <w:shd w:val="clear" w:color="auto" w:fill="FFFFFF"/>
        <w:spacing w:before="0" w:line="240" w:lineRule="auto"/>
        <w:ind w:left="-567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C32F6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1. </w:t>
      </w:r>
      <w:proofErr w:type="spellStart"/>
      <w:r w:rsidRPr="00CC32F6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Проєкт</w:t>
      </w:r>
      <w:proofErr w:type="spellEnd"/>
      <w:r w:rsidRPr="00CC32F6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рішення міської ради «Про затвердження міської цільової Програми протидії соціально значущих хвороб: ВІЛ-інфекції/</w:t>
      </w:r>
      <w:proofErr w:type="spellStart"/>
      <w:r w:rsidRPr="00CC32F6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СНІДу</w:t>
      </w:r>
      <w:proofErr w:type="spellEnd"/>
      <w:r w:rsidRPr="00CC32F6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, туберкульозу, гепатитам та наркоманії у місті Миколаєві на 2020-2022 роки» </w:t>
      </w:r>
      <w:r w:rsidRPr="00CC32F6">
        <w:rPr>
          <w:rFonts w:ascii="Times New Roman" w:hAnsi="Times New Roman" w:cs="Times New Roman"/>
          <w:b w:val="0"/>
          <w:color w:val="auto"/>
          <w:sz w:val="28"/>
          <w:szCs w:val="28"/>
          <w:lang w:val="en-US" w:eastAsia="ru-RU"/>
        </w:rPr>
        <w:t>s</w:t>
      </w:r>
      <w:r w:rsidRPr="00CC32F6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-</w:t>
      </w:r>
      <w:proofErr w:type="spellStart"/>
      <w:r w:rsidRPr="00CC32F6">
        <w:rPr>
          <w:rFonts w:ascii="Times New Roman" w:hAnsi="Times New Roman" w:cs="Times New Roman"/>
          <w:b w:val="0"/>
          <w:color w:val="auto"/>
          <w:sz w:val="28"/>
          <w:szCs w:val="28"/>
          <w:lang w:val="en-US" w:eastAsia="ru-RU"/>
        </w:rPr>
        <w:t>zd</w:t>
      </w:r>
      <w:proofErr w:type="spellEnd"/>
      <w:r w:rsidRPr="00CC32F6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-062, підтримати, за умови погодження даного </w:t>
      </w:r>
      <w:proofErr w:type="spellStart"/>
      <w:r w:rsidRPr="00CC32F6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проєкту</w:t>
      </w:r>
      <w:proofErr w:type="spellEnd"/>
      <w:r w:rsidRPr="00CC32F6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CC32F6">
        <w:rPr>
          <w:rFonts w:ascii="Times New Roman" w:hAnsi="Times New Roman" w:cs="Times New Roman"/>
          <w:b w:val="0"/>
          <w:color w:val="auto"/>
          <w:sz w:val="28"/>
          <w:szCs w:val="28"/>
        </w:rPr>
        <w:t>рішення постійною комісією Миколаївської міської ради з питань охорони здоров’я, соціального захисту населення, освіти, культури, туризму, молоді та спорту.</w:t>
      </w:r>
    </w:p>
    <w:p w:rsidR="00D1050E" w:rsidRPr="00CC32F6" w:rsidRDefault="00D1050E" w:rsidP="00A3690D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 w:hanging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b/>
          <w:sz w:val="28"/>
          <w:szCs w:val="28"/>
          <w:lang w:eastAsia="ru-RU"/>
        </w:rPr>
        <w:tab/>
      </w:r>
      <w:r w:rsidR="00A3690D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C32F6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CC32F6">
        <w:rPr>
          <w:rFonts w:ascii="Times New Roman" w:hAnsi="Times New Roman"/>
          <w:sz w:val="28"/>
          <w:szCs w:val="28"/>
          <w:shd w:val="clear" w:color="auto" w:fill="FFFFFF"/>
        </w:rPr>
        <w:t xml:space="preserve"> «за» – 3 , «проти» – 0, «утримались» – 1 (Ісаков С.М.).</w:t>
      </w:r>
    </w:p>
    <w:p w:rsidR="00D821A3" w:rsidRPr="00CC32F6" w:rsidRDefault="00D821A3" w:rsidP="00CC3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821A3" w:rsidRPr="00CC32F6" w:rsidRDefault="00D821A3" w:rsidP="00A3690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9.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Звернення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начальника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управління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охорони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здоровˈя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Шамрай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І.В. №26/14.01-14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03.01.2020 за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вх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. №25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від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14.01.2020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щодо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розгляду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проєктів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C32F6"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 w:rsidRPr="00CC32F6">
        <w:rPr>
          <w:rFonts w:ascii="Times New Roman" w:hAnsi="Times New Roman"/>
          <w:sz w:val="28"/>
          <w:szCs w:val="28"/>
          <w:lang w:val="ru-RU" w:eastAsia="ru-RU"/>
        </w:rPr>
        <w:t>ішення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міської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ради:</w:t>
      </w:r>
    </w:p>
    <w:p w:rsidR="00D821A3" w:rsidRPr="00CC32F6" w:rsidRDefault="00D821A3" w:rsidP="00A3690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9.1. «Про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прийняття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в 2020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році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субвенції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з районного бюджету</w:t>
      </w:r>
      <w:proofErr w:type="gramStart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</w:t>
      </w:r>
      <w:proofErr w:type="gramEnd"/>
      <w:r w:rsidRPr="00CC32F6">
        <w:rPr>
          <w:rFonts w:ascii="Times New Roman" w:hAnsi="Times New Roman"/>
          <w:sz w:val="28"/>
          <w:szCs w:val="28"/>
          <w:lang w:val="ru-RU" w:eastAsia="ru-RU"/>
        </w:rPr>
        <w:t>ітовського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району на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здійснення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переданих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видатків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сфері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охорони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здоровˈя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за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рахунок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коштів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медичної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субвенції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», </w:t>
      </w:r>
      <w:r w:rsidRPr="00CC32F6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CC32F6">
        <w:rPr>
          <w:rFonts w:ascii="Times New Roman" w:hAnsi="Times New Roman"/>
          <w:sz w:val="28"/>
          <w:szCs w:val="28"/>
          <w:lang w:val="ru-RU" w:eastAsia="ru-RU"/>
        </w:rPr>
        <w:t>-</w:t>
      </w:r>
      <w:proofErr w:type="spellStart"/>
      <w:r w:rsidRPr="00CC32F6">
        <w:rPr>
          <w:rFonts w:ascii="Times New Roman" w:hAnsi="Times New Roman"/>
          <w:sz w:val="28"/>
          <w:szCs w:val="28"/>
          <w:lang w:val="en-US" w:eastAsia="ru-RU"/>
        </w:rPr>
        <w:t>zd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>-063;</w:t>
      </w:r>
    </w:p>
    <w:p w:rsidR="00D821A3" w:rsidRPr="00CC32F6" w:rsidRDefault="00D821A3" w:rsidP="00A3690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9.2. «Про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прийняття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в 2020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році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субвенції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з бюджету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Воскресенської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селищної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CC32F6">
        <w:rPr>
          <w:rFonts w:ascii="Times New Roman" w:hAnsi="Times New Roman"/>
          <w:sz w:val="28"/>
          <w:szCs w:val="28"/>
          <w:lang w:val="ru-RU" w:eastAsia="ru-RU"/>
        </w:rPr>
        <w:t>ради</w:t>
      </w:r>
      <w:proofErr w:type="gram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Вітовський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район) на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здійснення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переданих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видатків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сфері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охорони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здоровˈя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за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рахунок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коштів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медичної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субвенції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», </w:t>
      </w:r>
      <w:r w:rsidRPr="00CC32F6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CC32F6">
        <w:rPr>
          <w:rFonts w:ascii="Times New Roman" w:hAnsi="Times New Roman"/>
          <w:sz w:val="28"/>
          <w:szCs w:val="28"/>
          <w:lang w:val="ru-RU" w:eastAsia="ru-RU"/>
        </w:rPr>
        <w:t>-</w:t>
      </w:r>
      <w:proofErr w:type="spellStart"/>
      <w:r w:rsidRPr="00CC32F6">
        <w:rPr>
          <w:rFonts w:ascii="Times New Roman" w:hAnsi="Times New Roman"/>
          <w:sz w:val="28"/>
          <w:szCs w:val="28"/>
          <w:lang w:val="en-US" w:eastAsia="ru-RU"/>
        </w:rPr>
        <w:t>zd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>-064;</w:t>
      </w:r>
    </w:p>
    <w:p w:rsidR="00D821A3" w:rsidRPr="00CC32F6" w:rsidRDefault="00D821A3" w:rsidP="00A3690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9.3. «Про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прийняття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в 2020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році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субвенції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з бюджету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Шевченківської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сільської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CC32F6">
        <w:rPr>
          <w:rFonts w:ascii="Times New Roman" w:hAnsi="Times New Roman"/>
          <w:sz w:val="28"/>
          <w:szCs w:val="28"/>
          <w:lang w:val="ru-RU" w:eastAsia="ru-RU"/>
        </w:rPr>
        <w:t>ради</w:t>
      </w:r>
      <w:proofErr w:type="gram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Вітовський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район) на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здійснення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переданих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видатків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сфері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охорони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здоровˈя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за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рахунок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коштів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медичної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val="ru-RU" w:eastAsia="ru-RU"/>
        </w:rPr>
        <w:t>субвенції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 xml:space="preserve">», </w:t>
      </w:r>
      <w:r w:rsidRPr="00CC32F6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CC32F6">
        <w:rPr>
          <w:rFonts w:ascii="Times New Roman" w:hAnsi="Times New Roman"/>
          <w:sz w:val="28"/>
          <w:szCs w:val="28"/>
          <w:lang w:val="ru-RU" w:eastAsia="ru-RU"/>
        </w:rPr>
        <w:t>-</w:t>
      </w:r>
      <w:proofErr w:type="spellStart"/>
      <w:r w:rsidRPr="00CC32F6">
        <w:rPr>
          <w:rFonts w:ascii="Times New Roman" w:hAnsi="Times New Roman"/>
          <w:sz w:val="28"/>
          <w:szCs w:val="28"/>
          <w:lang w:val="en-US" w:eastAsia="ru-RU"/>
        </w:rPr>
        <w:t>zd</w:t>
      </w:r>
      <w:proofErr w:type="spellEnd"/>
      <w:r w:rsidRPr="00CC32F6">
        <w:rPr>
          <w:rFonts w:ascii="Times New Roman" w:hAnsi="Times New Roman"/>
          <w:sz w:val="28"/>
          <w:szCs w:val="28"/>
          <w:lang w:val="ru-RU" w:eastAsia="ru-RU"/>
        </w:rPr>
        <w:t>-065.</w:t>
      </w:r>
    </w:p>
    <w:p w:rsidR="00D1050E" w:rsidRPr="00CC32F6" w:rsidRDefault="00D1050E" w:rsidP="00A369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32F6">
        <w:rPr>
          <w:rFonts w:ascii="Times New Roman" w:hAnsi="Times New Roman"/>
          <w:b/>
          <w:sz w:val="28"/>
          <w:szCs w:val="28"/>
        </w:rPr>
        <w:lastRenderedPageBreak/>
        <w:t>РЕКОМЕНДОВАНО:</w:t>
      </w:r>
    </w:p>
    <w:p w:rsidR="00D1050E" w:rsidRPr="00CC32F6" w:rsidRDefault="00D1050E" w:rsidP="00A369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2F6">
        <w:rPr>
          <w:rFonts w:ascii="Times New Roman" w:hAnsi="Times New Roman"/>
          <w:sz w:val="28"/>
          <w:szCs w:val="28"/>
          <w:lang w:eastAsia="ru-RU"/>
        </w:rPr>
        <w:t xml:space="preserve">1. Підтримати </w:t>
      </w:r>
      <w:proofErr w:type="spellStart"/>
      <w:r w:rsidRPr="00CC32F6">
        <w:rPr>
          <w:rFonts w:ascii="Times New Roman" w:hAnsi="Times New Roman"/>
          <w:sz w:val="28"/>
          <w:szCs w:val="28"/>
          <w:lang w:eastAsia="ru-RU"/>
        </w:rPr>
        <w:t>проєкти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 рішення міської ради:</w:t>
      </w:r>
    </w:p>
    <w:p w:rsidR="00D1050E" w:rsidRPr="00CC32F6" w:rsidRDefault="00D1050E" w:rsidP="00A3690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2F6">
        <w:rPr>
          <w:rFonts w:ascii="Times New Roman" w:hAnsi="Times New Roman"/>
          <w:sz w:val="28"/>
          <w:szCs w:val="28"/>
          <w:lang w:eastAsia="ru-RU"/>
        </w:rPr>
        <w:t xml:space="preserve">- «Про прийняття в 2020 році субвенції з районного бюджету Вітовського району на здійснення переданих видатків у сфері охорони </w:t>
      </w:r>
      <w:proofErr w:type="spellStart"/>
      <w:r w:rsidRPr="00CC32F6">
        <w:rPr>
          <w:rFonts w:ascii="Times New Roman" w:hAnsi="Times New Roman"/>
          <w:sz w:val="28"/>
          <w:szCs w:val="28"/>
          <w:lang w:eastAsia="ru-RU"/>
        </w:rPr>
        <w:t>здоровˈя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 за рахунок коштів медичної субвенції», </w:t>
      </w:r>
      <w:r w:rsidRPr="00CC32F6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CC32F6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CC32F6">
        <w:rPr>
          <w:rFonts w:ascii="Times New Roman" w:hAnsi="Times New Roman"/>
          <w:sz w:val="28"/>
          <w:szCs w:val="28"/>
          <w:lang w:val="en-US" w:eastAsia="ru-RU"/>
        </w:rPr>
        <w:t>zd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>-063;</w:t>
      </w:r>
    </w:p>
    <w:p w:rsidR="00D1050E" w:rsidRPr="00CC32F6" w:rsidRDefault="00D1050E" w:rsidP="00A3690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2F6">
        <w:rPr>
          <w:rFonts w:ascii="Times New Roman" w:hAnsi="Times New Roman"/>
          <w:sz w:val="28"/>
          <w:szCs w:val="28"/>
          <w:lang w:eastAsia="ru-RU"/>
        </w:rPr>
        <w:t xml:space="preserve">- «Про прийняття в 2020 році субвенції з бюджету </w:t>
      </w:r>
      <w:proofErr w:type="spellStart"/>
      <w:r w:rsidRPr="00CC32F6">
        <w:rPr>
          <w:rFonts w:ascii="Times New Roman" w:hAnsi="Times New Roman"/>
          <w:sz w:val="28"/>
          <w:szCs w:val="28"/>
          <w:lang w:eastAsia="ru-RU"/>
        </w:rPr>
        <w:t>Воскресенської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 селищної ради (Вітовський район) на здійснення переданих видатків у сфері охорони </w:t>
      </w:r>
      <w:proofErr w:type="spellStart"/>
      <w:r w:rsidRPr="00CC32F6">
        <w:rPr>
          <w:rFonts w:ascii="Times New Roman" w:hAnsi="Times New Roman"/>
          <w:sz w:val="28"/>
          <w:szCs w:val="28"/>
          <w:lang w:eastAsia="ru-RU"/>
        </w:rPr>
        <w:t>здоровˈя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 за рахунок коштів медичної субвенції», </w:t>
      </w:r>
      <w:r w:rsidRPr="00CC32F6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CC32F6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CC32F6">
        <w:rPr>
          <w:rFonts w:ascii="Times New Roman" w:hAnsi="Times New Roman"/>
          <w:sz w:val="28"/>
          <w:szCs w:val="28"/>
          <w:lang w:val="en-US" w:eastAsia="ru-RU"/>
        </w:rPr>
        <w:t>zd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>-064;</w:t>
      </w:r>
    </w:p>
    <w:p w:rsidR="00D1050E" w:rsidRPr="00CC32F6" w:rsidRDefault="00D1050E" w:rsidP="00A3690D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2F6">
        <w:rPr>
          <w:rFonts w:ascii="Times New Roman" w:hAnsi="Times New Roman"/>
          <w:sz w:val="28"/>
          <w:szCs w:val="28"/>
          <w:lang w:eastAsia="ru-RU"/>
        </w:rPr>
        <w:t xml:space="preserve">-  «Про прийняття в 2020 році субвенції з бюджету Шевченківської сільської ради (Вітовський район) на здійснення переданих видатків у сфері охорони </w:t>
      </w:r>
      <w:proofErr w:type="spellStart"/>
      <w:r w:rsidRPr="00CC32F6">
        <w:rPr>
          <w:rFonts w:ascii="Times New Roman" w:hAnsi="Times New Roman"/>
          <w:sz w:val="28"/>
          <w:szCs w:val="28"/>
          <w:lang w:eastAsia="ru-RU"/>
        </w:rPr>
        <w:t>здоровˈя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 за рахунок коштів медичної субвенції», </w:t>
      </w:r>
      <w:r w:rsidRPr="00CC32F6">
        <w:rPr>
          <w:rFonts w:ascii="Times New Roman" w:hAnsi="Times New Roman"/>
          <w:sz w:val="28"/>
          <w:szCs w:val="28"/>
          <w:lang w:val="en-US" w:eastAsia="ru-RU"/>
        </w:rPr>
        <w:t>s</w:t>
      </w:r>
      <w:r w:rsidRPr="00CC32F6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Pr="00CC32F6">
        <w:rPr>
          <w:rFonts w:ascii="Times New Roman" w:hAnsi="Times New Roman"/>
          <w:sz w:val="28"/>
          <w:szCs w:val="28"/>
          <w:lang w:val="en-US" w:eastAsia="ru-RU"/>
        </w:rPr>
        <w:t>zd</w:t>
      </w:r>
      <w:proofErr w:type="spellEnd"/>
      <w:r w:rsidR="00A3690D">
        <w:rPr>
          <w:rFonts w:ascii="Times New Roman" w:hAnsi="Times New Roman"/>
          <w:sz w:val="28"/>
          <w:szCs w:val="28"/>
          <w:lang w:eastAsia="ru-RU"/>
        </w:rPr>
        <w:t>-065.</w:t>
      </w:r>
    </w:p>
    <w:p w:rsidR="00D1050E" w:rsidRPr="00CC32F6" w:rsidRDefault="00D1050E" w:rsidP="00CC32F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b/>
          <w:sz w:val="28"/>
          <w:szCs w:val="28"/>
          <w:lang w:eastAsia="ru-RU"/>
        </w:rPr>
        <w:tab/>
        <w:t>ГОЛОСУВАЛИ:</w:t>
      </w:r>
      <w:r w:rsidRPr="00CC32F6">
        <w:rPr>
          <w:rFonts w:ascii="Times New Roman" w:hAnsi="Times New Roman"/>
          <w:sz w:val="28"/>
          <w:szCs w:val="28"/>
          <w:shd w:val="clear" w:color="auto" w:fill="FFFFFF"/>
        </w:rPr>
        <w:t xml:space="preserve"> «за» – 4 , «проти» – 0, «утримались» – 0.</w:t>
      </w:r>
    </w:p>
    <w:p w:rsidR="000B4788" w:rsidRPr="00CC32F6" w:rsidRDefault="000B4788" w:rsidP="00CC3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4FF9" w:rsidRPr="00CC32F6" w:rsidRDefault="00E84FF9" w:rsidP="00CC32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CC32F6">
        <w:rPr>
          <w:rFonts w:ascii="Times New Roman" w:hAnsi="Times New Roman"/>
          <w:b/>
          <w:sz w:val="28"/>
          <w:szCs w:val="28"/>
          <w:lang w:eastAsia="ru-RU"/>
        </w:rPr>
        <w:t>Питання внесенні з голосу:</w:t>
      </w:r>
    </w:p>
    <w:p w:rsidR="00E84FF9" w:rsidRPr="00CC32F6" w:rsidRDefault="00CC32F6" w:rsidP="00CC32F6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2F6">
        <w:rPr>
          <w:rFonts w:ascii="Times New Roman" w:hAnsi="Times New Roman"/>
          <w:sz w:val="28"/>
          <w:szCs w:val="28"/>
          <w:lang w:eastAsia="ru-RU"/>
        </w:rPr>
        <w:t>10</w:t>
      </w:r>
      <w:r w:rsidR="00E84FF9" w:rsidRPr="00CC32F6">
        <w:rPr>
          <w:rFonts w:ascii="Times New Roman" w:hAnsi="Times New Roman"/>
          <w:sz w:val="28"/>
          <w:szCs w:val="28"/>
          <w:lang w:eastAsia="ru-RU"/>
        </w:rPr>
        <w:t xml:space="preserve">. Звернення </w:t>
      </w:r>
      <w:proofErr w:type="spellStart"/>
      <w:r w:rsidR="00E84FF9" w:rsidRPr="00CC32F6">
        <w:rPr>
          <w:rFonts w:ascii="Times New Roman" w:hAnsi="Times New Roman"/>
          <w:sz w:val="28"/>
          <w:szCs w:val="28"/>
          <w:lang w:eastAsia="ru-RU"/>
        </w:rPr>
        <w:t>Єрентюка</w:t>
      </w:r>
      <w:proofErr w:type="spellEnd"/>
      <w:r w:rsidR="00E84FF9" w:rsidRPr="00CC32F6">
        <w:rPr>
          <w:rFonts w:ascii="Times New Roman" w:hAnsi="Times New Roman"/>
          <w:sz w:val="28"/>
          <w:szCs w:val="28"/>
          <w:lang w:eastAsia="ru-RU"/>
        </w:rPr>
        <w:t xml:space="preserve"> В.Є. від 23.01.2020 за вх.№153 щодо фінансування та будівництва інженерних мереж </w:t>
      </w:r>
      <w:r w:rsidR="00AC4EDB" w:rsidRPr="00CC32F6">
        <w:rPr>
          <w:rFonts w:ascii="Times New Roman" w:hAnsi="Times New Roman"/>
          <w:sz w:val="28"/>
          <w:szCs w:val="28"/>
          <w:lang w:eastAsia="ru-RU"/>
        </w:rPr>
        <w:t>(газопостачання,</w:t>
      </w:r>
      <w:r w:rsidRPr="00CC32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4EDB" w:rsidRPr="00CC32F6">
        <w:rPr>
          <w:rFonts w:ascii="Times New Roman" w:hAnsi="Times New Roman"/>
          <w:sz w:val="28"/>
          <w:szCs w:val="28"/>
          <w:lang w:eastAsia="ru-RU"/>
        </w:rPr>
        <w:t xml:space="preserve">водопостачання/водовідведення, електроенергія, </w:t>
      </w:r>
      <w:proofErr w:type="spellStart"/>
      <w:r w:rsidR="00AC4EDB" w:rsidRPr="00CC32F6">
        <w:rPr>
          <w:rFonts w:ascii="Times New Roman" w:hAnsi="Times New Roman"/>
          <w:sz w:val="28"/>
          <w:szCs w:val="28"/>
          <w:lang w:eastAsia="ru-RU"/>
        </w:rPr>
        <w:t>підˈїздні</w:t>
      </w:r>
      <w:proofErr w:type="spellEnd"/>
      <w:r w:rsidR="00AC4EDB" w:rsidRPr="00CC32F6">
        <w:rPr>
          <w:rFonts w:ascii="Times New Roman" w:hAnsi="Times New Roman"/>
          <w:sz w:val="28"/>
          <w:szCs w:val="28"/>
          <w:lang w:eastAsia="ru-RU"/>
        </w:rPr>
        <w:t xml:space="preserve"> дороги та інше) в частині мікрорайону</w:t>
      </w:r>
      <w:r w:rsidR="00A3690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3690D">
        <w:rPr>
          <w:rFonts w:ascii="Times New Roman" w:hAnsi="Times New Roman"/>
          <w:sz w:val="28"/>
          <w:szCs w:val="28"/>
          <w:lang w:eastAsia="ru-RU"/>
        </w:rPr>
        <w:t>Матвії</w:t>
      </w:r>
      <w:r w:rsidR="00E84FF9" w:rsidRPr="00CC32F6">
        <w:rPr>
          <w:rFonts w:ascii="Times New Roman" w:hAnsi="Times New Roman"/>
          <w:sz w:val="28"/>
          <w:szCs w:val="28"/>
          <w:lang w:eastAsia="ru-RU"/>
        </w:rPr>
        <w:t>вка</w:t>
      </w:r>
      <w:proofErr w:type="spellEnd"/>
      <w:r w:rsidR="00AC4EDB" w:rsidRPr="00CC32F6">
        <w:rPr>
          <w:rFonts w:ascii="Times New Roman" w:hAnsi="Times New Roman"/>
          <w:sz w:val="28"/>
          <w:szCs w:val="28"/>
          <w:lang w:eastAsia="ru-RU"/>
        </w:rPr>
        <w:t>, в якій</w:t>
      </w:r>
      <w:r w:rsidR="00E84FF9" w:rsidRPr="00CC32F6">
        <w:rPr>
          <w:rFonts w:ascii="Times New Roman" w:hAnsi="Times New Roman"/>
          <w:sz w:val="28"/>
          <w:szCs w:val="28"/>
          <w:lang w:eastAsia="ru-RU"/>
        </w:rPr>
        <w:t xml:space="preserve"> були виділені під індивідуальне житлове будівництво для учасників АТО земельні ділянки.</w:t>
      </w:r>
    </w:p>
    <w:p w:rsidR="00E84FF9" w:rsidRPr="00CC32F6" w:rsidRDefault="00E84FF9" w:rsidP="00CC32F6">
      <w:pPr>
        <w:spacing w:after="0" w:line="240" w:lineRule="auto"/>
        <w:ind w:right="-16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C32F6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E84FF9" w:rsidRPr="00CC32F6" w:rsidRDefault="00E84FF9" w:rsidP="00CC32F6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C32F6">
        <w:rPr>
          <w:rFonts w:ascii="Times New Roman" w:hAnsi="Times New Roman"/>
          <w:b/>
          <w:sz w:val="28"/>
          <w:szCs w:val="28"/>
          <w:lang w:eastAsia="ru-RU"/>
        </w:rPr>
        <w:t>Єрентюка</w:t>
      </w:r>
      <w:proofErr w:type="spellEnd"/>
      <w:r w:rsidRPr="00CC32F6">
        <w:rPr>
          <w:rFonts w:ascii="Times New Roman" w:hAnsi="Times New Roman"/>
          <w:b/>
          <w:sz w:val="28"/>
          <w:szCs w:val="28"/>
          <w:lang w:eastAsia="ru-RU"/>
        </w:rPr>
        <w:t xml:space="preserve"> В.Є</w:t>
      </w:r>
      <w:r w:rsidRPr="00CC32F6">
        <w:rPr>
          <w:rFonts w:ascii="Times New Roman" w:hAnsi="Times New Roman"/>
          <w:sz w:val="28"/>
          <w:szCs w:val="28"/>
          <w:lang w:eastAsia="ru-RU"/>
        </w:rPr>
        <w:t xml:space="preserve">., який </w:t>
      </w:r>
      <w:r w:rsidR="00486266" w:rsidRPr="00CC32F6">
        <w:rPr>
          <w:rFonts w:ascii="Times New Roman" w:hAnsi="Times New Roman"/>
          <w:sz w:val="28"/>
          <w:szCs w:val="28"/>
          <w:lang w:eastAsia="ru-RU"/>
        </w:rPr>
        <w:t>проінформував членів постійної комісії,</w:t>
      </w:r>
      <w:r w:rsidRPr="00CC32F6">
        <w:rPr>
          <w:rFonts w:ascii="Times New Roman" w:hAnsi="Times New Roman"/>
          <w:sz w:val="28"/>
          <w:szCs w:val="28"/>
          <w:lang w:eastAsia="ru-RU"/>
        </w:rPr>
        <w:t xml:space="preserve"> що</w:t>
      </w:r>
      <w:r w:rsidR="00486266" w:rsidRPr="00CC32F6">
        <w:rPr>
          <w:rFonts w:ascii="Times New Roman" w:hAnsi="Times New Roman"/>
          <w:sz w:val="28"/>
          <w:szCs w:val="28"/>
          <w:lang w:eastAsia="ru-RU"/>
        </w:rPr>
        <w:t xml:space="preserve"> в 2015 році відповідно до Закону України «Про статус ветеранів війни, гарантії їх соціального захисту» учасникам АТО та родинам загиблих учасників АТО були надані земельні ділянк</w:t>
      </w:r>
      <w:r w:rsidR="0013364B" w:rsidRPr="00CC32F6">
        <w:rPr>
          <w:rFonts w:ascii="Times New Roman" w:hAnsi="Times New Roman"/>
          <w:sz w:val="28"/>
          <w:szCs w:val="28"/>
          <w:lang w:eastAsia="ru-RU"/>
        </w:rPr>
        <w:t xml:space="preserve">и під індивідуальне будівництво та був </w:t>
      </w:r>
      <w:r w:rsidRPr="00CC32F6">
        <w:rPr>
          <w:rFonts w:ascii="Times New Roman" w:hAnsi="Times New Roman"/>
          <w:sz w:val="28"/>
          <w:szCs w:val="28"/>
          <w:lang w:eastAsia="ru-RU"/>
        </w:rPr>
        <w:t xml:space="preserve">розроблений ескізний проект мікрорайону </w:t>
      </w:r>
      <w:proofErr w:type="spellStart"/>
      <w:r w:rsidRPr="00CC32F6">
        <w:rPr>
          <w:rFonts w:ascii="Times New Roman" w:hAnsi="Times New Roman"/>
          <w:sz w:val="28"/>
          <w:szCs w:val="28"/>
          <w:lang w:eastAsia="ru-RU"/>
        </w:rPr>
        <w:t>Матвіївка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 під індивідуальне житлове будівництво для учасників АТО</w:t>
      </w:r>
      <w:r w:rsidR="0013364B" w:rsidRPr="00CC32F6">
        <w:rPr>
          <w:rFonts w:ascii="Times New Roman" w:hAnsi="Times New Roman"/>
          <w:sz w:val="28"/>
          <w:szCs w:val="28"/>
          <w:lang w:eastAsia="ru-RU"/>
        </w:rPr>
        <w:t xml:space="preserve">. Однак, на даний час, не можливо приступити до будівництва, оскільки даний мікрорайон не забезпечений інфраструктурними мережами та під’їзними шляхами. </w:t>
      </w:r>
    </w:p>
    <w:p w:rsidR="0013364B" w:rsidRPr="00CC32F6" w:rsidRDefault="0013364B" w:rsidP="00CC32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32F6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13364B" w:rsidRPr="00CC32F6" w:rsidRDefault="0013364B" w:rsidP="00CC32F6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2F6">
        <w:rPr>
          <w:rFonts w:ascii="Times New Roman" w:hAnsi="Times New Roman"/>
          <w:b/>
          <w:sz w:val="28"/>
          <w:szCs w:val="28"/>
        </w:rPr>
        <w:t>РЕКОМЕНДОВАНО:</w:t>
      </w:r>
      <w:r w:rsidRPr="00CC32F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C4EDB" w:rsidRPr="00CC32F6" w:rsidRDefault="00AC4EDB" w:rsidP="00CC32F6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2F6">
        <w:rPr>
          <w:rFonts w:ascii="Times New Roman" w:hAnsi="Times New Roman"/>
          <w:sz w:val="28"/>
          <w:szCs w:val="28"/>
          <w:lang w:eastAsia="ru-RU"/>
        </w:rPr>
        <w:t>1. Міському голові</w:t>
      </w:r>
      <w:r w:rsidR="0013364B" w:rsidRPr="00CC32F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3364B" w:rsidRPr="00CC32F6">
        <w:rPr>
          <w:rFonts w:ascii="Times New Roman" w:hAnsi="Times New Roman"/>
          <w:sz w:val="28"/>
          <w:szCs w:val="28"/>
          <w:lang w:eastAsia="ru-RU"/>
        </w:rPr>
        <w:t>Сєнкевичу</w:t>
      </w:r>
      <w:proofErr w:type="spellEnd"/>
      <w:r w:rsidR="0013364B" w:rsidRPr="00CC32F6">
        <w:rPr>
          <w:rFonts w:ascii="Times New Roman" w:hAnsi="Times New Roman"/>
          <w:sz w:val="28"/>
          <w:szCs w:val="28"/>
          <w:lang w:eastAsia="ru-RU"/>
        </w:rPr>
        <w:t xml:space="preserve"> О.Ф. передбачити </w:t>
      </w:r>
      <w:r w:rsidRPr="00CC32F6">
        <w:rPr>
          <w:rFonts w:ascii="Times New Roman" w:hAnsi="Times New Roman"/>
          <w:sz w:val="28"/>
          <w:szCs w:val="28"/>
          <w:lang w:eastAsia="ru-RU"/>
        </w:rPr>
        <w:t xml:space="preserve">фінансування на </w:t>
      </w:r>
      <w:r w:rsidR="0013364B" w:rsidRPr="00CC32F6">
        <w:rPr>
          <w:rFonts w:ascii="Times New Roman" w:hAnsi="Times New Roman"/>
          <w:sz w:val="28"/>
          <w:szCs w:val="28"/>
          <w:lang w:eastAsia="ru-RU"/>
        </w:rPr>
        <w:t>будівництво інженерних мереж (газ</w:t>
      </w:r>
      <w:r w:rsidRPr="00CC32F6">
        <w:rPr>
          <w:rFonts w:ascii="Times New Roman" w:hAnsi="Times New Roman"/>
          <w:sz w:val="28"/>
          <w:szCs w:val="28"/>
          <w:lang w:eastAsia="ru-RU"/>
        </w:rPr>
        <w:t>опостачання, водопостачання/водовідведення, електроенергія</w:t>
      </w:r>
      <w:r w:rsidR="0013364B" w:rsidRPr="00CC32F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3364B" w:rsidRPr="00CC32F6">
        <w:rPr>
          <w:rFonts w:ascii="Times New Roman" w:hAnsi="Times New Roman"/>
          <w:sz w:val="28"/>
          <w:szCs w:val="28"/>
          <w:lang w:eastAsia="ru-RU"/>
        </w:rPr>
        <w:t>підˈїздні</w:t>
      </w:r>
      <w:proofErr w:type="spellEnd"/>
      <w:r w:rsidR="0013364B" w:rsidRPr="00CC32F6">
        <w:rPr>
          <w:rFonts w:ascii="Times New Roman" w:hAnsi="Times New Roman"/>
          <w:sz w:val="28"/>
          <w:szCs w:val="28"/>
          <w:lang w:eastAsia="ru-RU"/>
        </w:rPr>
        <w:t xml:space="preserve"> дороги та інше) </w:t>
      </w:r>
      <w:r w:rsidRPr="00CC32F6">
        <w:rPr>
          <w:rFonts w:ascii="Times New Roman" w:hAnsi="Times New Roman"/>
          <w:sz w:val="28"/>
          <w:szCs w:val="28"/>
          <w:lang w:eastAsia="ru-RU"/>
        </w:rPr>
        <w:t xml:space="preserve">в частині мікрорайону </w:t>
      </w:r>
      <w:proofErr w:type="spellStart"/>
      <w:r w:rsidR="00A3690D">
        <w:rPr>
          <w:rFonts w:ascii="Times New Roman" w:hAnsi="Times New Roman"/>
          <w:sz w:val="28"/>
          <w:szCs w:val="28"/>
          <w:lang w:eastAsia="ru-RU"/>
        </w:rPr>
        <w:t>Матвії</w:t>
      </w:r>
      <w:r w:rsidRPr="00CC32F6">
        <w:rPr>
          <w:rFonts w:ascii="Times New Roman" w:hAnsi="Times New Roman"/>
          <w:sz w:val="28"/>
          <w:szCs w:val="28"/>
          <w:lang w:eastAsia="ru-RU"/>
        </w:rPr>
        <w:t>вка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>, в якій були виділені земельні ділянки</w:t>
      </w:r>
      <w:r w:rsidRPr="00CC32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C32F6">
        <w:rPr>
          <w:rFonts w:ascii="Times New Roman" w:hAnsi="Times New Roman"/>
          <w:sz w:val="28"/>
          <w:szCs w:val="28"/>
          <w:lang w:eastAsia="ru-RU"/>
        </w:rPr>
        <w:t>під індивідуальне житлове будівництво для учасників АТО.</w:t>
      </w:r>
    </w:p>
    <w:p w:rsidR="0013364B" w:rsidRPr="00CC32F6" w:rsidRDefault="0013364B" w:rsidP="00CC32F6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32F6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CC32F6">
        <w:rPr>
          <w:rFonts w:ascii="Times New Roman" w:hAnsi="Times New Roman"/>
          <w:sz w:val="28"/>
          <w:szCs w:val="28"/>
          <w:shd w:val="clear" w:color="auto" w:fill="FFFFFF"/>
        </w:rPr>
        <w:t xml:space="preserve"> «за» –</w:t>
      </w:r>
      <w:r w:rsidR="00AC4EDB" w:rsidRPr="00CC32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C32F6">
        <w:rPr>
          <w:rFonts w:ascii="Times New Roman" w:hAnsi="Times New Roman"/>
          <w:sz w:val="28"/>
          <w:szCs w:val="28"/>
          <w:shd w:val="clear" w:color="auto" w:fill="FFFFFF"/>
        </w:rPr>
        <w:t>3 , «проти» –</w:t>
      </w:r>
      <w:r w:rsidR="00AC4EDB" w:rsidRPr="00CC32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C32F6">
        <w:rPr>
          <w:rFonts w:ascii="Times New Roman" w:hAnsi="Times New Roman"/>
          <w:sz w:val="28"/>
          <w:szCs w:val="28"/>
          <w:shd w:val="clear" w:color="auto" w:fill="FFFFFF"/>
        </w:rPr>
        <w:t>0 , «утримались»  -</w:t>
      </w:r>
      <w:r w:rsidR="00AC4EDB" w:rsidRPr="00CC32F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C32F6">
        <w:rPr>
          <w:rFonts w:ascii="Times New Roman" w:hAnsi="Times New Roman"/>
          <w:sz w:val="28"/>
          <w:szCs w:val="28"/>
          <w:shd w:val="clear" w:color="auto" w:fill="FFFFFF"/>
        </w:rPr>
        <w:t>0 .</w:t>
      </w:r>
    </w:p>
    <w:p w:rsidR="0013364B" w:rsidRPr="00CC32F6" w:rsidRDefault="0013364B" w:rsidP="00CC32F6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32F6">
        <w:rPr>
          <w:rFonts w:ascii="Times New Roman" w:hAnsi="Times New Roman"/>
          <w:b/>
          <w:sz w:val="28"/>
          <w:szCs w:val="28"/>
          <w:lang w:eastAsia="ru-RU"/>
        </w:rPr>
        <w:t>Примітка:</w:t>
      </w:r>
      <w:r w:rsidRPr="00CC32F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C32F6">
        <w:rPr>
          <w:rFonts w:ascii="Times New Roman" w:hAnsi="Times New Roman"/>
          <w:sz w:val="28"/>
          <w:szCs w:val="28"/>
          <w:lang w:eastAsia="ru-RU"/>
        </w:rPr>
        <w:t>Садиков</w:t>
      </w:r>
      <w:proofErr w:type="spellEnd"/>
      <w:r w:rsidRPr="00CC32F6">
        <w:rPr>
          <w:rFonts w:ascii="Times New Roman" w:hAnsi="Times New Roman"/>
          <w:sz w:val="28"/>
          <w:szCs w:val="28"/>
          <w:lang w:eastAsia="ru-RU"/>
        </w:rPr>
        <w:t xml:space="preserve"> В.В., під час обговорення та прийняття рішення був відсутній. </w:t>
      </w:r>
    </w:p>
    <w:p w:rsidR="00FC66D2" w:rsidRPr="00CC32F6" w:rsidRDefault="00FC66D2" w:rsidP="00CC32F6">
      <w:pPr>
        <w:spacing w:after="0" w:line="240" w:lineRule="auto"/>
        <w:ind w:firstLine="567"/>
        <w:rPr>
          <w:rFonts w:ascii="Times New Roman" w:hAnsi="Times New Roman"/>
          <w:color w:val="FF0000"/>
          <w:sz w:val="28"/>
          <w:szCs w:val="28"/>
        </w:rPr>
      </w:pPr>
    </w:p>
    <w:bookmarkEnd w:id="0"/>
    <w:p w:rsidR="00841FD7" w:rsidRPr="00CC32F6" w:rsidRDefault="00841FD7" w:rsidP="00CC32F6">
      <w:pPr>
        <w:spacing w:after="0" w:line="240" w:lineRule="auto"/>
        <w:ind w:firstLine="567"/>
        <w:rPr>
          <w:rFonts w:ascii="Times New Roman" w:hAnsi="Times New Roman"/>
          <w:color w:val="FF0000"/>
          <w:sz w:val="28"/>
          <w:szCs w:val="28"/>
        </w:rPr>
      </w:pPr>
    </w:p>
    <w:p w:rsidR="00B15786" w:rsidRPr="00CC32F6" w:rsidRDefault="00B15786" w:rsidP="00CC3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Голова постійної комісії                                                        В.В. Євтушенко</w:t>
      </w:r>
    </w:p>
    <w:p w:rsidR="00B15786" w:rsidRPr="00CC32F6" w:rsidRDefault="00B15786" w:rsidP="00CC32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</w:pPr>
    </w:p>
    <w:p w:rsidR="00042E98" w:rsidRPr="00CC32F6" w:rsidRDefault="00B15786" w:rsidP="00CC32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C32F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Секретар постійної комісії                                                    </w:t>
      </w:r>
      <w:r w:rsidRPr="00CC32F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uk-UA"/>
        </w:rPr>
        <w:t>В.В. Садиков</w:t>
      </w:r>
    </w:p>
    <w:sectPr w:rsidR="00042E98" w:rsidRPr="00CC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7B1" w:rsidRDefault="003577B1" w:rsidP="00B54655">
      <w:pPr>
        <w:spacing w:after="0" w:line="240" w:lineRule="auto"/>
      </w:pPr>
      <w:r>
        <w:separator/>
      </w:r>
    </w:p>
  </w:endnote>
  <w:endnote w:type="continuationSeparator" w:id="0">
    <w:p w:rsidR="003577B1" w:rsidRDefault="003577B1" w:rsidP="00B5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7B1" w:rsidRDefault="003577B1" w:rsidP="00B54655">
      <w:pPr>
        <w:spacing w:after="0" w:line="240" w:lineRule="auto"/>
      </w:pPr>
      <w:r>
        <w:separator/>
      </w:r>
    </w:p>
  </w:footnote>
  <w:footnote w:type="continuationSeparator" w:id="0">
    <w:p w:rsidR="003577B1" w:rsidRDefault="003577B1" w:rsidP="00B54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730"/>
    <w:multiLevelType w:val="hybridMultilevel"/>
    <w:tmpl w:val="1EFAB536"/>
    <w:lvl w:ilvl="0" w:tplc="4906F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BD3836"/>
    <w:multiLevelType w:val="hybridMultilevel"/>
    <w:tmpl w:val="102E2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839F6"/>
    <w:multiLevelType w:val="hybridMultilevel"/>
    <w:tmpl w:val="9BE2B848"/>
    <w:lvl w:ilvl="0" w:tplc="6EDA1172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A41642"/>
    <w:multiLevelType w:val="hybridMultilevel"/>
    <w:tmpl w:val="A4E46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70E91"/>
    <w:multiLevelType w:val="hybridMultilevel"/>
    <w:tmpl w:val="FB86C69A"/>
    <w:lvl w:ilvl="0" w:tplc="75023D0A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A20E1A"/>
    <w:multiLevelType w:val="hybridMultilevel"/>
    <w:tmpl w:val="5868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E52A1"/>
    <w:multiLevelType w:val="hybridMultilevel"/>
    <w:tmpl w:val="3A40FC7A"/>
    <w:lvl w:ilvl="0" w:tplc="264472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047DF6"/>
    <w:multiLevelType w:val="hybridMultilevel"/>
    <w:tmpl w:val="C5FAAA2C"/>
    <w:lvl w:ilvl="0" w:tplc="F274F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FB331E"/>
    <w:multiLevelType w:val="hybridMultilevel"/>
    <w:tmpl w:val="190AFEF4"/>
    <w:lvl w:ilvl="0" w:tplc="A3DEE5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314A90"/>
    <w:multiLevelType w:val="hybridMultilevel"/>
    <w:tmpl w:val="22568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06D45"/>
    <w:multiLevelType w:val="hybridMultilevel"/>
    <w:tmpl w:val="20FE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4603B"/>
    <w:multiLevelType w:val="hybridMultilevel"/>
    <w:tmpl w:val="6B9CC17C"/>
    <w:lvl w:ilvl="0" w:tplc="6F7ED5E6">
      <w:start w:val="1"/>
      <w:numFmt w:val="decimal"/>
      <w:lvlText w:val="%1."/>
      <w:lvlJc w:val="left"/>
      <w:pPr>
        <w:ind w:left="1587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0DF4C45"/>
    <w:multiLevelType w:val="hybridMultilevel"/>
    <w:tmpl w:val="D9B49072"/>
    <w:lvl w:ilvl="0" w:tplc="BC00C464">
      <w:start w:val="1"/>
      <w:numFmt w:val="decimal"/>
      <w:lvlText w:val="%1."/>
      <w:lvlJc w:val="left"/>
      <w:pPr>
        <w:ind w:left="1764" w:hanging="1056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1A60CB9"/>
    <w:multiLevelType w:val="hybridMultilevel"/>
    <w:tmpl w:val="5A9EB9BA"/>
    <w:lvl w:ilvl="0" w:tplc="F1FA8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241562E"/>
    <w:multiLevelType w:val="hybridMultilevel"/>
    <w:tmpl w:val="EFA0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87A7F"/>
    <w:multiLevelType w:val="hybridMultilevel"/>
    <w:tmpl w:val="5216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D5EF3"/>
    <w:multiLevelType w:val="hybridMultilevel"/>
    <w:tmpl w:val="C8ECA0F0"/>
    <w:lvl w:ilvl="0" w:tplc="0B1EE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CF102D"/>
    <w:multiLevelType w:val="hybridMultilevel"/>
    <w:tmpl w:val="537E9E6C"/>
    <w:lvl w:ilvl="0" w:tplc="C2E41CC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CC65EEC"/>
    <w:multiLevelType w:val="hybridMultilevel"/>
    <w:tmpl w:val="A9B052B6"/>
    <w:lvl w:ilvl="0" w:tplc="0024AF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ED85761"/>
    <w:multiLevelType w:val="hybridMultilevel"/>
    <w:tmpl w:val="00727D1E"/>
    <w:lvl w:ilvl="0" w:tplc="9AD68050">
      <w:start w:val="1"/>
      <w:numFmt w:val="decimal"/>
      <w:lvlText w:val="%1."/>
      <w:lvlJc w:val="left"/>
      <w:pPr>
        <w:ind w:left="2244" w:hanging="15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5CA3271"/>
    <w:multiLevelType w:val="hybridMultilevel"/>
    <w:tmpl w:val="E592B262"/>
    <w:lvl w:ilvl="0" w:tplc="637CE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67264CB"/>
    <w:multiLevelType w:val="hybridMultilevel"/>
    <w:tmpl w:val="A12A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E709C5"/>
    <w:multiLevelType w:val="hybridMultilevel"/>
    <w:tmpl w:val="D402F190"/>
    <w:lvl w:ilvl="0" w:tplc="F72ABCF0">
      <w:start w:val="1"/>
      <w:numFmt w:val="decimal"/>
      <w:lvlText w:val="%1."/>
      <w:lvlJc w:val="left"/>
      <w:pPr>
        <w:ind w:left="1284" w:hanging="924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C10A5B"/>
    <w:multiLevelType w:val="hybridMultilevel"/>
    <w:tmpl w:val="DA545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DD09F2"/>
    <w:multiLevelType w:val="hybridMultilevel"/>
    <w:tmpl w:val="99E43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F8154D"/>
    <w:multiLevelType w:val="hybridMultilevel"/>
    <w:tmpl w:val="7960D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A91C27"/>
    <w:multiLevelType w:val="hybridMultilevel"/>
    <w:tmpl w:val="F13630B0"/>
    <w:lvl w:ilvl="0" w:tplc="B0DEC3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5A752E0"/>
    <w:multiLevelType w:val="hybridMultilevel"/>
    <w:tmpl w:val="282CA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EF6F36"/>
    <w:multiLevelType w:val="hybridMultilevel"/>
    <w:tmpl w:val="8BA83CB8"/>
    <w:lvl w:ilvl="0" w:tplc="03009870">
      <w:start w:val="1"/>
      <w:numFmt w:val="decimal"/>
      <w:lvlText w:val="%1."/>
      <w:lvlJc w:val="left"/>
      <w:pPr>
        <w:ind w:left="1479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DA631AE"/>
    <w:multiLevelType w:val="hybridMultilevel"/>
    <w:tmpl w:val="9510092C"/>
    <w:lvl w:ilvl="0" w:tplc="F0E4F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FDB57AC"/>
    <w:multiLevelType w:val="hybridMultilevel"/>
    <w:tmpl w:val="28F0DA08"/>
    <w:lvl w:ilvl="0" w:tplc="C54692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04A624B"/>
    <w:multiLevelType w:val="hybridMultilevel"/>
    <w:tmpl w:val="48485468"/>
    <w:lvl w:ilvl="0" w:tplc="ABE4DFE8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F61788"/>
    <w:multiLevelType w:val="hybridMultilevel"/>
    <w:tmpl w:val="A1CC86C6"/>
    <w:lvl w:ilvl="0" w:tplc="35FA006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9E26EF8"/>
    <w:multiLevelType w:val="hybridMultilevel"/>
    <w:tmpl w:val="41EA3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510CFD"/>
    <w:multiLevelType w:val="hybridMultilevel"/>
    <w:tmpl w:val="9398B85C"/>
    <w:lvl w:ilvl="0" w:tplc="BF7C9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125215"/>
    <w:multiLevelType w:val="hybridMultilevel"/>
    <w:tmpl w:val="DA78BE28"/>
    <w:lvl w:ilvl="0" w:tplc="A8C638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89017AA"/>
    <w:multiLevelType w:val="hybridMultilevel"/>
    <w:tmpl w:val="DBB2F172"/>
    <w:lvl w:ilvl="0" w:tplc="8702CC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A7E3873"/>
    <w:multiLevelType w:val="hybridMultilevel"/>
    <w:tmpl w:val="46D8573E"/>
    <w:lvl w:ilvl="0" w:tplc="2C0AF3C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C111CD8"/>
    <w:multiLevelType w:val="hybridMultilevel"/>
    <w:tmpl w:val="3EB618BE"/>
    <w:lvl w:ilvl="0" w:tplc="48CE9B1E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2A57FDF"/>
    <w:multiLevelType w:val="hybridMultilevel"/>
    <w:tmpl w:val="FFE8EF1C"/>
    <w:lvl w:ilvl="0" w:tplc="91142DF8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44D73F0"/>
    <w:multiLevelType w:val="hybridMultilevel"/>
    <w:tmpl w:val="BEA8CDC2"/>
    <w:lvl w:ilvl="0" w:tplc="9EC0AC48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8650F18"/>
    <w:multiLevelType w:val="hybridMultilevel"/>
    <w:tmpl w:val="1FFC7730"/>
    <w:lvl w:ilvl="0" w:tplc="EB9A0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8FC272D"/>
    <w:multiLevelType w:val="hybridMultilevel"/>
    <w:tmpl w:val="4FF86156"/>
    <w:lvl w:ilvl="0" w:tplc="40543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9115E36"/>
    <w:multiLevelType w:val="hybridMultilevel"/>
    <w:tmpl w:val="D3D0491E"/>
    <w:lvl w:ilvl="0" w:tplc="D88E6D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ADE74CA"/>
    <w:multiLevelType w:val="hybridMultilevel"/>
    <w:tmpl w:val="2C644B8A"/>
    <w:lvl w:ilvl="0" w:tplc="6910297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4"/>
  </w:num>
  <w:num w:numId="3">
    <w:abstractNumId w:val="18"/>
  </w:num>
  <w:num w:numId="4">
    <w:abstractNumId w:val="29"/>
  </w:num>
  <w:num w:numId="5">
    <w:abstractNumId w:val="13"/>
  </w:num>
  <w:num w:numId="6">
    <w:abstractNumId w:val="17"/>
  </w:num>
  <w:num w:numId="7">
    <w:abstractNumId w:val="9"/>
  </w:num>
  <w:num w:numId="8">
    <w:abstractNumId w:val="36"/>
  </w:num>
  <w:num w:numId="9">
    <w:abstractNumId w:val="37"/>
  </w:num>
  <w:num w:numId="10">
    <w:abstractNumId w:val="42"/>
  </w:num>
  <w:num w:numId="11">
    <w:abstractNumId w:val="30"/>
  </w:num>
  <w:num w:numId="12">
    <w:abstractNumId w:val="24"/>
  </w:num>
  <w:num w:numId="13">
    <w:abstractNumId w:val="15"/>
  </w:num>
  <w:num w:numId="14">
    <w:abstractNumId w:val="3"/>
  </w:num>
  <w:num w:numId="15">
    <w:abstractNumId w:val="4"/>
  </w:num>
  <w:num w:numId="16">
    <w:abstractNumId w:val="43"/>
  </w:num>
  <w:num w:numId="17">
    <w:abstractNumId w:val="16"/>
  </w:num>
  <w:num w:numId="18">
    <w:abstractNumId w:val="10"/>
  </w:num>
  <w:num w:numId="19">
    <w:abstractNumId w:val="20"/>
  </w:num>
  <w:num w:numId="20">
    <w:abstractNumId w:val="26"/>
  </w:num>
  <w:num w:numId="21">
    <w:abstractNumId w:val="28"/>
  </w:num>
  <w:num w:numId="22">
    <w:abstractNumId w:val="2"/>
  </w:num>
  <w:num w:numId="23">
    <w:abstractNumId w:val="8"/>
  </w:num>
  <w:num w:numId="24">
    <w:abstractNumId w:val="25"/>
  </w:num>
  <w:num w:numId="25">
    <w:abstractNumId w:val="40"/>
  </w:num>
  <w:num w:numId="26">
    <w:abstractNumId w:val="11"/>
  </w:num>
  <w:num w:numId="27">
    <w:abstractNumId w:val="38"/>
  </w:num>
  <w:num w:numId="28">
    <w:abstractNumId w:val="34"/>
  </w:num>
  <w:num w:numId="29">
    <w:abstractNumId w:val="39"/>
  </w:num>
  <w:num w:numId="30">
    <w:abstractNumId w:val="27"/>
  </w:num>
  <w:num w:numId="31">
    <w:abstractNumId w:val="21"/>
  </w:num>
  <w:num w:numId="32">
    <w:abstractNumId w:val="12"/>
  </w:num>
  <w:num w:numId="33">
    <w:abstractNumId w:val="23"/>
  </w:num>
  <w:num w:numId="34">
    <w:abstractNumId w:val="32"/>
  </w:num>
  <w:num w:numId="35">
    <w:abstractNumId w:val="0"/>
  </w:num>
  <w:num w:numId="36">
    <w:abstractNumId w:val="19"/>
  </w:num>
  <w:num w:numId="37">
    <w:abstractNumId w:val="33"/>
  </w:num>
  <w:num w:numId="38">
    <w:abstractNumId w:val="31"/>
  </w:num>
  <w:num w:numId="39">
    <w:abstractNumId w:val="1"/>
  </w:num>
  <w:num w:numId="40">
    <w:abstractNumId w:val="5"/>
  </w:num>
  <w:num w:numId="41">
    <w:abstractNumId w:val="22"/>
  </w:num>
  <w:num w:numId="42">
    <w:abstractNumId w:val="6"/>
  </w:num>
  <w:num w:numId="43">
    <w:abstractNumId w:val="14"/>
  </w:num>
  <w:num w:numId="44">
    <w:abstractNumId w:val="35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F4"/>
    <w:rsid w:val="00001211"/>
    <w:rsid w:val="0001375D"/>
    <w:rsid w:val="00025742"/>
    <w:rsid w:val="00031D79"/>
    <w:rsid w:val="00032C11"/>
    <w:rsid w:val="00041028"/>
    <w:rsid w:val="00042E98"/>
    <w:rsid w:val="000434D3"/>
    <w:rsid w:val="00053399"/>
    <w:rsid w:val="0006352B"/>
    <w:rsid w:val="00075844"/>
    <w:rsid w:val="00084AA0"/>
    <w:rsid w:val="000915FC"/>
    <w:rsid w:val="000B1D49"/>
    <w:rsid w:val="000B4788"/>
    <w:rsid w:val="000C026F"/>
    <w:rsid w:val="000C0B49"/>
    <w:rsid w:val="000C1BE3"/>
    <w:rsid w:val="000C5174"/>
    <w:rsid w:val="000E446A"/>
    <w:rsid w:val="000E7EC8"/>
    <w:rsid w:val="00101ABC"/>
    <w:rsid w:val="001048BD"/>
    <w:rsid w:val="00110D57"/>
    <w:rsid w:val="0013364B"/>
    <w:rsid w:val="00136780"/>
    <w:rsid w:val="00190F46"/>
    <w:rsid w:val="001A3310"/>
    <w:rsid w:val="001C34B9"/>
    <w:rsid w:val="001E2B00"/>
    <w:rsid w:val="00202B65"/>
    <w:rsid w:val="002302DE"/>
    <w:rsid w:val="00231270"/>
    <w:rsid w:val="00232404"/>
    <w:rsid w:val="00233397"/>
    <w:rsid w:val="00237335"/>
    <w:rsid w:val="0024396E"/>
    <w:rsid w:val="00246E1D"/>
    <w:rsid w:val="00266FB8"/>
    <w:rsid w:val="00292125"/>
    <w:rsid w:val="002A0CE3"/>
    <w:rsid w:val="002A73A6"/>
    <w:rsid w:val="002B0D1C"/>
    <w:rsid w:val="002B6951"/>
    <w:rsid w:val="002C0F0A"/>
    <w:rsid w:val="002C78E0"/>
    <w:rsid w:val="002F03AA"/>
    <w:rsid w:val="002F1D85"/>
    <w:rsid w:val="002F21AB"/>
    <w:rsid w:val="0030437E"/>
    <w:rsid w:val="00306BF9"/>
    <w:rsid w:val="00306E79"/>
    <w:rsid w:val="00306F98"/>
    <w:rsid w:val="00332495"/>
    <w:rsid w:val="00333904"/>
    <w:rsid w:val="00334B61"/>
    <w:rsid w:val="00350FE8"/>
    <w:rsid w:val="003577B1"/>
    <w:rsid w:val="00392AD6"/>
    <w:rsid w:val="003A3776"/>
    <w:rsid w:val="003B36B7"/>
    <w:rsid w:val="003B71D2"/>
    <w:rsid w:val="003C2CAA"/>
    <w:rsid w:val="003C5718"/>
    <w:rsid w:val="003C6DE5"/>
    <w:rsid w:val="003D1376"/>
    <w:rsid w:val="003D3FAB"/>
    <w:rsid w:val="003F15CC"/>
    <w:rsid w:val="00402280"/>
    <w:rsid w:val="004053A6"/>
    <w:rsid w:val="00406094"/>
    <w:rsid w:val="004169AD"/>
    <w:rsid w:val="00442C6F"/>
    <w:rsid w:val="0045323A"/>
    <w:rsid w:val="00467EC2"/>
    <w:rsid w:val="00471B33"/>
    <w:rsid w:val="00475F5B"/>
    <w:rsid w:val="004822AA"/>
    <w:rsid w:val="00486266"/>
    <w:rsid w:val="004A46EF"/>
    <w:rsid w:val="004A6A7C"/>
    <w:rsid w:val="004C2632"/>
    <w:rsid w:val="004E4A47"/>
    <w:rsid w:val="004F763D"/>
    <w:rsid w:val="00511E01"/>
    <w:rsid w:val="00515840"/>
    <w:rsid w:val="00517746"/>
    <w:rsid w:val="00527165"/>
    <w:rsid w:val="00537F8E"/>
    <w:rsid w:val="00574A42"/>
    <w:rsid w:val="0059072B"/>
    <w:rsid w:val="00590B88"/>
    <w:rsid w:val="00591C38"/>
    <w:rsid w:val="005C3DC2"/>
    <w:rsid w:val="005D7CE4"/>
    <w:rsid w:val="0061239F"/>
    <w:rsid w:val="00613646"/>
    <w:rsid w:val="00622DEA"/>
    <w:rsid w:val="00632592"/>
    <w:rsid w:val="00637219"/>
    <w:rsid w:val="006409FE"/>
    <w:rsid w:val="00642C75"/>
    <w:rsid w:val="006433AF"/>
    <w:rsid w:val="00677564"/>
    <w:rsid w:val="00694860"/>
    <w:rsid w:val="006B4407"/>
    <w:rsid w:val="006D0B9E"/>
    <w:rsid w:val="006D26B2"/>
    <w:rsid w:val="006F4341"/>
    <w:rsid w:val="007011C4"/>
    <w:rsid w:val="007031A3"/>
    <w:rsid w:val="007250E2"/>
    <w:rsid w:val="0073393E"/>
    <w:rsid w:val="00733A96"/>
    <w:rsid w:val="00745D66"/>
    <w:rsid w:val="00767C96"/>
    <w:rsid w:val="007A5307"/>
    <w:rsid w:val="007B7321"/>
    <w:rsid w:val="007D2B91"/>
    <w:rsid w:val="007E0ABB"/>
    <w:rsid w:val="007E1EC2"/>
    <w:rsid w:val="0080267D"/>
    <w:rsid w:val="00805335"/>
    <w:rsid w:val="0081167D"/>
    <w:rsid w:val="0082241D"/>
    <w:rsid w:val="00824732"/>
    <w:rsid w:val="00825F40"/>
    <w:rsid w:val="008345C0"/>
    <w:rsid w:val="00841FD7"/>
    <w:rsid w:val="00854653"/>
    <w:rsid w:val="00855DC6"/>
    <w:rsid w:val="008642A5"/>
    <w:rsid w:val="008673B4"/>
    <w:rsid w:val="00874162"/>
    <w:rsid w:val="00874B49"/>
    <w:rsid w:val="008873CC"/>
    <w:rsid w:val="00890D5C"/>
    <w:rsid w:val="008B5A99"/>
    <w:rsid w:val="008C4E1A"/>
    <w:rsid w:val="008D5728"/>
    <w:rsid w:val="008D6101"/>
    <w:rsid w:val="008E620D"/>
    <w:rsid w:val="008F4579"/>
    <w:rsid w:val="00906606"/>
    <w:rsid w:val="009142B7"/>
    <w:rsid w:val="00914AD1"/>
    <w:rsid w:val="00921CE2"/>
    <w:rsid w:val="0094637B"/>
    <w:rsid w:val="00966C2D"/>
    <w:rsid w:val="009838D6"/>
    <w:rsid w:val="00992226"/>
    <w:rsid w:val="009A7C83"/>
    <w:rsid w:val="009C442F"/>
    <w:rsid w:val="009D0ACB"/>
    <w:rsid w:val="009D3E74"/>
    <w:rsid w:val="009D44DE"/>
    <w:rsid w:val="009E0DBC"/>
    <w:rsid w:val="009E2E1B"/>
    <w:rsid w:val="009F25D1"/>
    <w:rsid w:val="009F4E32"/>
    <w:rsid w:val="00A05FE1"/>
    <w:rsid w:val="00A12C39"/>
    <w:rsid w:val="00A33DC7"/>
    <w:rsid w:val="00A3690D"/>
    <w:rsid w:val="00A441FC"/>
    <w:rsid w:val="00A72EFC"/>
    <w:rsid w:val="00A7746A"/>
    <w:rsid w:val="00AA068D"/>
    <w:rsid w:val="00AA3BD2"/>
    <w:rsid w:val="00AC3DCF"/>
    <w:rsid w:val="00AC4EDB"/>
    <w:rsid w:val="00AF6E1E"/>
    <w:rsid w:val="00B15786"/>
    <w:rsid w:val="00B248DE"/>
    <w:rsid w:val="00B35AE5"/>
    <w:rsid w:val="00B414E7"/>
    <w:rsid w:val="00B41CE6"/>
    <w:rsid w:val="00B43E16"/>
    <w:rsid w:val="00B4417C"/>
    <w:rsid w:val="00B54655"/>
    <w:rsid w:val="00B57242"/>
    <w:rsid w:val="00B67CF8"/>
    <w:rsid w:val="00B833CE"/>
    <w:rsid w:val="00B871F4"/>
    <w:rsid w:val="00B91C3B"/>
    <w:rsid w:val="00B93DE6"/>
    <w:rsid w:val="00BA2BB1"/>
    <w:rsid w:val="00BA44F0"/>
    <w:rsid w:val="00BA46C8"/>
    <w:rsid w:val="00BB4629"/>
    <w:rsid w:val="00BB5412"/>
    <w:rsid w:val="00BC74C6"/>
    <w:rsid w:val="00C148F5"/>
    <w:rsid w:val="00C14D69"/>
    <w:rsid w:val="00C4476C"/>
    <w:rsid w:val="00C757A3"/>
    <w:rsid w:val="00C776D6"/>
    <w:rsid w:val="00C90CED"/>
    <w:rsid w:val="00C91997"/>
    <w:rsid w:val="00C944BD"/>
    <w:rsid w:val="00C950FE"/>
    <w:rsid w:val="00C9516E"/>
    <w:rsid w:val="00CA00BF"/>
    <w:rsid w:val="00CB5938"/>
    <w:rsid w:val="00CC32F6"/>
    <w:rsid w:val="00CC48B6"/>
    <w:rsid w:val="00CD47B1"/>
    <w:rsid w:val="00CE2DD6"/>
    <w:rsid w:val="00CE3FE9"/>
    <w:rsid w:val="00D1050E"/>
    <w:rsid w:val="00D12846"/>
    <w:rsid w:val="00D13DCF"/>
    <w:rsid w:val="00D213E8"/>
    <w:rsid w:val="00D21967"/>
    <w:rsid w:val="00D24C0F"/>
    <w:rsid w:val="00D40D2E"/>
    <w:rsid w:val="00D41FAB"/>
    <w:rsid w:val="00D42BF4"/>
    <w:rsid w:val="00D60410"/>
    <w:rsid w:val="00D70529"/>
    <w:rsid w:val="00D7259A"/>
    <w:rsid w:val="00D80B75"/>
    <w:rsid w:val="00D821A3"/>
    <w:rsid w:val="00D9045C"/>
    <w:rsid w:val="00D910D2"/>
    <w:rsid w:val="00D94E14"/>
    <w:rsid w:val="00DA198F"/>
    <w:rsid w:val="00DA3488"/>
    <w:rsid w:val="00DB4050"/>
    <w:rsid w:val="00DC2AF1"/>
    <w:rsid w:val="00DC471E"/>
    <w:rsid w:val="00DC718B"/>
    <w:rsid w:val="00E0033E"/>
    <w:rsid w:val="00E01624"/>
    <w:rsid w:val="00E03302"/>
    <w:rsid w:val="00E03A27"/>
    <w:rsid w:val="00E069A4"/>
    <w:rsid w:val="00E338B7"/>
    <w:rsid w:val="00E402A9"/>
    <w:rsid w:val="00E40540"/>
    <w:rsid w:val="00E65CCF"/>
    <w:rsid w:val="00E75DA6"/>
    <w:rsid w:val="00E84FF9"/>
    <w:rsid w:val="00E95704"/>
    <w:rsid w:val="00ED01FB"/>
    <w:rsid w:val="00EF45A2"/>
    <w:rsid w:val="00F13BE4"/>
    <w:rsid w:val="00F21949"/>
    <w:rsid w:val="00F4335E"/>
    <w:rsid w:val="00F476A7"/>
    <w:rsid w:val="00F506B6"/>
    <w:rsid w:val="00F62B0A"/>
    <w:rsid w:val="00F63B62"/>
    <w:rsid w:val="00F656D8"/>
    <w:rsid w:val="00F66A15"/>
    <w:rsid w:val="00F744FD"/>
    <w:rsid w:val="00F94B6F"/>
    <w:rsid w:val="00FB449D"/>
    <w:rsid w:val="00FB5618"/>
    <w:rsid w:val="00FC66D2"/>
    <w:rsid w:val="00FD182D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7C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B441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033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417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441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amefield">
    <w:name w:val="namefield"/>
    <w:basedOn w:val="a0"/>
    <w:rsid w:val="00B4417C"/>
  </w:style>
  <w:style w:type="character" w:styleId="a4">
    <w:name w:val="Emphasis"/>
    <w:basedOn w:val="a0"/>
    <w:uiPriority w:val="20"/>
    <w:qFormat/>
    <w:rsid w:val="003C5718"/>
    <w:rPr>
      <w:i/>
      <w:iCs/>
    </w:rPr>
  </w:style>
  <w:style w:type="paragraph" w:styleId="a5">
    <w:name w:val="List Paragraph"/>
    <w:basedOn w:val="a"/>
    <w:uiPriority w:val="34"/>
    <w:qFormat/>
    <w:rsid w:val="00D1284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0DB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CF8"/>
    <w:rPr>
      <w:rFonts w:ascii="Tahoma" w:eastAsia="Times New Roman" w:hAnsi="Tahoma" w:cs="Tahoma"/>
      <w:sz w:val="16"/>
      <w:szCs w:val="16"/>
      <w:lang w:val="uk-UA"/>
    </w:rPr>
  </w:style>
  <w:style w:type="character" w:styleId="a9">
    <w:name w:val="Placeholder Text"/>
    <w:basedOn w:val="a0"/>
    <w:uiPriority w:val="99"/>
    <w:semiHidden/>
    <w:rsid w:val="006433AF"/>
    <w:rPr>
      <w:color w:val="808080"/>
    </w:rPr>
  </w:style>
  <w:style w:type="paragraph" w:styleId="aa">
    <w:name w:val="Normal (Web)"/>
    <w:basedOn w:val="a"/>
    <w:uiPriority w:val="99"/>
    <w:unhideWhenUsed/>
    <w:rsid w:val="003F1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E03302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b">
    <w:name w:val="header"/>
    <w:basedOn w:val="a"/>
    <w:link w:val="ac"/>
    <w:uiPriority w:val="99"/>
    <w:unhideWhenUsed/>
    <w:rsid w:val="00B5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4655"/>
    <w:rPr>
      <w:rFonts w:ascii="Calibri" w:eastAsia="Times New Roman" w:hAnsi="Calibri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B5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4655"/>
    <w:rPr>
      <w:rFonts w:ascii="Calibri" w:eastAsia="Times New Roman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7C"/>
    <w:rPr>
      <w:rFonts w:ascii="Calibri" w:eastAsia="Times New Roman" w:hAnsi="Calibri" w:cs="Times New Roman"/>
      <w:lang w:val="uk-UA"/>
    </w:rPr>
  </w:style>
  <w:style w:type="paragraph" w:styleId="2">
    <w:name w:val="heading 2"/>
    <w:basedOn w:val="a"/>
    <w:link w:val="20"/>
    <w:uiPriority w:val="9"/>
    <w:qFormat/>
    <w:rsid w:val="00B441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033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417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441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amefield">
    <w:name w:val="namefield"/>
    <w:basedOn w:val="a0"/>
    <w:rsid w:val="00B4417C"/>
  </w:style>
  <w:style w:type="character" w:styleId="a4">
    <w:name w:val="Emphasis"/>
    <w:basedOn w:val="a0"/>
    <w:uiPriority w:val="20"/>
    <w:qFormat/>
    <w:rsid w:val="003C5718"/>
    <w:rPr>
      <w:i/>
      <w:iCs/>
    </w:rPr>
  </w:style>
  <w:style w:type="paragraph" w:styleId="a5">
    <w:name w:val="List Paragraph"/>
    <w:basedOn w:val="a"/>
    <w:uiPriority w:val="34"/>
    <w:qFormat/>
    <w:rsid w:val="00D1284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0DB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CF8"/>
    <w:rPr>
      <w:rFonts w:ascii="Tahoma" w:eastAsia="Times New Roman" w:hAnsi="Tahoma" w:cs="Tahoma"/>
      <w:sz w:val="16"/>
      <w:szCs w:val="16"/>
      <w:lang w:val="uk-UA"/>
    </w:rPr>
  </w:style>
  <w:style w:type="character" w:styleId="a9">
    <w:name w:val="Placeholder Text"/>
    <w:basedOn w:val="a0"/>
    <w:uiPriority w:val="99"/>
    <w:semiHidden/>
    <w:rsid w:val="006433AF"/>
    <w:rPr>
      <w:color w:val="808080"/>
    </w:rPr>
  </w:style>
  <w:style w:type="paragraph" w:styleId="aa">
    <w:name w:val="Normal (Web)"/>
    <w:basedOn w:val="a"/>
    <w:uiPriority w:val="99"/>
    <w:unhideWhenUsed/>
    <w:rsid w:val="003F1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E03302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b">
    <w:name w:val="header"/>
    <w:basedOn w:val="a"/>
    <w:link w:val="ac"/>
    <w:uiPriority w:val="99"/>
    <w:unhideWhenUsed/>
    <w:rsid w:val="00B5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4655"/>
    <w:rPr>
      <w:rFonts w:ascii="Calibri" w:eastAsia="Times New Roman" w:hAnsi="Calibri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B5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4655"/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5E0F-9FB4-4F6D-B569-FA61B0FB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1</Pages>
  <Words>3101</Words>
  <Characters>17681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104</cp:revision>
  <cp:lastPrinted>2020-02-04T11:05:00Z</cp:lastPrinted>
  <dcterms:created xsi:type="dcterms:W3CDTF">2019-11-05T11:02:00Z</dcterms:created>
  <dcterms:modified xsi:type="dcterms:W3CDTF">2020-02-04T11:42:00Z</dcterms:modified>
</cp:coreProperties>
</file>