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68282" w14:textId="77777777" w:rsidR="00B501AB" w:rsidRPr="00A32185" w:rsidRDefault="00B501AB" w:rsidP="00DC7343">
      <w:pPr>
        <w:tabs>
          <w:tab w:val="left" w:pos="4678"/>
          <w:tab w:val="left" w:pos="8647"/>
          <w:tab w:val="left" w:pos="9214"/>
          <w:tab w:val="left" w:pos="9781"/>
        </w:tabs>
        <w:ind w:right="-1"/>
        <w:jc w:val="center"/>
        <w:rPr>
          <w:noProof/>
          <w:color w:val="auto"/>
          <w:lang w:val="uk-UA"/>
        </w:rPr>
      </w:pPr>
      <w:r w:rsidRPr="00A32185">
        <w:rPr>
          <w:noProof/>
          <w:color w:val="auto"/>
          <w:lang w:val="uk-UA" w:eastAsia="uk-UA"/>
        </w:rPr>
        <w:drawing>
          <wp:inline distT="0" distB="0" distL="0" distR="0" wp14:anchorId="3B6A1279" wp14:editId="6F5382CC">
            <wp:extent cx="106680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942975"/>
                    </a:xfrm>
                    <a:prstGeom prst="rect">
                      <a:avLst/>
                    </a:prstGeom>
                    <a:noFill/>
                    <a:ln>
                      <a:noFill/>
                    </a:ln>
                  </pic:spPr>
                </pic:pic>
              </a:graphicData>
            </a:graphic>
          </wp:inline>
        </w:drawing>
      </w:r>
    </w:p>
    <w:tbl>
      <w:tblPr>
        <w:tblW w:w="9781" w:type="dxa"/>
        <w:tblLook w:val="00A0" w:firstRow="1" w:lastRow="0" w:firstColumn="1" w:lastColumn="0" w:noHBand="0" w:noVBand="0"/>
      </w:tblPr>
      <w:tblGrid>
        <w:gridCol w:w="2410"/>
        <w:gridCol w:w="7371"/>
      </w:tblGrid>
      <w:tr w:rsidR="00891D02" w:rsidRPr="00A32185" w14:paraId="6AE4B456" w14:textId="77777777" w:rsidTr="005B019F">
        <w:trPr>
          <w:trHeight w:val="507"/>
        </w:trPr>
        <w:tc>
          <w:tcPr>
            <w:tcW w:w="9781" w:type="dxa"/>
            <w:gridSpan w:val="2"/>
            <w:vMerge w:val="restart"/>
            <w:hideMark/>
          </w:tcPr>
          <w:p w14:paraId="70398D0A" w14:textId="77777777" w:rsidR="00B501AB" w:rsidRPr="00A32185" w:rsidRDefault="00B501AB" w:rsidP="00DC7343">
            <w:pPr>
              <w:tabs>
                <w:tab w:val="left" w:pos="4678"/>
                <w:tab w:val="left" w:pos="9214"/>
                <w:tab w:val="left" w:pos="9498"/>
              </w:tabs>
              <w:spacing w:line="256" w:lineRule="auto"/>
              <w:ind w:right="-1"/>
              <w:jc w:val="center"/>
              <w:rPr>
                <w:b/>
                <w:color w:val="auto"/>
                <w:lang w:val="uk-UA"/>
              </w:rPr>
            </w:pPr>
            <w:r w:rsidRPr="00A32185">
              <w:rPr>
                <w:b/>
                <w:color w:val="auto"/>
                <w:lang w:val="uk-UA"/>
              </w:rPr>
              <w:t>Миколаївська міська рада</w:t>
            </w:r>
          </w:p>
        </w:tc>
      </w:tr>
      <w:tr w:rsidR="00891D02" w:rsidRPr="00A32185" w14:paraId="5D0BB967" w14:textId="77777777" w:rsidTr="005B019F">
        <w:trPr>
          <w:trHeight w:val="507"/>
        </w:trPr>
        <w:tc>
          <w:tcPr>
            <w:tcW w:w="9781" w:type="dxa"/>
            <w:gridSpan w:val="2"/>
            <w:vMerge/>
            <w:vAlign w:val="center"/>
            <w:hideMark/>
          </w:tcPr>
          <w:p w14:paraId="62E7433F" w14:textId="77777777" w:rsidR="00B501AB" w:rsidRPr="00A32185" w:rsidRDefault="00B501AB" w:rsidP="00DC7343">
            <w:pPr>
              <w:spacing w:line="256" w:lineRule="auto"/>
              <w:ind w:right="-1"/>
              <w:rPr>
                <w:b/>
                <w:color w:val="auto"/>
                <w:lang w:val="uk-UA"/>
              </w:rPr>
            </w:pPr>
          </w:p>
        </w:tc>
      </w:tr>
      <w:tr w:rsidR="00891D02" w:rsidRPr="00A32185" w14:paraId="108BDCA3" w14:textId="77777777" w:rsidTr="005B019F">
        <w:trPr>
          <w:trHeight w:val="343"/>
        </w:trPr>
        <w:tc>
          <w:tcPr>
            <w:tcW w:w="9781" w:type="dxa"/>
            <w:gridSpan w:val="2"/>
            <w:vMerge w:val="restart"/>
          </w:tcPr>
          <w:p w14:paraId="25D48561" w14:textId="77777777" w:rsidR="00B501AB" w:rsidRPr="00A32185" w:rsidRDefault="00B501AB" w:rsidP="00DC7343">
            <w:pPr>
              <w:tabs>
                <w:tab w:val="left" w:pos="9498"/>
              </w:tabs>
              <w:spacing w:line="256" w:lineRule="auto"/>
              <w:ind w:right="-1"/>
              <w:jc w:val="center"/>
              <w:rPr>
                <w:b/>
                <w:color w:val="auto"/>
                <w:lang w:val="uk-UA"/>
              </w:rPr>
            </w:pPr>
            <w:r w:rsidRPr="00A32185">
              <w:rPr>
                <w:b/>
                <w:color w:val="auto"/>
                <w:lang w:val="uk-UA"/>
              </w:rPr>
              <w:t>Постійна комісія міської ради з питань</w:t>
            </w:r>
          </w:p>
          <w:p w14:paraId="650D8F5C" w14:textId="77777777" w:rsidR="00B501AB" w:rsidRPr="00A32185" w:rsidRDefault="00B501AB" w:rsidP="00DC7343">
            <w:pPr>
              <w:tabs>
                <w:tab w:val="left" w:pos="9498"/>
              </w:tabs>
              <w:spacing w:line="256" w:lineRule="auto"/>
              <w:ind w:right="-1"/>
              <w:jc w:val="center"/>
              <w:rPr>
                <w:b/>
                <w:color w:val="auto"/>
                <w:lang w:val="uk-UA"/>
              </w:rPr>
            </w:pPr>
            <w:r w:rsidRPr="00A32185">
              <w:rPr>
                <w:b/>
                <w:color w:val="auto"/>
                <w:lang w:val="uk-UA"/>
              </w:rPr>
              <w:t>комунального господарства, комунальної власності</w:t>
            </w:r>
          </w:p>
          <w:p w14:paraId="5441B44E" w14:textId="77777777" w:rsidR="00B501AB" w:rsidRPr="00A32185" w:rsidRDefault="00B501AB" w:rsidP="00DC7343">
            <w:pPr>
              <w:tabs>
                <w:tab w:val="left" w:pos="9498"/>
              </w:tabs>
              <w:spacing w:line="256" w:lineRule="auto"/>
              <w:ind w:right="-1"/>
              <w:jc w:val="center"/>
              <w:rPr>
                <w:b/>
                <w:color w:val="auto"/>
                <w:lang w:val="uk-UA"/>
              </w:rPr>
            </w:pPr>
            <w:r w:rsidRPr="00A32185">
              <w:rPr>
                <w:b/>
                <w:color w:val="auto"/>
                <w:lang w:val="uk-UA"/>
              </w:rPr>
              <w:t>та благоустрою міста</w:t>
            </w:r>
          </w:p>
          <w:p w14:paraId="77AF0626" w14:textId="77777777" w:rsidR="00B501AB" w:rsidRPr="00A32185" w:rsidRDefault="00B501AB" w:rsidP="00DC7343">
            <w:pPr>
              <w:tabs>
                <w:tab w:val="left" w:pos="9498"/>
              </w:tabs>
              <w:spacing w:line="256" w:lineRule="auto"/>
              <w:ind w:right="-1"/>
              <w:jc w:val="center"/>
              <w:rPr>
                <w:b/>
                <w:color w:val="auto"/>
                <w:lang w:val="uk-UA"/>
              </w:rPr>
            </w:pPr>
          </w:p>
        </w:tc>
      </w:tr>
      <w:tr w:rsidR="00891D02" w:rsidRPr="00A32185" w14:paraId="612C0B1B" w14:textId="77777777" w:rsidTr="005B019F">
        <w:trPr>
          <w:trHeight w:val="507"/>
        </w:trPr>
        <w:tc>
          <w:tcPr>
            <w:tcW w:w="9781" w:type="dxa"/>
            <w:gridSpan w:val="2"/>
            <w:vMerge/>
            <w:vAlign w:val="center"/>
            <w:hideMark/>
          </w:tcPr>
          <w:p w14:paraId="609C245E" w14:textId="77777777" w:rsidR="00B501AB" w:rsidRPr="00A32185" w:rsidRDefault="00B501AB" w:rsidP="00DC7343">
            <w:pPr>
              <w:spacing w:line="256" w:lineRule="auto"/>
              <w:ind w:right="-1"/>
              <w:rPr>
                <w:b/>
                <w:color w:val="auto"/>
                <w:lang w:val="uk-UA"/>
              </w:rPr>
            </w:pPr>
          </w:p>
        </w:tc>
      </w:tr>
      <w:tr w:rsidR="00891D02" w:rsidRPr="00A32185" w14:paraId="7739C321" w14:textId="77777777" w:rsidTr="005B019F">
        <w:trPr>
          <w:trHeight w:val="507"/>
        </w:trPr>
        <w:tc>
          <w:tcPr>
            <w:tcW w:w="9781" w:type="dxa"/>
            <w:gridSpan w:val="2"/>
            <w:vMerge/>
            <w:vAlign w:val="center"/>
            <w:hideMark/>
          </w:tcPr>
          <w:p w14:paraId="71B2E64B" w14:textId="77777777" w:rsidR="00B501AB" w:rsidRPr="00A32185" w:rsidRDefault="00B501AB" w:rsidP="00DC7343">
            <w:pPr>
              <w:spacing w:line="256" w:lineRule="auto"/>
              <w:ind w:right="-1"/>
              <w:rPr>
                <w:b/>
                <w:color w:val="auto"/>
                <w:lang w:val="uk-UA"/>
              </w:rPr>
            </w:pPr>
          </w:p>
        </w:tc>
      </w:tr>
      <w:tr w:rsidR="00891D02" w:rsidRPr="00A32185" w14:paraId="56AE4761" w14:textId="77777777" w:rsidTr="005B019F">
        <w:trPr>
          <w:trHeight w:val="329"/>
        </w:trPr>
        <w:tc>
          <w:tcPr>
            <w:tcW w:w="9781" w:type="dxa"/>
            <w:gridSpan w:val="2"/>
            <w:hideMark/>
          </w:tcPr>
          <w:p w14:paraId="7DFFBACD" w14:textId="77777777" w:rsidR="00B501AB" w:rsidRPr="00A32185" w:rsidRDefault="00B501AB" w:rsidP="00DC7343">
            <w:pPr>
              <w:spacing w:line="256" w:lineRule="auto"/>
              <w:ind w:right="-1"/>
              <w:jc w:val="center"/>
              <w:rPr>
                <w:b/>
                <w:color w:val="auto"/>
                <w:lang w:val="uk-UA"/>
              </w:rPr>
            </w:pPr>
            <w:r w:rsidRPr="00A32185">
              <w:rPr>
                <w:b/>
                <w:color w:val="auto"/>
                <w:lang w:val="uk-UA"/>
              </w:rPr>
              <w:t>ПРОТОКОЛ</w:t>
            </w:r>
          </w:p>
        </w:tc>
      </w:tr>
      <w:tr w:rsidR="00891D02" w:rsidRPr="00A32185" w14:paraId="15B366DC" w14:textId="77777777" w:rsidTr="005B019F">
        <w:trPr>
          <w:trHeight w:val="1953"/>
        </w:trPr>
        <w:tc>
          <w:tcPr>
            <w:tcW w:w="9781" w:type="dxa"/>
            <w:gridSpan w:val="2"/>
          </w:tcPr>
          <w:p w14:paraId="76F52648" w14:textId="7525CCA4" w:rsidR="00B501AB" w:rsidRPr="00A32185" w:rsidRDefault="00B053FB" w:rsidP="00DC7343">
            <w:pPr>
              <w:spacing w:line="256" w:lineRule="auto"/>
              <w:ind w:right="-1"/>
              <w:jc w:val="center"/>
              <w:rPr>
                <w:color w:val="auto"/>
                <w:lang w:val="uk-UA"/>
              </w:rPr>
            </w:pPr>
            <w:r w:rsidRPr="00A32185">
              <w:rPr>
                <w:color w:val="auto"/>
                <w:lang w:val="uk-UA"/>
              </w:rPr>
              <w:t>04.02.2020</w:t>
            </w:r>
            <w:r w:rsidR="00B501AB" w:rsidRPr="00A32185">
              <w:rPr>
                <w:color w:val="auto"/>
                <w:lang w:val="uk-UA"/>
              </w:rPr>
              <w:t xml:space="preserve"> р. № 12</w:t>
            </w:r>
            <w:r w:rsidRPr="00A32185">
              <w:rPr>
                <w:color w:val="auto"/>
                <w:lang w:val="uk-UA"/>
              </w:rPr>
              <w:t>7</w:t>
            </w:r>
          </w:p>
          <w:p w14:paraId="35CA9463" w14:textId="77777777" w:rsidR="00B501AB" w:rsidRPr="00A32185" w:rsidRDefault="00B501AB" w:rsidP="00DC7343">
            <w:pPr>
              <w:spacing w:line="256" w:lineRule="auto"/>
              <w:ind w:right="-1"/>
              <w:jc w:val="center"/>
              <w:rPr>
                <w:color w:val="auto"/>
                <w:lang w:val="uk-UA"/>
              </w:rPr>
            </w:pPr>
          </w:p>
          <w:p w14:paraId="37AB7A19" w14:textId="77777777" w:rsidR="00B501AB" w:rsidRPr="00A32185" w:rsidRDefault="00B501AB" w:rsidP="00DC7343">
            <w:pPr>
              <w:tabs>
                <w:tab w:val="left" w:pos="9420"/>
              </w:tabs>
              <w:spacing w:line="256" w:lineRule="auto"/>
              <w:ind w:right="-1"/>
              <w:jc w:val="center"/>
              <w:rPr>
                <w:b/>
                <w:color w:val="auto"/>
                <w:lang w:val="uk-UA"/>
              </w:rPr>
            </w:pPr>
            <w:r w:rsidRPr="00A32185">
              <w:rPr>
                <w:b/>
                <w:color w:val="auto"/>
                <w:lang w:val="uk-UA"/>
              </w:rPr>
              <w:t>Засідання постійної комісії міської ради з питань</w:t>
            </w:r>
          </w:p>
          <w:p w14:paraId="4877ECA5" w14:textId="77777777" w:rsidR="00B501AB" w:rsidRPr="00A32185" w:rsidRDefault="00B501AB" w:rsidP="00DC7343">
            <w:pPr>
              <w:tabs>
                <w:tab w:val="left" w:pos="9420"/>
              </w:tabs>
              <w:spacing w:line="256" w:lineRule="auto"/>
              <w:ind w:right="-1"/>
              <w:jc w:val="center"/>
              <w:rPr>
                <w:b/>
                <w:color w:val="auto"/>
                <w:lang w:val="uk-UA"/>
              </w:rPr>
            </w:pPr>
            <w:r w:rsidRPr="00A32185">
              <w:rPr>
                <w:b/>
                <w:color w:val="auto"/>
                <w:lang w:val="uk-UA"/>
              </w:rPr>
              <w:t>житлово-комунального господарства, комунальної власності</w:t>
            </w:r>
          </w:p>
          <w:p w14:paraId="3BBE4E6F" w14:textId="77777777" w:rsidR="00B501AB" w:rsidRPr="00A32185" w:rsidRDefault="00B501AB" w:rsidP="00DC7343">
            <w:pPr>
              <w:tabs>
                <w:tab w:val="left" w:pos="9420"/>
              </w:tabs>
              <w:spacing w:line="256" w:lineRule="auto"/>
              <w:ind w:right="-1"/>
              <w:jc w:val="center"/>
              <w:rPr>
                <w:b/>
                <w:color w:val="auto"/>
                <w:lang w:val="uk-UA"/>
              </w:rPr>
            </w:pPr>
            <w:r w:rsidRPr="00A32185">
              <w:rPr>
                <w:b/>
                <w:color w:val="auto"/>
                <w:lang w:val="uk-UA"/>
              </w:rPr>
              <w:t>та благоустрою міста</w:t>
            </w:r>
          </w:p>
          <w:p w14:paraId="0ED3BFA9" w14:textId="77777777" w:rsidR="00B501AB" w:rsidRPr="00A32185" w:rsidRDefault="00B501AB" w:rsidP="00DC7343">
            <w:pPr>
              <w:tabs>
                <w:tab w:val="left" w:pos="9498"/>
              </w:tabs>
              <w:spacing w:line="256" w:lineRule="auto"/>
              <w:ind w:right="-1"/>
              <w:jc w:val="center"/>
              <w:rPr>
                <w:b/>
                <w:color w:val="auto"/>
                <w:lang w:val="uk-UA"/>
              </w:rPr>
            </w:pPr>
          </w:p>
          <w:p w14:paraId="6C6C66DF" w14:textId="77777777" w:rsidR="00B501AB" w:rsidRPr="00A32185" w:rsidRDefault="00B501AB" w:rsidP="00DC7343">
            <w:pPr>
              <w:spacing w:line="256" w:lineRule="auto"/>
              <w:ind w:right="-1"/>
              <w:rPr>
                <w:color w:val="auto"/>
                <w:lang w:val="uk-UA"/>
              </w:rPr>
            </w:pPr>
            <w:r w:rsidRPr="00A32185">
              <w:rPr>
                <w:color w:val="auto"/>
                <w:lang w:val="uk-UA"/>
              </w:rPr>
              <w:t>ПРИСУТНІ:</w:t>
            </w:r>
          </w:p>
        </w:tc>
      </w:tr>
      <w:tr w:rsidR="00891D02" w:rsidRPr="00A32185" w14:paraId="2A3AA3C8" w14:textId="77777777" w:rsidTr="005B019F">
        <w:trPr>
          <w:trHeight w:val="329"/>
        </w:trPr>
        <w:tc>
          <w:tcPr>
            <w:tcW w:w="2410" w:type="dxa"/>
            <w:hideMark/>
          </w:tcPr>
          <w:p w14:paraId="1E7DC47D" w14:textId="77777777" w:rsidR="00B501AB" w:rsidRPr="00A32185" w:rsidRDefault="00B501AB" w:rsidP="00DC7343">
            <w:pPr>
              <w:spacing w:line="256" w:lineRule="auto"/>
              <w:ind w:right="-1"/>
              <w:jc w:val="both"/>
              <w:rPr>
                <w:b/>
                <w:color w:val="auto"/>
                <w:lang w:val="uk-UA"/>
              </w:rPr>
            </w:pPr>
            <w:r w:rsidRPr="00A32185">
              <w:rPr>
                <w:b/>
                <w:color w:val="auto"/>
                <w:lang w:val="uk-UA"/>
              </w:rPr>
              <w:t>Голова комісії:</w:t>
            </w:r>
          </w:p>
        </w:tc>
        <w:tc>
          <w:tcPr>
            <w:tcW w:w="7371" w:type="dxa"/>
            <w:hideMark/>
          </w:tcPr>
          <w:p w14:paraId="59E7BC96" w14:textId="5F90E44E" w:rsidR="00B501AB" w:rsidRPr="00A32185" w:rsidRDefault="00A374AF" w:rsidP="00DC7343">
            <w:pPr>
              <w:tabs>
                <w:tab w:val="left" w:pos="6256"/>
                <w:tab w:val="left" w:pos="6377"/>
              </w:tabs>
              <w:spacing w:line="256" w:lineRule="auto"/>
              <w:ind w:right="-1"/>
              <w:jc w:val="both"/>
              <w:rPr>
                <w:color w:val="auto"/>
                <w:lang w:val="uk-UA"/>
              </w:rPr>
            </w:pPr>
            <w:r w:rsidRPr="00A32185">
              <w:rPr>
                <w:color w:val="auto"/>
                <w:lang w:val="uk-UA"/>
              </w:rPr>
              <w:t xml:space="preserve">О. </w:t>
            </w:r>
            <w:proofErr w:type="spellStart"/>
            <w:r w:rsidR="00B501AB" w:rsidRPr="00A32185">
              <w:rPr>
                <w:color w:val="auto"/>
                <w:lang w:val="uk-UA"/>
              </w:rPr>
              <w:t>Лєпішев</w:t>
            </w:r>
            <w:proofErr w:type="spellEnd"/>
          </w:p>
        </w:tc>
      </w:tr>
      <w:tr w:rsidR="00891D02" w:rsidRPr="00A32185" w14:paraId="0EBA1A12" w14:textId="77777777" w:rsidTr="005B019F">
        <w:trPr>
          <w:trHeight w:val="316"/>
        </w:trPr>
        <w:tc>
          <w:tcPr>
            <w:tcW w:w="2410" w:type="dxa"/>
            <w:hideMark/>
          </w:tcPr>
          <w:p w14:paraId="26A9E89B" w14:textId="77777777" w:rsidR="00B501AB" w:rsidRPr="00A32185" w:rsidRDefault="00B501AB" w:rsidP="00DC7343">
            <w:pPr>
              <w:spacing w:line="256" w:lineRule="auto"/>
              <w:ind w:right="-1"/>
              <w:jc w:val="both"/>
              <w:rPr>
                <w:b/>
                <w:color w:val="auto"/>
                <w:lang w:val="uk-UA"/>
              </w:rPr>
            </w:pPr>
            <w:r w:rsidRPr="00A32185">
              <w:rPr>
                <w:b/>
                <w:color w:val="auto"/>
                <w:lang w:val="uk-UA"/>
              </w:rPr>
              <w:t>Секретар комісії:</w:t>
            </w:r>
          </w:p>
        </w:tc>
        <w:tc>
          <w:tcPr>
            <w:tcW w:w="7371" w:type="dxa"/>
          </w:tcPr>
          <w:p w14:paraId="5F4D3795" w14:textId="2670F877" w:rsidR="00B501AB" w:rsidRPr="00A32185" w:rsidRDefault="00A374AF" w:rsidP="00DC7343">
            <w:pPr>
              <w:tabs>
                <w:tab w:val="left" w:pos="6256"/>
                <w:tab w:val="left" w:pos="6377"/>
              </w:tabs>
              <w:spacing w:line="256" w:lineRule="auto"/>
              <w:ind w:right="-1"/>
              <w:jc w:val="both"/>
              <w:rPr>
                <w:color w:val="auto"/>
                <w:lang w:val="uk-UA"/>
              </w:rPr>
            </w:pPr>
            <w:r w:rsidRPr="00A32185">
              <w:rPr>
                <w:color w:val="auto"/>
                <w:lang w:val="uk-UA"/>
              </w:rPr>
              <w:t xml:space="preserve">О. </w:t>
            </w:r>
            <w:r w:rsidR="00B501AB" w:rsidRPr="00A32185">
              <w:rPr>
                <w:color w:val="auto"/>
                <w:lang w:val="uk-UA"/>
              </w:rPr>
              <w:t>Солтис</w:t>
            </w:r>
          </w:p>
          <w:p w14:paraId="305A2E97" w14:textId="77777777" w:rsidR="00B501AB" w:rsidRPr="00A32185" w:rsidRDefault="00B501AB" w:rsidP="00DC7343">
            <w:pPr>
              <w:tabs>
                <w:tab w:val="left" w:pos="6256"/>
                <w:tab w:val="left" w:pos="6377"/>
              </w:tabs>
              <w:spacing w:line="256" w:lineRule="auto"/>
              <w:ind w:right="-1"/>
              <w:jc w:val="both"/>
              <w:rPr>
                <w:color w:val="auto"/>
                <w:lang w:val="uk-UA"/>
              </w:rPr>
            </w:pPr>
          </w:p>
        </w:tc>
      </w:tr>
      <w:tr w:rsidR="00891D02" w:rsidRPr="00017E00" w14:paraId="5045E936" w14:textId="77777777" w:rsidTr="005B019F">
        <w:trPr>
          <w:trHeight w:val="1374"/>
        </w:trPr>
        <w:tc>
          <w:tcPr>
            <w:tcW w:w="2410" w:type="dxa"/>
          </w:tcPr>
          <w:p w14:paraId="1486D565" w14:textId="77777777" w:rsidR="00B501AB" w:rsidRPr="00A32185" w:rsidRDefault="00B501AB" w:rsidP="00DC7343">
            <w:pPr>
              <w:spacing w:line="256" w:lineRule="auto"/>
              <w:ind w:right="-1"/>
              <w:jc w:val="both"/>
              <w:rPr>
                <w:b/>
                <w:color w:val="auto"/>
                <w:lang w:val="uk-UA"/>
              </w:rPr>
            </w:pPr>
            <w:r w:rsidRPr="00A32185">
              <w:rPr>
                <w:b/>
                <w:color w:val="auto"/>
                <w:lang w:val="uk-UA"/>
              </w:rPr>
              <w:t>Члени комісії:</w:t>
            </w:r>
          </w:p>
          <w:p w14:paraId="248A91AF" w14:textId="77777777" w:rsidR="00B501AB" w:rsidRPr="00A32185" w:rsidRDefault="00B501AB" w:rsidP="00DC7343">
            <w:pPr>
              <w:spacing w:line="256" w:lineRule="auto"/>
              <w:ind w:right="-1"/>
              <w:rPr>
                <w:b/>
                <w:color w:val="auto"/>
                <w:lang w:val="uk-UA"/>
              </w:rPr>
            </w:pPr>
          </w:p>
          <w:p w14:paraId="2C8AA1D8" w14:textId="159F8A55" w:rsidR="00B501AB" w:rsidRPr="00A32185" w:rsidRDefault="00B501AB" w:rsidP="00DC7343">
            <w:pPr>
              <w:spacing w:line="256" w:lineRule="auto"/>
              <w:ind w:right="-1"/>
              <w:rPr>
                <w:b/>
                <w:color w:val="auto"/>
                <w:lang w:val="uk-UA"/>
              </w:rPr>
            </w:pPr>
            <w:r w:rsidRPr="00A32185">
              <w:rPr>
                <w:b/>
                <w:color w:val="auto"/>
                <w:lang w:val="uk-UA"/>
              </w:rPr>
              <w:t>Відсутні члени комісії:</w:t>
            </w:r>
          </w:p>
          <w:p w14:paraId="056C7992" w14:textId="77777777" w:rsidR="00B501AB" w:rsidRPr="00A32185" w:rsidRDefault="00B501AB" w:rsidP="00DC7343">
            <w:pPr>
              <w:spacing w:line="256" w:lineRule="auto"/>
              <w:ind w:right="-1"/>
              <w:rPr>
                <w:b/>
                <w:color w:val="auto"/>
                <w:lang w:val="uk-UA"/>
              </w:rPr>
            </w:pPr>
          </w:p>
          <w:p w14:paraId="1DD6D40D" w14:textId="75D19C77" w:rsidR="00B501AB" w:rsidRPr="00A32185" w:rsidRDefault="00B501AB" w:rsidP="00DC7343">
            <w:pPr>
              <w:spacing w:line="256" w:lineRule="auto"/>
              <w:ind w:right="-1"/>
              <w:rPr>
                <w:b/>
                <w:color w:val="auto"/>
                <w:lang w:val="uk-UA"/>
              </w:rPr>
            </w:pPr>
            <w:r w:rsidRPr="00A32185">
              <w:rPr>
                <w:b/>
                <w:color w:val="auto"/>
                <w:lang w:val="uk-UA"/>
              </w:rPr>
              <w:t>Запрошені та присутні:</w:t>
            </w:r>
          </w:p>
          <w:p w14:paraId="5591BAFB" w14:textId="77777777" w:rsidR="00B501AB" w:rsidRPr="00A32185" w:rsidRDefault="00B501AB" w:rsidP="00DC7343">
            <w:pPr>
              <w:spacing w:line="256" w:lineRule="auto"/>
              <w:ind w:right="-1"/>
              <w:rPr>
                <w:b/>
                <w:color w:val="auto"/>
                <w:lang w:val="uk-UA"/>
              </w:rPr>
            </w:pPr>
          </w:p>
        </w:tc>
        <w:tc>
          <w:tcPr>
            <w:tcW w:w="7371" w:type="dxa"/>
          </w:tcPr>
          <w:p w14:paraId="52BF1B3B" w14:textId="5F9D4BBF" w:rsidR="00B501AB" w:rsidRPr="00A32185" w:rsidRDefault="00A374AF" w:rsidP="00DC7343">
            <w:pPr>
              <w:tabs>
                <w:tab w:val="left" w:pos="6256"/>
                <w:tab w:val="left" w:pos="6377"/>
              </w:tabs>
              <w:spacing w:line="256" w:lineRule="auto"/>
              <w:ind w:right="-1"/>
              <w:jc w:val="both"/>
              <w:rPr>
                <w:color w:val="auto"/>
                <w:lang w:val="uk-UA"/>
              </w:rPr>
            </w:pPr>
            <w:r w:rsidRPr="00A32185">
              <w:rPr>
                <w:color w:val="auto"/>
                <w:lang w:val="uk-UA"/>
              </w:rPr>
              <w:t>В. </w:t>
            </w:r>
            <w:proofErr w:type="spellStart"/>
            <w:r w:rsidR="00B501AB" w:rsidRPr="00A32185">
              <w:rPr>
                <w:color w:val="auto"/>
                <w:lang w:val="uk-UA"/>
              </w:rPr>
              <w:t>Єнтін</w:t>
            </w:r>
            <w:proofErr w:type="spellEnd"/>
            <w:r w:rsidR="00B501AB" w:rsidRPr="00A32185">
              <w:rPr>
                <w:color w:val="auto"/>
                <w:lang w:val="uk-UA"/>
              </w:rPr>
              <w:t xml:space="preserve">, </w:t>
            </w:r>
            <w:r w:rsidR="002F67A0" w:rsidRPr="00A32185">
              <w:rPr>
                <w:color w:val="auto"/>
                <w:lang w:val="uk-UA"/>
              </w:rPr>
              <w:t xml:space="preserve">О. Гусєв, </w:t>
            </w:r>
            <w:r w:rsidRPr="00A32185">
              <w:rPr>
                <w:color w:val="auto"/>
                <w:lang w:val="uk-UA"/>
              </w:rPr>
              <w:t>І. </w:t>
            </w:r>
            <w:r w:rsidR="00B501AB" w:rsidRPr="00A32185">
              <w:rPr>
                <w:color w:val="auto"/>
                <w:lang w:val="uk-UA"/>
              </w:rPr>
              <w:t>Копійка</w:t>
            </w:r>
            <w:r w:rsidRPr="00A32185">
              <w:rPr>
                <w:color w:val="auto"/>
                <w:lang w:val="uk-UA"/>
              </w:rPr>
              <w:t>, Є. </w:t>
            </w:r>
            <w:proofErr w:type="spellStart"/>
            <w:r w:rsidRPr="00A32185">
              <w:rPr>
                <w:color w:val="auto"/>
                <w:lang w:val="uk-UA"/>
              </w:rPr>
              <w:t>Р</w:t>
            </w:r>
            <w:r w:rsidR="00B501AB" w:rsidRPr="00A32185">
              <w:rPr>
                <w:color w:val="auto"/>
                <w:lang w:val="uk-UA"/>
              </w:rPr>
              <w:t>имарь</w:t>
            </w:r>
            <w:proofErr w:type="spellEnd"/>
          </w:p>
          <w:p w14:paraId="08847D6E" w14:textId="77777777" w:rsidR="00B501AB" w:rsidRPr="00A32185" w:rsidRDefault="00B501AB" w:rsidP="00DC7343">
            <w:pPr>
              <w:tabs>
                <w:tab w:val="left" w:pos="6256"/>
                <w:tab w:val="left" w:pos="6377"/>
              </w:tabs>
              <w:spacing w:line="256" w:lineRule="auto"/>
              <w:ind w:right="-1"/>
              <w:jc w:val="both"/>
              <w:rPr>
                <w:color w:val="auto"/>
                <w:lang w:val="uk-UA"/>
              </w:rPr>
            </w:pPr>
          </w:p>
          <w:p w14:paraId="5DCC9404" w14:textId="2E45145A" w:rsidR="00B501AB" w:rsidRPr="00A32185" w:rsidRDefault="00A374AF" w:rsidP="00DC7343">
            <w:pPr>
              <w:tabs>
                <w:tab w:val="left" w:pos="6256"/>
                <w:tab w:val="left" w:pos="6377"/>
              </w:tabs>
              <w:spacing w:line="256" w:lineRule="auto"/>
              <w:ind w:right="-1"/>
              <w:jc w:val="both"/>
              <w:rPr>
                <w:color w:val="auto"/>
                <w:lang w:val="uk-UA"/>
              </w:rPr>
            </w:pPr>
            <w:r w:rsidRPr="00A32185">
              <w:rPr>
                <w:color w:val="auto"/>
                <w:lang w:val="uk-UA"/>
              </w:rPr>
              <w:t>В. </w:t>
            </w:r>
            <w:proofErr w:type="spellStart"/>
            <w:r w:rsidR="00B501AB" w:rsidRPr="00A32185">
              <w:rPr>
                <w:color w:val="auto"/>
                <w:lang w:val="uk-UA"/>
              </w:rPr>
              <w:t>Андрейчу</w:t>
            </w:r>
            <w:r w:rsidRPr="00A32185">
              <w:rPr>
                <w:color w:val="auto"/>
                <w:lang w:val="uk-UA"/>
              </w:rPr>
              <w:t>к</w:t>
            </w:r>
            <w:proofErr w:type="spellEnd"/>
            <w:r w:rsidR="00B501AB" w:rsidRPr="00A32185">
              <w:rPr>
                <w:color w:val="auto"/>
                <w:lang w:val="uk-UA"/>
              </w:rPr>
              <w:t xml:space="preserve">, </w:t>
            </w:r>
            <w:r w:rsidRPr="00A32185">
              <w:rPr>
                <w:color w:val="auto"/>
                <w:lang w:val="uk-UA"/>
              </w:rPr>
              <w:t>К. </w:t>
            </w:r>
            <w:proofErr w:type="spellStart"/>
            <w:r w:rsidR="00B501AB" w:rsidRPr="00A32185">
              <w:rPr>
                <w:color w:val="auto"/>
                <w:lang w:val="uk-UA"/>
              </w:rPr>
              <w:t>Лазута</w:t>
            </w:r>
            <w:proofErr w:type="spellEnd"/>
            <w:r w:rsidR="002F67A0" w:rsidRPr="00A32185">
              <w:rPr>
                <w:color w:val="auto"/>
                <w:lang w:val="uk-UA"/>
              </w:rPr>
              <w:t>, О. Рєпін</w:t>
            </w:r>
          </w:p>
          <w:p w14:paraId="0C5739FE" w14:textId="77777777" w:rsidR="00B501AB" w:rsidRPr="00A32185" w:rsidRDefault="00B501AB" w:rsidP="00DC7343">
            <w:pPr>
              <w:spacing w:line="256" w:lineRule="auto"/>
              <w:ind w:right="-1"/>
              <w:jc w:val="both"/>
              <w:rPr>
                <w:color w:val="auto"/>
                <w:lang w:val="uk-UA"/>
              </w:rPr>
            </w:pPr>
          </w:p>
          <w:p w14:paraId="7B90D5BE" w14:textId="3B370AF8" w:rsidR="00B501AB" w:rsidRPr="00A32185" w:rsidRDefault="00B501AB" w:rsidP="00DC7343">
            <w:pPr>
              <w:tabs>
                <w:tab w:val="left" w:pos="426"/>
              </w:tabs>
              <w:spacing w:line="256" w:lineRule="auto"/>
              <w:ind w:right="-1"/>
              <w:jc w:val="both"/>
              <w:rPr>
                <w:color w:val="auto"/>
                <w:lang w:val="uk-UA"/>
              </w:rPr>
            </w:pPr>
          </w:p>
          <w:p w14:paraId="23FD39D4" w14:textId="67790D80" w:rsidR="00B501AB" w:rsidRPr="00A32185" w:rsidRDefault="00231E2B" w:rsidP="00DC7343">
            <w:pPr>
              <w:tabs>
                <w:tab w:val="left" w:pos="426"/>
              </w:tabs>
              <w:spacing w:line="256" w:lineRule="auto"/>
              <w:ind w:right="-1"/>
              <w:jc w:val="both"/>
              <w:rPr>
                <w:color w:val="auto"/>
                <w:lang w:val="uk-UA"/>
              </w:rPr>
            </w:pPr>
            <w:r w:rsidRPr="00A32185">
              <w:rPr>
                <w:color w:val="auto"/>
                <w:lang w:val="uk-UA"/>
              </w:rPr>
              <w:t>О. Сагайдак – директор комунального підприємства Миколаївської міської ради «Миколаївська ритуальна служба»; М. Мкртчян – начальник управління комунального майна Миколаївської міської ради;</w:t>
            </w:r>
            <w:r w:rsidR="00F81787" w:rsidRPr="00A32185">
              <w:rPr>
                <w:color w:val="auto"/>
                <w:lang w:val="uk-UA"/>
              </w:rPr>
              <w:t xml:space="preserve"> І. Шамрай – начальник управління охорони здоров’я Миколаївської міської ради; О. </w:t>
            </w:r>
            <w:proofErr w:type="spellStart"/>
            <w:r w:rsidR="00F81787" w:rsidRPr="00A32185">
              <w:rPr>
                <w:color w:val="auto"/>
                <w:lang w:val="uk-UA"/>
              </w:rPr>
              <w:t>Герасіменя</w:t>
            </w:r>
            <w:proofErr w:type="spellEnd"/>
            <w:r w:rsidR="00F81787" w:rsidRPr="00A32185">
              <w:rPr>
                <w:color w:val="auto"/>
                <w:lang w:val="uk-UA"/>
              </w:rPr>
              <w:t xml:space="preserve"> – начальник управління з надзвичайних ситуацій та цивільного захисту населення Миколаївської міської ради; М. </w:t>
            </w:r>
            <w:proofErr w:type="spellStart"/>
            <w:r w:rsidR="00F81787" w:rsidRPr="00A32185">
              <w:rPr>
                <w:color w:val="auto"/>
                <w:lang w:val="uk-UA"/>
              </w:rPr>
              <w:t>Логвінов</w:t>
            </w:r>
            <w:proofErr w:type="spellEnd"/>
            <w:r w:rsidR="00F81787" w:rsidRPr="00A32185">
              <w:rPr>
                <w:color w:val="auto"/>
                <w:lang w:val="uk-UA"/>
              </w:rPr>
              <w:t xml:space="preserve"> – директор ОКП «Миколаївоблтеплоенерго»; Ю. Кішко – генеральний директор ПрАТ «Миколаївська ТЕЦ»; </w:t>
            </w:r>
            <w:r w:rsidR="00B501AB" w:rsidRPr="00A32185">
              <w:rPr>
                <w:color w:val="auto"/>
                <w:lang w:val="uk-UA"/>
              </w:rPr>
              <w:t xml:space="preserve">представники ЗМІ та інші. </w:t>
            </w:r>
          </w:p>
          <w:p w14:paraId="44A02F5D" w14:textId="77777777" w:rsidR="00B501AB" w:rsidRPr="00A32185" w:rsidRDefault="00B501AB" w:rsidP="00DC7343">
            <w:pPr>
              <w:spacing w:line="256" w:lineRule="auto"/>
              <w:ind w:right="-1"/>
              <w:jc w:val="both"/>
              <w:rPr>
                <w:color w:val="auto"/>
                <w:lang w:val="uk-UA"/>
              </w:rPr>
            </w:pPr>
          </w:p>
        </w:tc>
      </w:tr>
    </w:tbl>
    <w:p w14:paraId="73771B95" w14:textId="304D7342" w:rsidR="00B501AB" w:rsidRPr="00A32185" w:rsidRDefault="00B501AB" w:rsidP="00DC7343">
      <w:pPr>
        <w:ind w:right="-1"/>
        <w:jc w:val="center"/>
        <w:rPr>
          <w:b/>
          <w:bCs/>
          <w:color w:val="auto"/>
          <w:lang w:val="uk-UA"/>
        </w:rPr>
      </w:pPr>
      <w:r w:rsidRPr="00A32185">
        <w:rPr>
          <w:b/>
          <w:bCs/>
          <w:color w:val="auto"/>
          <w:lang w:val="uk-UA"/>
        </w:rPr>
        <w:t>ПОРЯДОК ДЕННИЙ:</w:t>
      </w:r>
    </w:p>
    <w:p w14:paraId="0EB537B8" w14:textId="77777777" w:rsidR="0091769F" w:rsidRPr="00A32185" w:rsidRDefault="0091769F" w:rsidP="00F7342E">
      <w:pPr>
        <w:jc w:val="both"/>
        <w:rPr>
          <w:b/>
          <w:lang w:val="uk-UA"/>
        </w:rPr>
      </w:pPr>
    </w:p>
    <w:p w14:paraId="2D184C29" w14:textId="6BB51B86" w:rsidR="00F7342E" w:rsidRDefault="00F7342E" w:rsidP="00F7342E">
      <w:pPr>
        <w:jc w:val="both"/>
        <w:rPr>
          <w:bCs/>
          <w:lang w:val="uk-UA"/>
        </w:rPr>
      </w:pPr>
      <w:r w:rsidRPr="00A32185">
        <w:rPr>
          <w:b/>
          <w:lang w:val="uk-UA"/>
        </w:rPr>
        <w:t>1.1.1</w:t>
      </w:r>
      <w:r w:rsidRPr="00A32185">
        <w:rPr>
          <w:bCs/>
          <w:lang w:val="uk-UA"/>
        </w:rPr>
        <w:t xml:space="preserve"> Питання стосовно заходів безпеки для захисту мешканців міста Миколаєва від </w:t>
      </w:r>
      <w:proofErr w:type="spellStart"/>
      <w:r w:rsidRPr="00A32185">
        <w:rPr>
          <w:bCs/>
          <w:lang w:val="uk-UA"/>
        </w:rPr>
        <w:t>коронавірусної</w:t>
      </w:r>
      <w:proofErr w:type="spellEnd"/>
      <w:r w:rsidRPr="00A32185">
        <w:rPr>
          <w:bCs/>
          <w:lang w:val="uk-UA"/>
        </w:rPr>
        <w:t xml:space="preserve"> інфекції та контролю над ситуацією із його поширенням на території міста.</w:t>
      </w:r>
    </w:p>
    <w:p w14:paraId="1DEDCA69" w14:textId="77777777" w:rsidR="00017E00" w:rsidRPr="00A32185" w:rsidRDefault="00017E00" w:rsidP="00F7342E">
      <w:pPr>
        <w:jc w:val="both"/>
        <w:rPr>
          <w:b/>
          <w:lang w:val="uk-UA"/>
        </w:rPr>
      </w:pPr>
    </w:p>
    <w:p w14:paraId="50322D25" w14:textId="77777777" w:rsidR="00F7342E" w:rsidRPr="00A32185" w:rsidRDefault="00F7342E" w:rsidP="00F7342E">
      <w:pPr>
        <w:tabs>
          <w:tab w:val="left" w:pos="426"/>
        </w:tabs>
        <w:ind w:right="-1"/>
        <w:jc w:val="both"/>
        <w:rPr>
          <w:b/>
          <w:bCs/>
          <w:color w:val="auto"/>
          <w:lang w:val="uk-UA"/>
        </w:rPr>
      </w:pPr>
      <w:r w:rsidRPr="00A32185">
        <w:rPr>
          <w:b/>
          <w:bCs/>
          <w:color w:val="auto"/>
          <w:lang w:val="uk-UA"/>
        </w:rPr>
        <w:lastRenderedPageBreak/>
        <w:t>В ОБГОВОРЕНІ ПРИЙМАЛИ УЧАСТЬ:</w:t>
      </w:r>
    </w:p>
    <w:p w14:paraId="26216DB1" w14:textId="543D88E1" w:rsidR="00F7342E" w:rsidRPr="00A32185" w:rsidRDefault="00F7342E" w:rsidP="00DC7343">
      <w:pPr>
        <w:tabs>
          <w:tab w:val="left" w:pos="851"/>
          <w:tab w:val="left" w:pos="993"/>
          <w:tab w:val="left" w:pos="1134"/>
        </w:tabs>
        <w:ind w:right="-1"/>
        <w:jc w:val="both"/>
        <w:rPr>
          <w:bCs/>
          <w:color w:val="auto"/>
          <w:lang w:val="uk-UA"/>
        </w:rPr>
      </w:pPr>
      <w:r w:rsidRPr="00A32185">
        <w:rPr>
          <w:bCs/>
          <w:color w:val="auto"/>
          <w:lang w:val="uk-UA"/>
        </w:rPr>
        <w:t>-</w:t>
      </w:r>
      <w:r w:rsidRPr="00A32185">
        <w:rPr>
          <w:b/>
          <w:color w:val="auto"/>
          <w:lang w:val="uk-UA"/>
        </w:rPr>
        <w:t>І. Шамрай</w:t>
      </w:r>
      <w:r w:rsidRPr="00A32185">
        <w:rPr>
          <w:bCs/>
          <w:color w:val="auto"/>
          <w:lang w:val="uk-UA"/>
        </w:rPr>
        <w:t xml:space="preserve">, яка повідомила, що з метою недопущення занесення поширення на території міста Миколаєва випадків хворих на </w:t>
      </w:r>
      <w:proofErr w:type="spellStart"/>
      <w:r w:rsidRPr="00A32185">
        <w:rPr>
          <w:bCs/>
          <w:color w:val="auto"/>
          <w:lang w:val="uk-UA"/>
        </w:rPr>
        <w:t>коронавірус</w:t>
      </w:r>
      <w:proofErr w:type="spellEnd"/>
      <w:r w:rsidRPr="00A32185">
        <w:rPr>
          <w:bCs/>
          <w:color w:val="auto"/>
          <w:lang w:val="uk-UA"/>
        </w:rPr>
        <w:t>, по управлінню охорони здоров’я Миколаївської міської ради на виконання наказів Міністерства охорони здоров’я України та обласного управління охорони здоров’я видано наказ. Згідно такого наказу всі хворі з даним захворюванням госпіталізуються в Миколаївську обласну інфекційну лікарню</w:t>
      </w:r>
      <w:r w:rsidR="00801517" w:rsidRPr="00A32185">
        <w:rPr>
          <w:bCs/>
          <w:color w:val="auto"/>
          <w:lang w:val="uk-UA"/>
        </w:rPr>
        <w:t xml:space="preserve"> (вул. Космонавтів, 43). У разі неможливості лікарнею прийняти хворих кількість хворих (у разі перевищення кількості місць (вище 100) для госпіталізації) тоді госпіталізація пацієнтів буде згідно плану розгортання госпітальної бази на випадок виникнення таких ситуацій на території КНП ММР «Міська лікарня №1» (вул. Екіпажна, 4), який узгоджений з обласним лабораторним центром. Управлінням охорони здоров’я Миколаївської міської ради було направлено листа до управління з </w:t>
      </w:r>
      <w:r w:rsidR="00801517" w:rsidRPr="00A32185">
        <w:rPr>
          <w:color w:val="auto"/>
          <w:lang w:val="uk-UA"/>
        </w:rPr>
        <w:t xml:space="preserve">надзвичайних ситуацій та цивільного захисту населення Миколаївської міської ради з метою виділення необхідних засобів. На даний момент, жодного випадку захвалюваного на </w:t>
      </w:r>
      <w:proofErr w:type="spellStart"/>
      <w:r w:rsidR="00801517" w:rsidRPr="00A32185">
        <w:rPr>
          <w:color w:val="auto"/>
          <w:lang w:val="uk-UA"/>
        </w:rPr>
        <w:t>коронавірус</w:t>
      </w:r>
      <w:proofErr w:type="spellEnd"/>
      <w:r w:rsidR="00801517" w:rsidRPr="00A32185">
        <w:rPr>
          <w:color w:val="auto"/>
          <w:lang w:val="uk-UA"/>
        </w:rPr>
        <w:t xml:space="preserve"> не зареєстровано </w:t>
      </w:r>
      <w:r w:rsidR="00D85D80" w:rsidRPr="00A32185">
        <w:rPr>
          <w:color w:val="auto"/>
          <w:lang w:val="uk-UA"/>
        </w:rPr>
        <w:t xml:space="preserve">ні </w:t>
      </w:r>
      <w:r w:rsidR="00801517" w:rsidRPr="00A32185">
        <w:rPr>
          <w:color w:val="auto"/>
          <w:lang w:val="uk-UA"/>
        </w:rPr>
        <w:t>в місті Миколаєві</w:t>
      </w:r>
      <w:r w:rsidR="00D85D80" w:rsidRPr="00A32185">
        <w:rPr>
          <w:color w:val="auto"/>
          <w:lang w:val="uk-UA"/>
        </w:rPr>
        <w:t>, ні в Україні взагалі</w:t>
      </w:r>
      <w:r w:rsidR="00801517" w:rsidRPr="00A32185">
        <w:rPr>
          <w:color w:val="auto"/>
          <w:lang w:val="uk-UA"/>
        </w:rPr>
        <w:t>.</w:t>
      </w:r>
      <w:r w:rsidR="003C4B77" w:rsidRPr="00A32185">
        <w:rPr>
          <w:color w:val="auto"/>
          <w:lang w:val="uk-UA"/>
        </w:rPr>
        <w:t xml:space="preserve"> </w:t>
      </w:r>
    </w:p>
    <w:p w14:paraId="3172EE35" w14:textId="03FCA396" w:rsidR="00F7342E" w:rsidRPr="00A32185" w:rsidRDefault="003C4B77" w:rsidP="00DC7343">
      <w:pPr>
        <w:tabs>
          <w:tab w:val="left" w:pos="851"/>
          <w:tab w:val="left" w:pos="993"/>
          <w:tab w:val="left" w:pos="1134"/>
        </w:tabs>
        <w:ind w:right="-1"/>
        <w:jc w:val="both"/>
        <w:rPr>
          <w:bCs/>
          <w:color w:val="auto"/>
          <w:lang w:val="uk-UA"/>
        </w:rPr>
      </w:pPr>
      <w:r w:rsidRPr="00A32185">
        <w:rPr>
          <w:bCs/>
          <w:color w:val="auto"/>
          <w:lang w:val="uk-UA"/>
        </w:rPr>
        <w:t>-</w:t>
      </w:r>
      <w:r w:rsidRPr="00A32185">
        <w:rPr>
          <w:b/>
          <w:color w:val="auto"/>
          <w:lang w:val="uk-UA"/>
        </w:rPr>
        <w:t>О. </w:t>
      </w:r>
      <w:proofErr w:type="spellStart"/>
      <w:r w:rsidRPr="00A32185">
        <w:rPr>
          <w:b/>
          <w:color w:val="auto"/>
          <w:lang w:val="uk-UA"/>
        </w:rPr>
        <w:t>Герасіменя</w:t>
      </w:r>
      <w:proofErr w:type="spellEnd"/>
      <w:r w:rsidRPr="00A32185">
        <w:rPr>
          <w:bCs/>
          <w:color w:val="auto"/>
          <w:lang w:val="uk-UA"/>
        </w:rPr>
        <w:t xml:space="preserve">, який повідомив, що управління отримало заявку </w:t>
      </w:r>
      <w:r w:rsidR="004A11EF" w:rsidRPr="00A32185">
        <w:rPr>
          <w:bCs/>
          <w:color w:val="auto"/>
          <w:lang w:val="uk-UA"/>
        </w:rPr>
        <w:t>на потребу в</w:t>
      </w:r>
      <w:r w:rsidRPr="00A32185">
        <w:rPr>
          <w:bCs/>
          <w:color w:val="auto"/>
          <w:lang w:val="uk-UA"/>
        </w:rPr>
        <w:t xml:space="preserve"> засоб</w:t>
      </w:r>
      <w:r w:rsidR="004A11EF" w:rsidRPr="00A32185">
        <w:rPr>
          <w:bCs/>
          <w:color w:val="auto"/>
          <w:lang w:val="uk-UA"/>
        </w:rPr>
        <w:t xml:space="preserve">ах індивідуального захисту, кошти на них закладено в Програму проте ліміти передбачені на травень 2020 року, тому з метою закупки таких засобів індивідуального захисту необхідно перенести їх на лютий 2020 року (69 тис. грн.). </w:t>
      </w:r>
      <w:r w:rsidR="00BA63D4" w:rsidRPr="00A32185">
        <w:rPr>
          <w:bCs/>
          <w:color w:val="auto"/>
          <w:lang w:val="uk-UA"/>
        </w:rPr>
        <w:t xml:space="preserve">У разі збільшення кількості хворих більше ніж 140, в матеріальному резерві є пункт життєзабезпечення з 200 ліжками, матрацами та укомплектованою постільною білизною. </w:t>
      </w:r>
    </w:p>
    <w:p w14:paraId="465CCB45" w14:textId="585765B2" w:rsidR="00F7342E" w:rsidRPr="00A32185" w:rsidRDefault="00D85D80" w:rsidP="00DC7343">
      <w:pPr>
        <w:tabs>
          <w:tab w:val="left" w:pos="851"/>
          <w:tab w:val="left" w:pos="993"/>
          <w:tab w:val="left" w:pos="1134"/>
        </w:tabs>
        <w:ind w:right="-1"/>
        <w:jc w:val="both"/>
        <w:rPr>
          <w:bCs/>
          <w:color w:val="auto"/>
          <w:lang w:val="uk-UA"/>
        </w:rPr>
      </w:pPr>
      <w:r w:rsidRPr="00A32185">
        <w:rPr>
          <w:bCs/>
          <w:color w:val="auto"/>
          <w:lang w:val="uk-UA"/>
        </w:rPr>
        <w:t>-</w:t>
      </w:r>
      <w:r w:rsidRPr="00A32185">
        <w:rPr>
          <w:b/>
          <w:color w:val="auto"/>
          <w:lang w:val="uk-UA"/>
        </w:rPr>
        <w:t>Є. </w:t>
      </w:r>
      <w:proofErr w:type="spellStart"/>
      <w:r w:rsidRPr="00A32185">
        <w:rPr>
          <w:b/>
          <w:color w:val="auto"/>
          <w:lang w:val="uk-UA"/>
        </w:rPr>
        <w:t>Римарь</w:t>
      </w:r>
      <w:proofErr w:type="spellEnd"/>
      <w:r w:rsidRPr="00A32185">
        <w:rPr>
          <w:bCs/>
          <w:color w:val="auto"/>
          <w:lang w:val="uk-UA"/>
        </w:rPr>
        <w:t>, який запропонував надати рекомендацію міському голові О. </w:t>
      </w:r>
      <w:proofErr w:type="spellStart"/>
      <w:r w:rsidRPr="00A32185">
        <w:rPr>
          <w:bCs/>
          <w:color w:val="auto"/>
          <w:lang w:val="uk-UA"/>
        </w:rPr>
        <w:t>Сєнкевичу</w:t>
      </w:r>
      <w:proofErr w:type="spellEnd"/>
      <w:r w:rsidRPr="00A32185">
        <w:rPr>
          <w:bCs/>
          <w:color w:val="auto"/>
          <w:lang w:val="uk-UA"/>
        </w:rPr>
        <w:t xml:space="preserve"> </w:t>
      </w:r>
      <w:r w:rsidR="00AE1B14" w:rsidRPr="00A32185">
        <w:rPr>
          <w:bCs/>
          <w:color w:val="auto"/>
          <w:lang w:val="uk-UA"/>
        </w:rPr>
        <w:t xml:space="preserve">стосовно розгляду внесення змін до Програми управління з </w:t>
      </w:r>
      <w:r w:rsidR="00AE1B14" w:rsidRPr="00A32185">
        <w:rPr>
          <w:color w:val="auto"/>
          <w:lang w:val="uk-UA"/>
        </w:rPr>
        <w:t>надзвичайних ситуацій та цивільного захисту населення Миколаївської міської ради в частині закупки засобів індивідуального захисту в лютому місяці 2020 року (замість травня місяця 2020 року).</w:t>
      </w:r>
    </w:p>
    <w:p w14:paraId="1AACDAFD" w14:textId="33156DB0" w:rsidR="00F7342E" w:rsidRPr="00A32185" w:rsidRDefault="00AE1B14" w:rsidP="00DC7343">
      <w:pPr>
        <w:tabs>
          <w:tab w:val="left" w:pos="851"/>
          <w:tab w:val="left" w:pos="993"/>
          <w:tab w:val="left" w:pos="1134"/>
        </w:tabs>
        <w:ind w:right="-1"/>
        <w:jc w:val="both"/>
        <w:rPr>
          <w:bCs/>
          <w:color w:val="auto"/>
          <w:lang w:val="uk-UA"/>
        </w:rPr>
      </w:pPr>
      <w:r w:rsidRPr="00A32185">
        <w:rPr>
          <w:bCs/>
          <w:color w:val="auto"/>
          <w:lang w:val="uk-UA"/>
        </w:rPr>
        <w:t>-</w:t>
      </w:r>
      <w:r w:rsidRPr="00A32185">
        <w:rPr>
          <w:b/>
          <w:color w:val="auto"/>
          <w:lang w:val="uk-UA"/>
        </w:rPr>
        <w:t>О. Солтис</w:t>
      </w:r>
      <w:r w:rsidRPr="00A32185">
        <w:rPr>
          <w:bCs/>
          <w:color w:val="auto"/>
          <w:lang w:val="uk-UA"/>
        </w:rPr>
        <w:t xml:space="preserve">, який запропонував управлінню з </w:t>
      </w:r>
      <w:r w:rsidRPr="00A32185">
        <w:rPr>
          <w:color w:val="auto"/>
          <w:lang w:val="uk-UA"/>
        </w:rPr>
        <w:t>надзвичайних ситуацій та цивільного захисту населення Миколаївської міської ради звернутися до департаменту фінансів Миколаївської міської ради з метою вирішення даного питання.</w:t>
      </w:r>
    </w:p>
    <w:p w14:paraId="36B4C0C6" w14:textId="537BA719" w:rsidR="00F7342E" w:rsidRPr="00A32185" w:rsidRDefault="00674BDD" w:rsidP="00DC7343">
      <w:pPr>
        <w:tabs>
          <w:tab w:val="left" w:pos="851"/>
          <w:tab w:val="left" w:pos="993"/>
          <w:tab w:val="left" w:pos="1134"/>
        </w:tabs>
        <w:ind w:right="-1"/>
        <w:jc w:val="both"/>
        <w:rPr>
          <w:bCs/>
          <w:color w:val="auto"/>
          <w:lang w:val="uk-UA"/>
        </w:rPr>
      </w:pPr>
      <w:r w:rsidRPr="00A32185">
        <w:rPr>
          <w:b/>
          <w:color w:val="auto"/>
          <w:lang w:val="uk-UA"/>
        </w:rPr>
        <w:t>Примітка:</w:t>
      </w:r>
      <w:r w:rsidRPr="00A32185">
        <w:rPr>
          <w:bCs/>
          <w:color w:val="auto"/>
          <w:lang w:val="uk-UA"/>
        </w:rPr>
        <w:t xml:space="preserve"> питання було обговорено, проте рекомендації на голосування не ставилися.</w:t>
      </w:r>
    </w:p>
    <w:p w14:paraId="6C3108D3" w14:textId="2D33D093" w:rsidR="00F7342E" w:rsidRPr="00A32185" w:rsidRDefault="00F7342E" w:rsidP="00DC7343">
      <w:pPr>
        <w:tabs>
          <w:tab w:val="left" w:pos="851"/>
          <w:tab w:val="left" w:pos="993"/>
          <w:tab w:val="left" w:pos="1134"/>
        </w:tabs>
        <w:ind w:right="-1"/>
        <w:jc w:val="both"/>
        <w:rPr>
          <w:bCs/>
          <w:color w:val="auto"/>
          <w:lang w:val="uk-UA"/>
        </w:rPr>
      </w:pPr>
    </w:p>
    <w:p w14:paraId="37D5537F" w14:textId="09C2A319" w:rsidR="006C06F2" w:rsidRPr="00A32185" w:rsidRDefault="006C06F2" w:rsidP="00DC7343">
      <w:pPr>
        <w:tabs>
          <w:tab w:val="left" w:pos="851"/>
          <w:tab w:val="left" w:pos="993"/>
          <w:tab w:val="left" w:pos="1134"/>
        </w:tabs>
        <w:ind w:right="-1"/>
        <w:jc w:val="both"/>
        <w:rPr>
          <w:b/>
          <w:color w:val="auto"/>
          <w:lang w:val="uk-UA"/>
        </w:rPr>
      </w:pPr>
      <w:r w:rsidRPr="00A32185">
        <w:rPr>
          <w:b/>
          <w:color w:val="auto"/>
          <w:lang w:val="uk-UA"/>
        </w:rPr>
        <w:t>Питання 1.1, 1.10, 1.11, 1.12 порядку денного було розглянуто спільно.</w:t>
      </w:r>
    </w:p>
    <w:p w14:paraId="2630B2BC" w14:textId="467345B0" w:rsidR="006C06F2" w:rsidRPr="00A32185" w:rsidRDefault="006C06F2" w:rsidP="006C06F2">
      <w:pPr>
        <w:jc w:val="both"/>
        <w:rPr>
          <w:lang w:val="uk-UA"/>
        </w:rPr>
      </w:pPr>
      <w:r w:rsidRPr="00A32185">
        <w:rPr>
          <w:b/>
          <w:lang w:val="uk-UA"/>
        </w:rPr>
        <w:t xml:space="preserve">1.1 </w:t>
      </w:r>
      <w:r w:rsidRPr="00A32185">
        <w:rPr>
          <w:lang w:val="uk-UA"/>
        </w:rPr>
        <w:t xml:space="preserve">Проєкт рішення міської ради «Про прийняття в 2020 році субвенції з бюджету </w:t>
      </w:r>
      <w:proofErr w:type="spellStart"/>
      <w:r w:rsidRPr="00A32185">
        <w:rPr>
          <w:lang w:val="uk-UA"/>
        </w:rPr>
        <w:t>Галицинівської</w:t>
      </w:r>
      <w:proofErr w:type="spellEnd"/>
      <w:r w:rsidRPr="00A32185">
        <w:rPr>
          <w:lang w:val="uk-UA"/>
        </w:rPr>
        <w:t xml:space="preserve"> сільської ради «Вітовський район» на здійснення переданих видатків у сфері охорони здоров’я за рахунок коштів медичної субвенції» (файл s-zd-060) (лист управління охорони здоров’я Миколаївської міської ради за </w:t>
      </w:r>
      <w:proofErr w:type="spellStart"/>
      <w:r w:rsidRPr="00A32185">
        <w:rPr>
          <w:lang w:val="uk-UA"/>
        </w:rPr>
        <w:t>вх</w:t>
      </w:r>
      <w:proofErr w:type="spellEnd"/>
      <w:r w:rsidRPr="00A32185">
        <w:rPr>
          <w:lang w:val="uk-UA"/>
        </w:rPr>
        <w:t>. №3333 від 18.12.2019).</w:t>
      </w:r>
    </w:p>
    <w:p w14:paraId="5718DFBD" w14:textId="77777777" w:rsidR="00BA0040" w:rsidRPr="00A32185" w:rsidRDefault="00BA0040" w:rsidP="00BA0040">
      <w:pPr>
        <w:jc w:val="both"/>
        <w:rPr>
          <w:lang w:val="uk-UA"/>
        </w:rPr>
      </w:pPr>
      <w:r w:rsidRPr="00A32185">
        <w:rPr>
          <w:b/>
          <w:color w:val="auto"/>
          <w:lang w:val="uk-UA"/>
        </w:rPr>
        <w:t>1.10</w:t>
      </w:r>
      <w:r w:rsidRPr="00A32185">
        <w:rPr>
          <w:b/>
          <w:lang w:val="uk-UA"/>
        </w:rPr>
        <w:t xml:space="preserve"> </w:t>
      </w:r>
      <w:r w:rsidRPr="00A32185">
        <w:rPr>
          <w:lang w:val="uk-UA"/>
        </w:rPr>
        <w:t xml:space="preserve">Проєкт рішення міської ради «Про прийняття в 2020 році субвенції з районного бюджету Вітовського району на здійснення переданих видатків у сфері охорони здоров’я за рахунок коштів медичної субвенції» (файл s-zd-063) (лист </w:t>
      </w:r>
      <w:r w:rsidRPr="00A32185">
        <w:rPr>
          <w:lang w:val="uk-UA"/>
        </w:rPr>
        <w:lastRenderedPageBreak/>
        <w:t xml:space="preserve">управління охорони здоров’я Миколаївської міської ради за </w:t>
      </w:r>
      <w:proofErr w:type="spellStart"/>
      <w:r w:rsidRPr="00A32185">
        <w:rPr>
          <w:lang w:val="uk-UA"/>
        </w:rPr>
        <w:t>вх</w:t>
      </w:r>
      <w:proofErr w:type="spellEnd"/>
      <w:r w:rsidRPr="00A32185">
        <w:rPr>
          <w:lang w:val="uk-UA"/>
        </w:rPr>
        <w:t>. №58 від 14.01.2020).</w:t>
      </w:r>
    </w:p>
    <w:p w14:paraId="18212641" w14:textId="77777777" w:rsidR="00BA0040" w:rsidRPr="00A32185" w:rsidRDefault="00BA0040" w:rsidP="00BA0040">
      <w:pPr>
        <w:jc w:val="both"/>
        <w:rPr>
          <w:lang w:val="uk-UA"/>
        </w:rPr>
      </w:pPr>
      <w:r w:rsidRPr="00A32185">
        <w:rPr>
          <w:b/>
          <w:color w:val="auto"/>
          <w:lang w:val="uk-UA"/>
        </w:rPr>
        <w:t>1.11</w:t>
      </w:r>
      <w:r w:rsidRPr="00A32185">
        <w:rPr>
          <w:b/>
          <w:lang w:val="uk-UA"/>
        </w:rPr>
        <w:t xml:space="preserve"> </w:t>
      </w:r>
      <w:r w:rsidRPr="00A32185">
        <w:rPr>
          <w:lang w:val="uk-UA"/>
        </w:rPr>
        <w:t xml:space="preserve">Проєкт рішення міської ради «Про прийняття в 2020 році субвенції з бюджету Воскресенської селищної ради (Вітовський район) на здійснення переданих видатків у сфері охорони здоров’я за рахунок коштів медичної субвенції» (файл s-zd-064) (лист управління охорони здоров’я Миколаївської міської ради за </w:t>
      </w:r>
      <w:proofErr w:type="spellStart"/>
      <w:r w:rsidRPr="00A32185">
        <w:rPr>
          <w:lang w:val="uk-UA"/>
        </w:rPr>
        <w:t>вх</w:t>
      </w:r>
      <w:proofErr w:type="spellEnd"/>
      <w:r w:rsidRPr="00A32185">
        <w:rPr>
          <w:lang w:val="uk-UA"/>
        </w:rPr>
        <w:t>. №58 від 14.01.2020).</w:t>
      </w:r>
    </w:p>
    <w:p w14:paraId="2D12FE8F" w14:textId="77777777" w:rsidR="00BA0040" w:rsidRPr="00A32185" w:rsidRDefault="00BA0040" w:rsidP="00BA0040">
      <w:pPr>
        <w:jc w:val="both"/>
        <w:rPr>
          <w:lang w:val="uk-UA"/>
        </w:rPr>
      </w:pPr>
      <w:r w:rsidRPr="00A32185">
        <w:rPr>
          <w:b/>
          <w:color w:val="auto"/>
          <w:lang w:val="uk-UA"/>
        </w:rPr>
        <w:t>1.12</w:t>
      </w:r>
      <w:r w:rsidRPr="00A32185">
        <w:rPr>
          <w:b/>
          <w:lang w:val="uk-UA"/>
        </w:rPr>
        <w:t xml:space="preserve"> </w:t>
      </w:r>
      <w:r w:rsidRPr="00A32185">
        <w:rPr>
          <w:lang w:val="uk-UA"/>
        </w:rPr>
        <w:t xml:space="preserve">Проєкт рішення міської ради «Про прийняття в 2020 році субвенції з бюджету Шевченківської сільської ради (Вітовський район) на здійснення переданих видатків у сфері охорони здоров’я за рахунок коштів медичної субвенції» (файл s-zd-065) (лист управління охорони здоров’я Миколаївської міської ради за </w:t>
      </w:r>
      <w:proofErr w:type="spellStart"/>
      <w:r w:rsidRPr="00A32185">
        <w:rPr>
          <w:lang w:val="uk-UA"/>
        </w:rPr>
        <w:t>вх</w:t>
      </w:r>
      <w:proofErr w:type="spellEnd"/>
      <w:r w:rsidRPr="00A32185">
        <w:rPr>
          <w:lang w:val="uk-UA"/>
        </w:rPr>
        <w:t>. №58 від 14.01.2020).</w:t>
      </w:r>
    </w:p>
    <w:p w14:paraId="13A3CACA" w14:textId="718F7D17" w:rsidR="006C06F2" w:rsidRPr="00A32185" w:rsidRDefault="00211977" w:rsidP="00211977">
      <w:pPr>
        <w:tabs>
          <w:tab w:val="left" w:pos="426"/>
        </w:tabs>
        <w:ind w:right="-1"/>
        <w:jc w:val="both"/>
        <w:rPr>
          <w:bCs/>
          <w:color w:val="auto"/>
          <w:lang w:val="uk-UA"/>
        </w:rPr>
      </w:pPr>
      <w:r w:rsidRPr="00A32185">
        <w:rPr>
          <w:b/>
          <w:bCs/>
          <w:color w:val="auto"/>
          <w:lang w:val="uk-UA"/>
        </w:rPr>
        <w:t>СЛУХАЛИ</w:t>
      </w:r>
      <w:r w:rsidR="006C06F2" w:rsidRPr="00A32185">
        <w:rPr>
          <w:b/>
          <w:bCs/>
          <w:color w:val="auto"/>
          <w:lang w:val="uk-UA"/>
        </w:rPr>
        <w:t>:</w:t>
      </w:r>
      <w:r w:rsidRPr="00A32185">
        <w:rPr>
          <w:b/>
          <w:bCs/>
          <w:color w:val="auto"/>
          <w:lang w:val="uk-UA"/>
        </w:rPr>
        <w:t xml:space="preserve"> </w:t>
      </w:r>
      <w:r w:rsidR="006C06F2" w:rsidRPr="00A32185">
        <w:rPr>
          <w:b/>
          <w:color w:val="auto"/>
          <w:lang w:val="uk-UA"/>
        </w:rPr>
        <w:t>І. Шамрай</w:t>
      </w:r>
      <w:r w:rsidR="006C06F2" w:rsidRPr="00A32185">
        <w:rPr>
          <w:bCs/>
          <w:color w:val="auto"/>
          <w:lang w:val="uk-UA"/>
        </w:rPr>
        <w:t xml:space="preserve">, яка повідомила, що </w:t>
      </w:r>
      <w:proofErr w:type="spellStart"/>
      <w:r w:rsidRPr="00A32185">
        <w:rPr>
          <w:bCs/>
          <w:color w:val="auto"/>
          <w:lang w:val="uk-UA"/>
        </w:rPr>
        <w:t>проєктами</w:t>
      </w:r>
      <w:proofErr w:type="spellEnd"/>
      <w:r w:rsidRPr="00A32185">
        <w:rPr>
          <w:bCs/>
          <w:color w:val="auto"/>
          <w:lang w:val="uk-UA"/>
        </w:rPr>
        <w:t xml:space="preserve"> </w:t>
      </w:r>
      <w:r w:rsidR="006C06F2" w:rsidRPr="00A32185">
        <w:rPr>
          <w:bCs/>
          <w:color w:val="auto"/>
          <w:lang w:val="uk-UA"/>
        </w:rPr>
        <w:t xml:space="preserve">рішеннями міської ради </w:t>
      </w:r>
      <w:r w:rsidR="00364A0D" w:rsidRPr="00A32185">
        <w:rPr>
          <w:bCs/>
          <w:color w:val="auto"/>
          <w:lang w:val="uk-UA"/>
        </w:rPr>
        <w:t>(</w:t>
      </w:r>
      <w:r w:rsidR="00364A0D" w:rsidRPr="00A32185">
        <w:rPr>
          <w:lang w:val="uk-UA"/>
        </w:rPr>
        <w:t>s-zd-060, s-zd-063, s-zd-064, s-zd-065</w:t>
      </w:r>
      <w:r w:rsidR="00364A0D" w:rsidRPr="00A32185">
        <w:rPr>
          <w:bCs/>
          <w:color w:val="auto"/>
          <w:lang w:val="uk-UA"/>
        </w:rPr>
        <w:t xml:space="preserve">) </w:t>
      </w:r>
      <w:r w:rsidR="006C06F2" w:rsidRPr="00A32185">
        <w:rPr>
          <w:bCs/>
          <w:color w:val="auto"/>
          <w:lang w:val="uk-UA"/>
        </w:rPr>
        <w:t xml:space="preserve">приймається субвенція </w:t>
      </w:r>
      <w:r w:rsidR="006C06F2" w:rsidRPr="00A32185">
        <w:rPr>
          <w:lang w:val="uk-UA"/>
        </w:rPr>
        <w:t>з бюджету Вітовськ</w:t>
      </w:r>
      <w:r w:rsidR="00D90BA8" w:rsidRPr="00A32185">
        <w:rPr>
          <w:lang w:val="uk-UA"/>
        </w:rPr>
        <w:t>ого</w:t>
      </w:r>
      <w:r w:rsidR="006C06F2" w:rsidRPr="00A32185">
        <w:rPr>
          <w:lang w:val="uk-UA"/>
        </w:rPr>
        <w:t xml:space="preserve"> район</w:t>
      </w:r>
      <w:r w:rsidR="00D90BA8" w:rsidRPr="00A32185">
        <w:rPr>
          <w:lang w:val="uk-UA"/>
        </w:rPr>
        <w:t>у</w:t>
      </w:r>
      <w:r w:rsidR="006C06F2" w:rsidRPr="00A32185">
        <w:rPr>
          <w:lang w:val="uk-UA"/>
        </w:rPr>
        <w:t xml:space="preserve"> </w:t>
      </w:r>
      <w:r w:rsidR="00D90BA8" w:rsidRPr="00A32185">
        <w:rPr>
          <w:lang w:val="uk-UA"/>
        </w:rPr>
        <w:t>н</w:t>
      </w:r>
      <w:r w:rsidR="006C06F2" w:rsidRPr="00A32185">
        <w:rPr>
          <w:lang w:val="uk-UA"/>
        </w:rPr>
        <w:t xml:space="preserve">а КНП ММР «Міську лікарню №5» (яка була </w:t>
      </w:r>
      <w:r w:rsidR="00D90BA8" w:rsidRPr="00A32185">
        <w:rPr>
          <w:lang w:val="uk-UA"/>
        </w:rPr>
        <w:t>попередньо</w:t>
      </w:r>
      <w:r w:rsidR="006C06F2" w:rsidRPr="00A32185">
        <w:rPr>
          <w:lang w:val="uk-UA"/>
        </w:rPr>
        <w:t xml:space="preserve"> передана у власність міста Миколаєва)</w:t>
      </w:r>
      <w:r w:rsidR="00D90BA8" w:rsidRPr="00A32185">
        <w:rPr>
          <w:lang w:val="uk-UA"/>
        </w:rPr>
        <w:t>, сума складає 8 млн. 124 тис. 175 грн.</w:t>
      </w:r>
    </w:p>
    <w:p w14:paraId="461EB0AC" w14:textId="77777777" w:rsidR="00BA0040" w:rsidRPr="00A32185" w:rsidRDefault="00364A0D" w:rsidP="00364A0D">
      <w:pPr>
        <w:jc w:val="both"/>
        <w:rPr>
          <w:lang w:val="uk-UA"/>
        </w:rPr>
      </w:pPr>
      <w:r w:rsidRPr="00A32185">
        <w:rPr>
          <w:b/>
          <w:color w:val="auto"/>
          <w:lang w:val="uk-UA"/>
        </w:rPr>
        <w:t xml:space="preserve">ВИРІШИЛИ: </w:t>
      </w:r>
      <w:r w:rsidRPr="00A32185">
        <w:rPr>
          <w:bCs/>
          <w:color w:val="auto"/>
          <w:lang w:val="uk-UA"/>
        </w:rPr>
        <w:t xml:space="preserve">погодити </w:t>
      </w:r>
      <w:proofErr w:type="spellStart"/>
      <w:r w:rsidRPr="00A32185">
        <w:rPr>
          <w:bCs/>
          <w:color w:val="auto"/>
          <w:lang w:val="uk-UA"/>
        </w:rPr>
        <w:t>проєкт</w:t>
      </w:r>
      <w:r w:rsidR="00BA0040" w:rsidRPr="00A32185">
        <w:rPr>
          <w:bCs/>
          <w:color w:val="auto"/>
          <w:lang w:val="uk-UA"/>
        </w:rPr>
        <w:t>и</w:t>
      </w:r>
      <w:proofErr w:type="spellEnd"/>
      <w:r w:rsidRPr="00A32185">
        <w:rPr>
          <w:bCs/>
          <w:color w:val="auto"/>
          <w:lang w:val="uk-UA"/>
        </w:rPr>
        <w:t xml:space="preserve"> рішен</w:t>
      </w:r>
      <w:r w:rsidR="00BA0040" w:rsidRPr="00A32185">
        <w:rPr>
          <w:bCs/>
          <w:color w:val="auto"/>
          <w:lang w:val="uk-UA"/>
        </w:rPr>
        <w:t>ь</w:t>
      </w:r>
      <w:r w:rsidRPr="00A32185">
        <w:rPr>
          <w:bCs/>
          <w:color w:val="auto"/>
          <w:lang w:val="uk-UA"/>
        </w:rPr>
        <w:t xml:space="preserve"> </w:t>
      </w:r>
      <w:r w:rsidRPr="00A32185">
        <w:rPr>
          <w:lang w:val="uk-UA"/>
        </w:rPr>
        <w:t>міської ради</w:t>
      </w:r>
      <w:r w:rsidR="00BA0040" w:rsidRPr="00A32185">
        <w:rPr>
          <w:lang w:val="uk-UA"/>
        </w:rPr>
        <w:t>, а саме:</w:t>
      </w:r>
    </w:p>
    <w:p w14:paraId="04760D92" w14:textId="1EE4DC52" w:rsidR="00364A0D" w:rsidRPr="00A32185" w:rsidRDefault="00BA0040" w:rsidP="00364A0D">
      <w:pPr>
        <w:jc w:val="both"/>
        <w:rPr>
          <w:lang w:val="uk-UA"/>
        </w:rPr>
      </w:pPr>
      <w:r w:rsidRPr="00A32185">
        <w:rPr>
          <w:lang w:val="uk-UA"/>
        </w:rPr>
        <w:t xml:space="preserve">- </w:t>
      </w:r>
      <w:r w:rsidR="00364A0D" w:rsidRPr="00A32185">
        <w:rPr>
          <w:lang w:val="uk-UA"/>
        </w:rPr>
        <w:t xml:space="preserve">«Про прийняття в 2020 році субвенції з бюджету </w:t>
      </w:r>
      <w:proofErr w:type="spellStart"/>
      <w:r w:rsidR="00364A0D" w:rsidRPr="00A32185">
        <w:rPr>
          <w:lang w:val="uk-UA"/>
        </w:rPr>
        <w:t>Галицинівської</w:t>
      </w:r>
      <w:proofErr w:type="spellEnd"/>
      <w:r w:rsidR="00364A0D" w:rsidRPr="00A32185">
        <w:rPr>
          <w:lang w:val="uk-UA"/>
        </w:rPr>
        <w:t xml:space="preserve"> сільської ради «Вітовський район» на здійснення переданих видатків у сфері охорони здоров’я за рахунок коштів медичної субвенції» (файл s-zd-060) (лист управління охорони здоров’я Миколаївської міської ради за </w:t>
      </w:r>
      <w:proofErr w:type="spellStart"/>
      <w:r w:rsidR="00364A0D" w:rsidRPr="00A32185">
        <w:rPr>
          <w:lang w:val="uk-UA"/>
        </w:rPr>
        <w:t>вх</w:t>
      </w:r>
      <w:proofErr w:type="spellEnd"/>
      <w:r w:rsidR="00364A0D" w:rsidRPr="00A32185">
        <w:rPr>
          <w:lang w:val="uk-UA"/>
        </w:rPr>
        <w:t>. №3333 від 18.12.2019).</w:t>
      </w:r>
    </w:p>
    <w:p w14:paraId="4CE4F960" w14:textId="24123AC3" w:rsidR="00BA0040" w:rsidRPr="00A32185" w:rsidRDefault="00BA0040" w:rsidP="00364A0D">
      <w:pPr>
        <w:jc w:val="both"/>
        <w:rPr>
          <w:lang w:val="uk-UA"/>
        </w:rPr>
      </w:pPr>
      <w:r w:rsidRPr="00A32185">
        <w:rPr>
          <w:lang w:val="uk-UA"/>
        </w:rPr>
        <w:t xml:space="preserve">- «Про прийняття в 2020 році субвенції з районного бюджету Вітовського району на здійснення переданих видатків у сфері охорони здоров’я за рахунок коштів медичної субвенції» (файл s-zd-063) (лист управління охорони здоров’я Миколаївської міської ради за </w:t>
      </w:r>
      <w:proofErr w:type="spellStart"/>
      <w:r w:rsidRPr="00A32185">
        <w:rPr>
          <w:lang w:val="uk-UA"/>
        </w:rPr>
        <w:t>вх</w:t>
      </w:r>
      <w:proofErr w:type="spellEnd"/>
      <w:r w:rsidRPr="00A32185">
        <w:rPr>
          <w:lang w:val="uk-UA"/>
        </w:rPr>
        <w:t>. №58 від 14.01.2020).</w:t>
      </w:r>
    </w:p>
    <w:p w14:paraId="6A65014F" w14:textId="7AA11A7A" w:rsidR="00BA0040" w:rsidRPr="00A32185" w:rsidRDefault="00BA0040" w:rsidP="00364A0D">
      <w:pPr>
        <w:jc w:val="both"/>
        <w:rPr>
          <w:lang w:val="uk-UA"/>
        </w:rPr>
      </w:pPr>
      <w:r w:rsidRPr="00A32185">
        <w:rPr>
          <w:lang w:val="uk-UA"/>
        </w:rPr>
        <w:t xml:space="preserve">- «Про прийняття в 2020 році субвенції з бюджету Воскресенської селищної ради (Вітовський район) на здійснення переданих видатків у сфері охорони здоров’я за рахунок коштів медичної субвенції» (файл s-zd-064) (лист управління охорони здоров’я Миколаївської міської ради за </w:t>
      </w:r>
      <w:proofErr w:type="spellStart"/>
      <w:r w:rsidRPr="00A32185">
        <w:rPr>
          <w:lang w:val="uk-UA"/>
        </w:rPr>
        <w:t>вх</w:t>
      </w:r>
      <w:proofErr w:type="spellEnd"/>
      <w:r w:rsidRPr="00A32185">
        <w:rPr>
          <w:lang w:val="uk-UA"/>
        </w:rPr>
        <w:t>. №58 від 14.01.2020).</w:t>
      </w:r>
    </w:p>
    <w:p w14:paraId="1181C35E" w14:textId="7F53F208" w:rsidR="00BA0040" w:rsidRPr="00A32185" w:rsidRDefault="00BA0040" w:rsidP="00364A0D">
      <w:pPr>
        <w:jc w:val="both"/>
        <w:rPr>
          <w:bCs/>
          <w:lang w:val="uk-UA"/>
        </w:rPr>
      </w:pPr>
      <w:r w:rsidRPr="00A32185">
        <w:rPr>
          <w:lang w:val="uk-UA"/>
        </w:rPr>
        <w:t xml:space="preserve">- «Про прийняття в 2020 році субвенції з бюджету Шевченківської сільської ради (Вітовський район) на здійснення переданих видатків у сфері охорони здоров’я за рахунок коштів медичної субвенції» (файл s-zd-065) (лист управління охорони здоров’я Миколаївської міської ради за </w:t>
      </w:r>
      <w:proofErr w:type="spellStart"/>
      <w:r w:rsidRPr="00A32185">
        <w:rPr>
          <w:lang w:val="uk-UA"/>
        </w:rPr>
        <w:t>вх</w:t>
      </w:r>
      <w:proofErr w:type="spellEnd"/>
      <w:r w:rsidRPr="00A32185">
        <w:rPr>
          <w:lang w:val="uk-UA"/>
        </w:rPr>
        <w:t>. №58 від 14.01.2020).</w:t>
      </w:r>
    </w:p>
    <w:p w14:paraId="3FF3408D" w14:textId="77777777" w:rsidR="00364A0D" w:rsidRPr="00A32185" w:rsidRDefault="00364A0D" w:rsidP="00364A0D">
      <w:pPr>
        <w:ind w:right="-1"/>
        <w:jc w:val="both"/>
        <w:rPr>
          <w:color w:val="auto"/>
          <w:lang w:val="uk-UA"/>
        </w:rPr>
      </w:pPr>
      <w:r w:rsidRPr="00A32185">
        <w:rPr>
          <w:b/>
          <w:color w:val="auto"/>
          <w:lang w:val="uk-UA"/>
        </w:rPr>
        <w:t>ГОЛОСУВАЛИ: «за»  5  «проти»  0  «утримався»  0</w:t>
      </w:r>
    </w:p>
    <w:p w14:paraId="720048FF" w14:textId="77777777" w:rsidR="00364A0D" w:rsidRPr="00A32185" w:rsidRDefault="00364A0D" w:rsidP="00364A0D">
      <w:pPr>
        <w:tabs>
          <w:tab w:val="left" w:pos="851"/>
        </w:tabs>
        <w:ind w:right="-1"/>
        <w:jc w:val="both"/>
        <w:rPr>
          <w:bCs/>
          <w:color w:val="auto"/>
          <w:lang w:val="uk-UA"/>
        </w:rPr>
      </w:pPr>
      <w:r w:rsidRPr="00A32185">
        <w:rPr>
          <w:bCs/>
          <w:color w:val="auto"/>
          <w:lang w:val="uk-UA"/>
        </w:rPr>
        <w:t>Примітка: під час голосування депутат Гусєв О.С. був відсутній</w:t>
      </w:r>
    </w:p>
    <w:p w14:paraId="3BA10036" w14:textId="2A91E53F" w:rsidR="006C06F2" w:rsidRPr="00A32185" w:rsidRDefault="006C06F2" w:rsidP="006C06F2">
      <w:pPr>
        <w:jc w:val="both"/>
        <w:rPr>
          <w:bCs/>
          <w:color w:val="auto"/>
          <w:lang w:val="uk-UA"/>
        </w:rPr>
      </w:pPr>
    </w:p>
    <w:p w14:paraId="26EDA7E1" w14:textId="77777777" w:rsidR="000B4726" w:rsidRPr="00A32185" w:rsidRDefault="000B4726" w:rsidP="000B4726">
      <w:pPr>
        <w:jc w:val="both"/>
        <w:rPr>
          <w:lang w:val="uk-UA"/>
        </w:rPr>
      </w:pPr>
      <w:r w:rsidRPr="00A32185">
        <w:rPr>
          <w:b/>
          <w:color w:val="auto"/>
          <w:lang w:val="uk-UA"/>
        </w:rPr>
        <w:t>1.13</w:t>
      </w:r>
      <w:r w:rsidRPr="00A32185">
        <w:rPr>
          <w:bCs/>
          <w:color w:val="auto"/>
          <w:lang w:val="uk-UA"/>
        </w:rPr>
        <w:t xml:space="preserve"> </w:t>
      </w:r>
      <w:r w:rsidRPr="00A32185">
        <w:rPr>
          <w:lang w:val="uk-UA"/>
        </w:rPr>
        <w:t xml:space="preserve">Проєкт рішення міської ради «Про затвердження міської цільової програми протидії соціально значущих хвороб: ВІЛ-інфекції/СНІДу, туберкульозу, гепатитам та наркоманії у місті Миколаєві на 2020-2022 роки» (файл s-zd-062) (лист управління охорони здоров’я Миколаївської міської ради за </w:t>
      </w:r>
      <w:proofErr w:type="spellStart"/>
      <w:r w:rsidRPr="00A32185">
        <w:rPr>
          <w:lang w:val="uk-UA"/>
        </w:rPr>
        <w:t>вх</w:t>
      </w:r>
      <w:proofErr w:type="spellEnd"/>
      <w:r w:rsidRPr="00A32185">
        <w:rPr>
          <w:lang w:val="uk-UA"/>
        </w:rPr>
        <w:t>. №3432 від 23.12.2019).</w:t>
      </w:r>
    </w:p>
    <w:p w14:paraId="21209C85" w14:textId="45BA11BA" w:rsidR="00F77D80" w:rsidRPr="00A32185" w:rsidRDefault="00F77D80" w:rsidP="00F77D80">
      <w:pPr>
        <w:tabs>
          <w:tab w:val="left" w:pos="426"/>
        </w:tabs>
        <w:ind w:right="-1"/>
        <w:jc w:val="both"/>
        <w:rPr>
          <w:bCs/>
          <w:color w:val="auto"/>
          <w:lang w:val="uk-UA"/>
        </w:rPr>
      </w:pPr>
      <w:r w:rsidRPr="00A32185">
        <w:rPr>
          <w:b/>
          <w:bCs/>
          <w:color w:val="auto"/>
          <w:lang w:val="uk-UA"/>
        </w:rPr>
        <w:t>СЛУХАЛИ</w:t>
      </w:r>
      <w:r w:rsidR="003F6F64" w:rsidRPr="00A32185">
        <w:rPr>
          <w:b/>
          <w:bCs/>
          <w:color w:val="auto"/>
          <w:lang w:val="uk-UA"/>
        </w:rPr>
        <w:t>:</w:t>
      </w:r>
      <w:r w:rsidRPr="00A32185">
        <w:rPr>
          <w:b/>
          <w:bCs/>
          <w:color w:val="auto"/>
          <w:lang w:val="uk-UA"/>
        </w:rPr>
        <w:t xml:space="preserve"> </w:t>
      </w:r>
      <w:r w:rsidR="000B4726" w:rsidRPr="00A32185">
        <w:rPr>
          <w:b/>
          <w:color w:val="auto"/>
          <w:lang w:val="uk-UA"/>
        </w:rPr>
        <w:t>І. Шамрай</w:t>
      </w:r>
      <w:r w:rsidR="000B4726" w:rsidRPr="00A32185">
        <w:rPr>
          <w:bCs/>
          <w:color w:val="auto"/>
          <w:lang w:val="uk-UA"/>
        </w:rPr>
        <w:t xml:space="preserve">, яка повідомила, що </w:t>
      </w:r>
      <w:r w:rsidR="003F6F64" w:rsidRPr="00A32185">
        <w:rPr>
          <w:bCs/>
          <w:color w:val="auto"/>
          <w:lang w:val="uk-UA"/>
        </w:rPr>
        <w:t>20.12.2019 сесі</w:t>
      </w:r>
      <w:r w:rsidRPr="00A32185">
        <w:rPr>
          <w:bCs/>
          <w:color w:val="auto"/>
          <w:lang w:val="uk-UA"/>
        </w:rPr>
        <w:t>є</w:t>
      </w:r>
      <w:r w:rsidR="003F6F64" w:rsidRPr="00A32185">
        <w:rPr>
          <w:bCs/>
          <w:color w:val="auto"/>
          <w:lang w:val="uk-UA"/>
        </w:rPr>
        <w:t xml:space="preserve">ю Миколаївської міської радою прийнято рішення про створення </w:t>
      </w:r>
      <w:r w:rsidRPr="00A32185">
        <w:rPr>
          <w:bCs/>
          <w:color w:val="auto"/>
          <w:lang w:val="uk-UA"/>
        </w:rPr>
        <w:t xml:space="preserve">центру соціально значущих хвороб, з метою його фінансування Національною службою здоров’я України необхідно прийняти цільову програму, міський бюджет фінансує енергоносії, </w:t>
      </w:r>
      <w:r w:rsidRPr="00A32185">
        <w:rPr>
          <w:bCs/>
          <w:color w:val="auto"/>
          <w:lang w:val="uk-UA"/>
        </w:rPr>
        <w:lastRenderedPageBreak/>
        <w:t>комунальні послуги та підтримування матеріально-технічної бази медичних закладів.</w:t>
      </w:r>
    </w:p>
    <w:p w14:paraId="6FC868CC" w14:textId="210BE550" w:rsidR="00F77D80" w:rsidRPr="00A32185" w:rsidRDefault="00F77D80" w:rsidP="00F77D80">
      <w:pPr>
        <w:jc w:val="both"/>
        <w:rPr>
          <w:bCs/>
          <w:color w:val="auto"/>
          <w:lang w:val="uk-UA"/>
        </w:rPr>
      </w:pPr>
      <w:r w:rsidRPr="00A32185">
        <w:rPr>
          <w:b/>
          <w:color w:val="auto"/>
          <w:lang w:val="uk-UA"/>
        </w:rPr>
        <w:t xml:space="preserve">ВИРІШИЛИ: </w:t>
      </w:r>
      <w:r w:rsidR="005A0138" w:rsidRPr="00A32185">
        <w:rPr>
          <w:bCs/>
          <w:color w:val="auto"/>
          <w:lang w:val="uk-UA"/>
        </w:rPr>
        <w:t>погодити</w:t>
      </w:r>
      <w:r w:rsidRPr="00A32185">
        <w:rPr>
          <w:bCs/>
          <w:color w:val="auto"/>
          <w:lang w:val="uk-UA"/>
        </w:rPr>
        <w:t xml:space="preserve"> </w:t>
      </w:r>
      <w:proofErr w:type="spellStart"/>
      <w:r w:rsidRPr="00A32185">
        <w:rPr>
          <w:bCs/>
          <w:color w:val="auto"/>
          <w:lang w:val="uk-UA"/>
        </w:rPr>
        <w:t>проєкт</w:t>
      </w:r>
      <w:proofErr w:type="spellEnd"/>
      <w:r w:rsidRPr="00A32185">
        <w:rPr>
          <w:bCs/>
          <w:color w:val="auto"/>
          <w:lang w:val="uk-UA"/>
        </w:rPr>
        <w:t xml:space="preserve"> </w:t>
      </w:r>
      <w:r w:rsidRPr="00A32185">
        <w:rPr>
          <w:lang w:val="uk-UA"/>
        </w:rPr>
        <w:t xml:space="preserve">рішення міської ради «Про затвердження міської цільової програми протидії соціально значущих хвороб: ВІЛ-інфекції/СНІДу, туберкульозу, гепатитам та наркоманії у місті Миколаєві на 2020-2022 роки» (файл s-zd-062) (лист управління охорони здоров’я Миколаївської міської ради за </w:t>
      </w:r>
      <w:proofErr w:type="spellStart"/>
      <w:r w:rsidRPr="00A32185">
        <w:rPr>
          <w:lang w:val="uk-UA"/>
        </w:rPr>
        <w:t>вх</w:t>
      </w:r>
      <w:proofErr w:type="spellEnd"/>
      <w:r w:rsidRPr="00A32185">
        <w:rPr>
          <w:lang w:val="uk-UA"/>
        </w:rPr>
        <w:t>. №3432 від 23.12.2019).</w:t>
      </w:r>
    </w:p>
    <w:p w14:paraId="3F28848C" w14:textId="18DE9405" w:rsidR="00F77D80" w:rsidRPr="00A32185" w:rsidRDefault="00F77D80" w:rsidP="00F77D80">
      <w:pPr>
        <w:ind w:right="-1"/>
        <w:jc w:val="both"/>
        <w:rPr>
          <w:color w:val="auto"/>
          <w:lang w:val="uk-UA"/>
        </w:rPr>
      </w:pPr>
      <w:r w:rsidRPr="00A32185">
        <w:rPr>
          <w:b/>
          <w:color w:val="auto"/>
          <w:lang w:val="uk-UA"/>
        </w:rPr>
        <w:t>ГОЛОСУВАЛИ: «за»  4  «проти»  0  «утримався»  1 (О. Солтис)</w:t>
      </w:r>
    </w:p>
    <w:p w14:paraId="173F4C91" w14:textId="3E23D57B" w:rsidR="00F77D80" w:rsidRPr="00A32185" w:rsidRDefault="00F77D80" w:rsidP="00F77D80">
      <w:pPr>
        <w:tabs>
          <w:tab w:val="left" w:pos="851"/>
        </w:tabs>
        <w:ind w:right="-1"/>
        <w:jc w:val="both"/>
        <w:rPr>
          <w:bCs/>
          <w:color w:val="auto"/>
          <w:lang w:val="uk-UA"/>
        </w:rPr>
      </w:pPr>
      <w:r w:rsidRPr="00A32185">
        <w:rPr>
          <w:bCs/>
          <w:color w:val="auto"/>
          <w:lang w:val="uk-UA"/>
        </w:rPr>
        <w:t xml:space="preserve">Примітка: під час голосування депутат Гусєв О.С. був відсутній. За результатами голосування рішення не прийнято та перенесено на чергове засідання постійної </w:t>
      </w:r>
      <w:proofErr w:type="spellStart"/>
      <w:r w:rsidRPr="00A32185">
        <w:rPr>
          <w:bCs/>
          <w:color w:val="auto"/>
          <w:lang w:val="uk-UA"/>
        </w:rPr>
        <w:t>комісїї</w:t>
      </w:r>
      <w:proofErr w:type="spellEnd"/>
      <w:r w:rsidRPr="00A32185">
        <w:rPr>
          <w:bCs/>
          <w:color w:val="auto"/>
          <w:lang w:val="uk-UA"/>
        </w:rPr>
        <w:t>.</w:t>
      </w:r>
    </w:p>
    <w:p w14:paraId="20D5A988" w14:textId="1EC5CF19" w:rsidR="00364A0D" w:rsidRPr="00A32185" w:rsidRDefault="00364A0D" w:rsidP="00364A0D">
      <w:pPr>
        <w:widowControl w:val="0"/>
        <w:tabs>
          <w:tab w:val="left" w:pos="1018"/>
        </w:tabs>
        <w:spacing w:line="317" w:lineRule="exact"/>
        <w:jc w:val="both"/>
        <w:rPr>
          <w:bCs/>
          <w:color w:val="auto"/>
          <w:lang w:val="uk-UA"/>
        </w:rPr>
      </w:pPr>
    </w:p>
    <w:p w14:paraId="27012747" w14:textId="77777777" w:rsidR="00A96A5E" w:rsidRPr="00A32185" w:rsidRDefault="00A96A5E" w:rsidP="00A96A5E">
      <w:pPr>
        <w:jc w:val="both"/>
        <w:rPr>
          <w:lang w:val="uk-UA"/>
        </w:rPr>
      </w:pPr>
      <w:r w:rsidRPr="00A32185">
        <w:rPr>
          <w:b/>
          <w:color w:val="auto"/>
          <w:lang w:val="uk-UA"/>
        </w:rPr>
        <w:t>1.15</w:t>
      </w:r>
      <w:r w:rsidRPr="00A32185">
        <w:rPr>
          <w:bCs/>
          <w:color w:val="auto"/>
          <w:lang w:val="uk-UA"/>
        </w:rPr>
        <w:t xml:space="preserve"> </w:t>
      </w:r>
      <w:r w:rsidRPr="00A32185">
        <w:rPr>
          <w:lang w:val="uk-UA"/>
        </w:rPr>
        <w:t xml:space="preserve">Проєкт рішення міської ради «Про внесення змін та доповнень до рішення міської ради від 23.02.207 №16/32 «Про затвердження Положень про виконавчі органи Миколаївської міської ради» (зі змінами та доповненнями)» (файл s-zd-066) (лист управління охорони здоров’я Миколаївської міської ради за </w:t>
      </w:r>
      <w:proofErr w:type="spellStart"/>
      <w:r w:rsidRPr="00A32185">
        <w:rPr>
          <w:lang w:val="uk-UA"/>
        </w:rPr>
        <w:t>вх</w:t>
      </w:r>
      <w:proofErr w:type="spellEnd"/>
      <w:r w:rsidRPr="00A32185">
        <w:rPr>
          <w:lang w:val="uk-UA"/>
        </w:rPr>
        <w:t>. №194 від 28.01.2020).</w:t>
      </w:r>
    </w:p>
    <w:p w14:paraId="3D3D46C9" w14:textId="77777777" w:rsidR="00164B92" w:rsidRPr="00A32185" w:rsidRDefault="00164B92" w:rsidP="00164B92">
      <w:pPr>
        <w:tabs>
          <w:tab w:val="left" w:pos="426"/>
        </w:tabs>
        <w:ind w:right="-1"/>
        <w:jc w:val="both"/>
        <w:rPr>
          <w:b/>
          <w:bCs/>
          <w:color w:val="auto"/>
          <w:lang w:val="uk-UA"/>
        </w:rPr>
      </w:pPr>
      <w:r w:rsidRPr="00A32185">
        <w:rPr>
          <w:b/>
          <w:bCs/>
          <w:color w:val="auto"/>
          <w:lang w:val="uk-UA"/>
        </w:rPr>
        <w:t>В ОБГОВОРЕНІ ПРИЙМАЛИ УЧАСТЬ:</w:t>
      </w:r>
    </w:p>
    <w:p w14:paraId="593DFCC5" w14:textId="656E2E37" w:rsidR="00A96A5E" w:rsidRPr="00A32185" w:rsidRDefault="00164B92" w:rsidP="00A96A5E">
      <w:pPr>
        <w:widowControl w:val="0"/>
        <w:tabs>
          <w:tab w:val="left" w:pos="1018"/>
        </w:tabs>
        <w:spacing w:line="317" w:lineRule="exact"/>
        <w:jc w:val="both"/>
        <w:rPr>
          <w:bCs/>
          <w:color w:val="auto"/>
          <w:lang w:val="uk-UA"/>
        </w:rPr>
      </w:pPr>
      <w:r w:rsidRPr="00A32185">
        <w:rPr>
          <w:b/>
          <w:bCs/>
          <w:color w:val="auto"/>
          <w:lang w:val="uk-UA"/>
        </w:rPr>
        <w:t>-</w:t>
      </w:r>
      <w:r w:rsidR="005A0138" w:rsidRPr="00A32185">
        <w:rPr>
          <w:b/>
          <w:color w:val="auto"/>
          <w:lang w:val="uk-UA"/>
        </w:rPr>
        <w:t>І. Шамрай</w:t>
      </w:r>
      <w:r w:rsidR="005A0138" w:rsidRPr="00A32185">
        <w:rPr>
          <w:bCs/>
          <w:color w:val="auto"/>
          <w:lang w:val="uk-UA"/>
        </w:rPr>
        <w:t>, яка повідомила, що до Положення про виконавчі органи Миколаївської міської ради внос</w:t>
      </w:r>
      <w:r w:rsidRPr="00A32185">
        <w:rPr>
          <w:bCs/>
          <w:color w:val="auto"/>
          <w:lang w:val="uk-UA"/>
        </w:rPr>
        <w:t>я</w:t>
      </w:r>
      <w:r w:rsidR="005A0138" w:rsidRPr="00A32185">
        <w:rPr>
          <w:bCs/>
          <w:color w:val="auto"/>
          <w:lang w:val="uk-UA"/>
        </w:rPr>
        <w:t xml:space="preserve">ться пункт </w:t>
      </w:r>
      <w:r w:rsidRPr="00A32185">
        <w:rPr>
          <w:bCs/>
          <w:color w:val="auto"/>
          <w:lang w:val="uk-UA"/>
        </w:rPr>
        <w:t>3.</w:t>
      </w:r>
      <w:r w:rsidR="005A0138" w:rsidRPr="00A32185">
        <w:rPr>
          <w:bCs/>
          <w:color w:val="auto"/>
          <w:lang w:val="uk-UA"/>
        </w:rPr>
        <w:t>39</w:t>
      </w:r>
      <w:r w:rsidRPr="00A32185">
        <w:rPr>
          <w:bCs/>
          <w:color w:val="auto"/>
          <w:lang w:val="uk-UA"/>
        </w:rPr>
        <w:t xml:space="preserve"> «Створює спостережні ради підпорядкованих управлінню комунальних некомерційних підприємств охорони здоров’я як наглядових органів, розробляє та затверджує положення про спостережні ради», пункт 5.3.15 «Видає накази про створення спостережних рад підпорядкованих управлінню комунальних некомерційних підприємств охорони здоров’я як наглядових органів, затверджує положення про спостережні ради. У зв’язку з тим що в місті створені некомерційні комунальні підприємства, згідно постанови Кабінету Міністрів, необхідно при кожному некомерційному комунальному підприємству з метою нагляду за роботою та прозорості – створення спостережної ради.</w:t>
      </w:r>
    </w:p>
    <w:p w14:paraId="7BE25D17" w14:textId="4670E92F" w:rsidR="00164B92" w:rsidRPr="00A32185" w:rsidRDefault="00164B92" w:rsidP="00A96A5E">
      <w:pPr>
        <w:widowControl w:val="0"/>
        <w:tabs>
          <w:tab w:val="left" w:pos="1018"/>
        </w:tabs>
        <w:spacing w:line="317" w:lineRule="exact"/>
        <w:jc w:val="both"/>
        <w:rPr>
          <w:bCs/>
          <w:color w:val="auto"/>
          <w:lang w:val="uk-UA"/>
        </w:rPr>
      </w:pPr>
      <w:r w:rsidRPr="00A32185">
        <w:rPr>
          <w:bCs/>
          <w:color w:val="auto"/>
          <w:lang w:val="uk-UA"/>
        </w:rPr>
        <w:t>-</w:t>
      </w:r>
      <w:r w:rsidRPr="00A32185">
        <w:rPr>
          <w:b/>
          <w:color w:val="auto"/>
          <w:lang w:val="uk-UA"/>
        </w:rPr>
        <w:t>І. Копійка</w:t>
      </w:r>
      <w:r w:rsidRPr="00A32185">
        <w:rPr>
          <w:bCs/>
          <w:color w:val="auto"/>
          <w:lang w:val="uk-UA"/>
        </w:rPr>
        <w:t xml:space="preserve">, який наголосив, що Положення про спостережні ради не затверджено, з огляду на що, попросив управління </w:t>
      </w:r>
      <w:r w:rsidRPr="00A32185">
        <w:rPr>
          <w:lang w:val="uk-UA"/>
        </w:rPr>
        <w:t>охорони здоров’я Миколаївської міської ради розробити та надати на розгляд постійної комісії Положення про спостережні ради.</w:t>
      </w:r>
    </w:p>
    <w:p w14:paraId="13BA961A" w14:textId="5A4ED616" w:rsidR="005A0138" w:rsidRPr="00A32185" w:rsidRDefault="00164B92" w:rsidP="00A96A5E">
      <w:pPr>
        <w:widowControl w:val="0"/>
        <w:tabs>
          <w:tab w:val="left" w:pos="1018"/>
        </w:tabs>
        <w:spacing w:line="317" w:lineRule="exact"/>
        <w:jc w:val="both"/>
        <w:rPr>
          <w:lang w:val="uk-UA"/>
        </w:rPr>
      </w:pPr>
      <w:r w:rsidRPr="00A32185">
        <w:rPr>
          <w:b/>
          <w:color w:val="auto"/>
          <w:lang w:val="uk-UA"/>
        </w:rPr>
        <w:t xml:space="preserve">ВИРІШИЛИ: </w:t>
      </w:r>
      <w:r w:rsidRPr="00A32185">
        <w:rPr>
          <w:bCs/>
          <w:color w:val="auto"/>
          <w:lang w:val="uk-UA"/>
        </w:rPr>
        <w:t xml:space="preserve">перенести розгляд проєкту </w:t>
      </w:r>
      <w:r w:rsidRPr="00A32185">
        <w:rPr>
          <w:lang w:val="uk-UA"/>
        </w:rPr>
        <w:t xml:space="preserve">рішення міської ради «Про внесення змін та доповнень до рішення міської ради від 23.02.207 №16/32 «Про затвердження Положень про виконавчі органи Миколаївської міської ради» (зі змінами та доповненнями)» (файл s-zd-066) (лист управління охорони здоров’я Миколаївської міської ради за </w:t>
      </w:r>
      <w:proofErr w:type="spellStart"/>
      <w:r w:rsidRPr="00A32185">
        <w:rPr>
          <w:lang w:val="uk-UA"/>
        </w:rPr>
        <w:t>вх</w:t>
      </w:r>
      <w:proofErr w:type="spellEnd"/>
      <w:r w:rsidRPr="00A32185">
        <w:rPr>
          <w:lang w:val="uk-UA"/>
        </w:rPr>
        <w:t>. №194 від 28.01.2020).</w:t>
      </w:r>
    </w:p>
    <w:p w14:paraId="5771DEDA" w14:textId="6892C344" w:rsidR="00164B92" w:rsidRPr="00A32185" w:rsidRDefault="00164B92" w:rsidP="00164B92">
      <w:pPr>
        <w:ind w:right="-1"/>
        <w:jc w:val="both"/>
        <w:rPr>
          <w:color w:val="auto"/>
          <w:lang w:val="uk-UA"/>
        </w:rPr>
      </w:pPr>
      <w:r w:rsidRPr="00A32185">
        <w:rPr>
          <w:b/>
          <w:color w:val="auto"/>
          <w:lang w:val="uk-UA"/>
        </w:rPr>
        <w:t>ГОЛОСУВАЛИ: «за»  5  «проти»  0  «утримався»  0</w:t>
      </w:r>
    </w:p>
    <w:p w14:paraId="2FAAE841" w14:textId="467F3334" w:rsidR="00164B92" w:rsidRPr="00A32185" w:rsidRDefault="00164B92" w:rsidP="00164B92">
      <w:pPr>
        <w:widowControl w:val="0"/>
        <w:tabs>
          <w:tab w:val="left" w:pos="1018"/>
        </w:tabs>
        <w:spacing w:line="317" w:lineRule="exact"/>
        <w:jc w:val="both"/>
        <w:rPr>
          <w:bCs/>
          <w:color w:val="auto"/>
          <w:lang w:val="uk-UA"/>
        </w:rPr>
      </w:pPr>
      <w:r w:rsidRPr="00A32185">
        <w:rPr>
          <w:bCs/>
          <w:color w:val="auto"/>
          <w:lang w:val="uk-UA"/>
        </w:rPr>
        <w:t>Примітка: під час голосування депутат Гусєв О.С. був відсутній.</w:t>
      </w:r>
    </w:p>
    <w:p w14:paraId="0F97C6D0" w14:textId="77777777" w:rsidR="005A0138" w:rsidRPr="00A32185" w:rsidRDefault="005A0138" w:rsidP="00A96A5E">
      <w:pPr>
        <w:widowControl w:val="0"/>
        <w:tabs>
          <w:tab w:val="left" w:pos="1018"/>
        </w:tabs>
        <w:spacing w:line="317" w:lineRule="exact"/>
        <w:jc w:val="both"/>
        <w:rPr>
          <w:bCs/>
          <w:color w:val="auto"/>
          <w:lang w:val="uk-UA"/>
        </w:rPr>
      </w:pPr>
    </w:p>
    <w:p w14:paraId="3A1702C9" w14:textId="4C6324D1" w:rsidR="00A96A5E" w:rsidRPr="00A32185" w:rsidRDefault="00A96A5E" w:rsidP="00A96A5E">
      <w:pPr>
        <w:jc w:val="both"/>
        <w:rPr>
          <w:color w:val="auto"/>
          <w:lang w:val="uk-UA"/>
        </w:rPr>
      </w:pPr>
      <w:r w:rsidRPr="00A32185">
        <w:rPr>
          <w:b/>
          <w:color w:val="auto"/>
          <w:lang w:val="uk-UA"/>
        </w:rPr>
        <w:t>1.16</w:t>
      </w:r>
      <w:r w:rsidRPr="00A32185">
        <w:rPr>
          <w:bCs/>
          <w:color w:val="auto"/>
          <w:lang w:val="uk-UA"/>
        </w:rPr>
        <w:t xml:space="preserve"> </w:t>
      </w:r>
      <w:r w:rsidRPr="00A32185">
        <w:rPr>
          <w:color w:val="auto"/>
          <w:lang w:val="uk-UA"/>
        </w:rPr>
        <w:t xml:space="preserve">Проєкт рішення міської ради «Про припинення діяльності комунальної установи Миколаївської міської ради «Міський інформаційно-аналітичний центр медичної статистики» в результаті реорганізації шляхом приєднання до комунального некомерційного підприємства Миколаївської міської ради «Міська </w:t>
      </w:r>
      <w:r w:rsidRPr="00A32185">
        <w:rPr>
          <w:color w:val="auto"/>
          <w:lang w:val="uk-UA"/>
        </w:rPr>
        <w:lastRenderedPageBreak/>
        <w:t xml:space="preserve">дитяча лікарня №2» (файл s-zd-067) (лист управління охорони здоров’я Миколаївської міської ради за </w:t>
      </w:r>
      <w:proofErr w:type="spellStart"/>
      <w:r w:rsidRPr="00A32185">
        <w:rPr>
          <w:color w:val="auto"/>
          <w:lang w:val="uk-UA"/>
        </w:rPr>
        <w:t>вх</w:t>
      </w:r>
      <w:proofErr w:type="spellEnd"/>
      <w:r w:rsidRPr="00A32185">
        <w:rPr>
          <w:color w:val="auto"/>
          <w:lang w:val="uk-UA"/>
        </w:rPr>
        <w:t xml:space="preserve">. №213 від 31.01.2020). </w:t>
      </w:r>
    </w:p>
    <w:p w14:paraId="067CED7B" w14:textId="77777777" w:rsidR="00840A3E" w:rsidRPr="00A32185" w:rsidRDefault="00840A3E" w:rsidP="00840A3E">
      <w:pPr>
        <w:tabs>
          <w:tab w:val="left" w:pos="426"/>
        </w:tabs>
        <w:ind w:right="-1"/>
        <w:jc w:val="both"/>
        <w:rPr>
          <w:b/>
          <w:bCs/>
          <w:color w:val="auto"/>
          <w:lang w:val="uk-UA"/>
        </w:rPr>
      </w:pPr>
      <w:r w:rsidRPr="00A32185">
        <w:rPr>
          <w:b/>
          <w:bCs/>
          <w:color w:val="auto"/>
          <w:lang w:val="uk-UA"/>
        </w:rPr>
        <w:t>В ОБГОВОРЕНІ ПРИЙМАЛИ УЧАСТЬ:</w:t>
      </w:r>
    </w:p>
    <w:p w14:paraId="12884A2F" w14:textId="4A99876C" w:rsidR="00840A3E" w:rsidRPr="00A32185" w:rsidRDefault="00840A3E" w:rsidP="00A96A5E">
      <w:pPr>
        <w:jc w:val="both"/>
        <w:rPr>
          <w:bCs/>
          <w:color w:val="auto"/>
          <w:lang w:val="uk-UA"/>
        </w:rPr>
      </w:pPr>
      <w:r w:rsidRPr="00A32185">
        <w:rPr>
          <w:b/>
          <w:bCs/>
          <w:color w:val="auto"/>
          <w:lang w:val="uk-UA"/>
        </w:rPr>
        <w:t>-</w:t>
      </w:r>
      <w:r w:rsidRPr="00A32185">
        <w:rPr>
          <w:b/>
          <w:color w:val="auto"/>
          <w:lang w:val="uk-UA"/>
        </w:rPr>
        <w:t>І. Шамрай</w:t>
      </w:r>
      <w:r w:rsidRPr="00A32185">
        <w:rPr>
          <w:bCs/>
          <w:color w:val="auto"/>
          <w:lang w:val="uk-UA"/>
        </w:rPr>
        <w:t>, яка повідомила, що</w:t>
      </w:r>
      <w:r w:rsidRPr="00A32185">
        <w:rPr>
          <w:color w:val="auto"/>
          <w:lang w:val="uk-UA"/>
        </w:rPr>
        <w:t xml:space="preserve"> інформаційно-аналітичним центром</w:t>
      </w:r>
      <w:r w:rsidRPr="00A32185">
        <w:rPr>
          <w:bCs/>
          <w:color w:val="auto"/>
          <w:lang w:val="uk-UA"/>
        </w:rPr>
        <w:t xml:space="preserve"> проведено разом з телекомпанією МАРТ 5 фільмів, 5 передач з охорони здоров’я, 12 прес релізів та презентацій; розглянуто 17 фінансових планів, які подано на розгляд виконавчого комітету; оброблено, узагальнено та консолідовано інформацію 1844 постійних та оперативних звітів; підготовлено 7 оперативних нарад. </w:t>
      </w:r>
    </w:p>
    <w:p w14:paraId="11DD77C8" w14:textId="7E82DC4A" w:rsidR="00840A3E" w:rsidRPr="00A32185" w:rsidRDefault="00840A3E" w:rsidP="00A96A5E">
      <w:pPr>
        <w:jc w:val="both"/>
        <w:rPr>
          <w:color w:val="auto"/>
          <w:lang w:val="uk-UA"/>
        </w:rPr>
      </w:pPr>
      <w:r w:rsidRPr="00A32185">
        <w:rPr>
          <w:color w:val="auto"/>
          <w:lang w:val="uk-UA"/>
        </w:rPr>
        <w:t>-</w:t>
      </w:r>
      <w:r w:rsidRPr="00A32185">
        <w:rPr>
          <w:b/>
          <w:bCs/>
          <w:color w:val="auto"/>
          <w:lang w:val="uk-UA"/>
        </w:rPr>
        <w:t>І. Копійка</w:t>
      </w:r>
      <w:r w:rsidRPr="00A32185">
        <w:rPr>
          <w:color w:val="auto"/>
          <w:lang w:val="uk-UA"/>
        </w:rPr>
        <w:t>, який попросив управління охорони здоров’я Миколаївської міської ради протягом 2-х тижнів надати на розгляд постійної комісії аналітику, штатний розклад та бюджетні витрати на утримання інформаційно-аналітичного центру.</w:t>
      </w:r>
    </w:p>
    <w:p w14:paraId="3C3665F3" w14:textId="540ED9F5" w:rsidR="00840A3E" w:rsidRPr="00A32185" w:rsidRDefault="00840A3E" w:rsidP="00840A3E">
      <w:pPr>
        <w:jc w:val="both"/>
        <w:rPr>
          <w:color w:val="auto"/>
          <w:lang w:val="uk-UA"/>
        </w:rPr>
      </w:pPr>
      <w:r w:rsidRPr="00A32185">
        <w:rPr>
          <w:b/>
          <w:color w:val="auto"/>
          <w:lang w:val="uk-UA"/>
        </w:rPr>
        <w:t xml:space="preserve">ВИРІШИЛИ: </w:t>
      </w:r>
      <w:r w:rsidRPr="00A32185">
        <w:rPr>
          <w:bCs/>
          <w:color w:val="auto"/>
          <w:lang w:val="uk-UA"/>
        </w:rPr>
        <w:t xml:space="preserve">перенести розгляд проєкту </w:t>
      </w:r>
      <w:r w:rsidRPr="00A32185">
        <w:rPr>
          <w:color w:val="auto"/>
          <w:lang w:val="uk-UA"/>
        </w:rPr>
        <w:t xml:space="preserve">рішення міської ради «Про припинення діяльності комунальної установи Миколаївської міської ради «Міський інформаційно-аналітичний центр медичної статистики» в результаті реорганізації шляхом приєднання до комунального некомерційного підприємства Миколаївської міської ради «Міська дитяча лікарня №2» (файл s-zd-067) (лист управління охорони здоров’я Миколаївської міської ради за </w:t>
      </w:r>
      <w:proofErr w:type="spellStart"/>
      <w:r w:rsidRPr="00A32185">
        <w:rPr>
          <w:color w:val="auto"/>
          <w:lang w:val="uk-UA"/>
        </w:rPr>
        <w:t>вх</w:t>
      </w:r>
      <w:proofErr w:type="spellEnd"/>
      <w:r w:rsidRPr="00A32185">
        <w:rPr>
          <w:color w:val="auto"/>
          <w:lang w:val="uk-UA"/>
        </w:rPr>
        <w:t>. №213 від 31.01.2020) та протягом 14 днів надати на розгляд постійної комісії аналітику, штатний розклад та бюджетні витрати на утримання інформаційно-аналітичного центру.</w:t>
      </w:r>
    </w:p>
    <w:p w14:paraId="45DCDE3C" w14:textId="77777777" w:rsidR="00840A3E" w:rsidRPr="00A32185" w:rsidRDefault="00840A3E" w:rsidP="00840A3E">
      <w:pPr>
        <w:ind w:right="-1"/>
        <w:jc w:val="both"/>
        <w:rPr>
          <w:color w:val="auto"/>
          <w:lang w:val="uk-UA"/>
        </w:rPr>
      </w:pPr>
      <w:r w:rsidRPr="00A32185">
        <w:rPr>
          <w:b/>
          <w:color w:val="auto"/>
          <w:lang w:val="uk-UA"/>
        </w:rPr>
        <w:t>ГОЛОСУВАЛИ: «за»  5  «проти»  0  «утримався»  0</w:t>
      </w:r>
    </w:p>
    <w:p w14:paraId="454672B2" w14:textId="77777777" w:rsidR="00840A3E" w:rsidRPr="00A32185" w:rsidRDefault="00840A3E" w:rsidP="00840A3E">
      <w:pPr>
        <w:widowControl w:val="0"/>
        <w:tabs>
          <w:tab w:val="left" w:pos="1018"/>
        </w:tabs>
        <w:spacing w:line="317" w:lineRule="exact"/>
        <w:jc w:val="both"/>
        <w:rPr>
          <w:bCs/>
          <w:color w:val="auto"/>
          <w:lang w:val="uk-UA"/>
        </w:rPr>
      </w:pPr>
      <w:r w:rsidRPr="00A32185">
        <w:rPr>
          <w:bCs/>
          <w:color w:val="auto"/>
          <w:lang w:val="uk-UA"/>
        </w:rPr>
        <w:t>Примітка: під час голосування депутат Гусєв О.С. був відсутній.</w:t>
      </w:r>
    </w:p>
    <w:p w14:paraId="7E5355B6" w14:textId="77777777" w:rsidR="006C06F2" w:rsidRPr="00A32185" w:rsidRDefault="006C06F2" w:rsidP="00DC7343">
      <w:pPr>
        <w:tabs>
          <w:tab w:val="left" w:pos="851"/>
          <w:tab w:val="left" w:pos="993"/>
          <w:tab w:val="left" w:pos="1134"/>
        </w:tabs>
        <w:ind w:right="-1"/>
        <w:jc w:val="both"/>
        <w:rPr>
          <w:bCs/>
          <w:color w:val="auto"/>
          <w:lang w:val="uk-UA"/>
        </w:rPr>
      </w:pPr>
    </w:p>
    <w:p w14:paraId="41663209" w14:textId="77777777" w:rsidR="00A32185" w:rsidRPr="00A32185" w:rsidRDefault="00A32185" w:rsidP="00A32185">
      <w:pPr>
        <w:pStyle w:val="afe"/>
        <w:spacing w:before="0" w:beforeAutospacing="0" w:after="0" w:afterAutospacing="0"/>
        <w:jc w:val="both"/>
        <w:rPr>
          <w:lang w:val="uk-UA"/>
        </w:rPr>
      </w:pPr>
      <w:r w:rsidRPr="00A32185">
        <w:rPr>
          <w:b/>
          <w:bCs/>
          <w:color w:val="000000"/>
          <w:sz w:val="28"/>
          <w:szCs w:val="28"/>
          <w:lang w:val="uk-UA"/>
        </w:rPr>
        <w:t xml:space="preserve">1.1.2  </w:t>
      </w:r>
      <w:r w:rsidRPr="00A32185">
        <w:rPr>
          <w:color w:val="000000"/>
          <w:sz w:val="28"/>
          <w:szCs w:val="28"/>
          <w:lang w:val="uk-UA"/>
        </w:rPr>
        <w:t xml:space="preserve">Питання стосовно можливості зниження тарифів ПрАТ «Миколаївською ТЕЦ» та </w:t>
      </w:r>
      <w:r w:rsidRPr="00A32185">
        <w:rPr>
          <w:color w:val="000000"/>
          <w:sz w:val="28"/>
          <w:szCs w:val="28"/>
          <w:shd w:val="clear" w:color="auto" w:fill="FFFFFF"/>
          <w:lang w:val="uk-UA"/>
        </w:rPr>
        <w:t xml:space="preserve">ОКП «Миколаївоблтеплоенерго» </w:t>
      </w:r>
      <w:r w:rsidRPr="00A32185">
        <w:rPr>
          <w:color w:val="000000"/>
          <w:sz w:val="28"/>
          <w:szCs w:val="28"/>
          <w:lang w:val="uk-UA"/>
        </w:rPr>
        <w:t>за теплопостачання мешканцям міста Миколаєва на 2020 рік.</w:t>
      </w:r>
    </w:p>
    <w:p w14:paraId="089A631B" w14:textId="77777777" w:rsidR="00A32185" w:rsidRPr="00A32185" w:rsidRDefault="00A32185" w:rsidP="00A32185">
      <w:pPr>
        <w:pStyle w:val="afe"/>
        <w:spacing w:before="0" w:beforeAutospacing="0" w:after="0" w:afterAutospacing="0"/>
        <w:jc w:val="both"/>
        <w:rPr>
          <w:lang w:val="uk-UA"/>
        </w:rPr>
      </w:pPr>
      <w:r w:rsidRPr="00A32185">
        <w:rPr>
          <w:b/>
          <w:bCs/>
          <w:color w:val="000000"/>
          <w:sz w:val="28"/>
          <w:szCs w:val="28"/>
          <w:lang w:val="uk-UA"/>
        </w:rPr>
        <w:t>В ОБГОВОРЕНІ ПРИЙМАЛИ УЧАСТЬ:</w:t>
      </w:r>
    </w:p>
    <w:p w14:paraId="24F01B8D" w14:textId="77777777" w:rsidR="003F6ECE" w:rsidRDefault="00A32185" w:rsidP="00A32185">
      <w:pPr>
        <w:pStyle w:val="afe"/>
        <w:spacing w:before="0" w:beforeAutospacing="0" w:after="0" w:afterAutospacing="0"/>
        <w:jc w:val="both"/>
        <w:rPr>
          <w:color w:val="000000"/>
          <w:sz w:val="28"/>
          <w:szCs w:val="28"/>
          <w:shd w:val="clear" w:color="auto" w:fill="FFFFFF"/>
          <w:lang w:val="uk-UA"/>
        </w:rPr>
      </w:pPr>
      <w:r w:rsidRPr="00A32185">
        <w:rPr>
          <w:color w:val="000000"/>
          <w:sz w:val="28"/>
          <w:szCs w:val="28"/>
          <w:lang w:val="uk-UA"/>
        </w:rPr>
        <w:t>-</w:t>
      </w:r>
      <w:r w:rsidRPr="00A32185">
        <w:rPr>
          <w:b/>
          <w:bCs/>
          <w:color w:val="000000"/>
          <w:sz w:val="28"/>
          <w:szCs w:val="28"/>
          <w:lang w:val="uk-UA"/>
        </w:rPr>
        <w:t>М. </w:t>
      </w:r>
      <w:proofErr w:type="spellStart"/>
      <w:r w:rsidRPr="00A32185">
        <w:rPr>
          <w:b/>
          <w:bCs/>
          <w:color w:val="000000"/>
          <w:sz w:val="28"/>
          <w:szCs w:val="28"/>
          <w:lang w:val="uk-UA"/>
        </w:rPr>
        <w:t>Логвінов</w:t>
      </w:r>
      <w:proofErr w:type="spellEnd"/>
      <w:r w:rsidRPr="00A32185">
        <w:rPr>
          <w:color w:val="000000"/>
          <w:sz w:val="28"/>
          <w:szCs w:val="28"/>
          <w:lang w:val="uk-UA"/>
        </w:rPr>
        <w:t xml:space="preserve">, який повідомив, що 03.02.2020 засідання оргкомітету у Верховній раді, в ході обговорення якої було наголошено що ОКП «Миколаївоблтеплоенерго» не має законних підстав на зниження тарифів на теплопостачання, у зв’язку з тим, що тариф затверджується </w:t>
      </w:r>
      <w:r w:rsidRPr="00A32185">
        <w:rPr>
          <w:color w:val="000000"/>
          <w:sz w:val="28"/>
          <w:szCs w:val="28"/>
          <w:shd w:val="clear" w:color="auto" w:fill="FFFFFF"/>
          <w:lang w:val="uk-UA"/>
        </w:rPr>
        <w:t>Національною комісією, що здійснює державне регулювання у сферах енергетики та комунальних послуг (НКРЕКП). Також у тариф на теплопостачання включено ціну на газ за листопад 2019 року, проте ціна на газ за грудень-квітень 2020 року буде включено в тариф на 1 квітня 2020 року. 90% ціни на теплопостачання витрачається на газ та на транспортування газу та 10% на ОКП «</w:t>
      </w:r>
      <w:proofErr w:type="spellStart"/>
      <w:r w:rsidRPr="00A32185">
        <w:rPr>
          <w:color w:val="000000"/>
          <w:sz w:val="28"/>
          <w:szCs w:val="28"/>
          <w:shd w:val="clear" w:color="auto" w:fill="FFFFFF"/>
          <w:lang w:val="uk-UA"/>
        </w:rPr>
        <w:t>Миколаївоблтепелоенерго</w:t>
      </w:r>
      <w:proofErr w:type="spellEnd"/>
      <w:r w:rsidRPr="00A32185">
        <w:rPr>
          <w:color w:val="000000"/>
          <w:sz w:val="28"/>
          <w:szCs w:val="28"/>
          <w:shd w:val="clear" w:color="auto" w:fill="FFFFFF"/>
          <w:lang w:val="uk-UA"/>
        </w:rPr>
        <w:t xml:space="preserve">». Тариф на газ збільшився на 23% в листопаді 2018 року, проте тариф на теплопостачання було змінено лише з 02 січня 2019 року. В Україні всього 1448 енергопостачальні підприємства, з них лише 143 </w:t>
      </w:r>
    </w:p>
    <w:p w14:paraId="65D3B665" w14:textId="77777777" w:rsidR="003F6ECE" w:rsidRDefault="003F6ECE" w:rsidP="00A32185">
      <w:pPr>
        <w:pStyle w:val="afe"/>
        <w:spacing w:before="0" w:beforeAutospacing="0" w:after="0" w:afterAutospacing="0"/>
        <w:jc w:val="both"/>
        <w:rPr>
          <w:color w:val="000000"/>
          <w:sz w:val="28"/>
          <w:szCs w:val="28"/>
          <w:shd w:val="clear" w:color="auto" w:fill="FFFFFF"/>
          <w:lang w:val="uk-UA"/>
        </w:rPr>
      </w:pPr>
    </w:p>
    <w:p w14:paraId="25D8C280" w14:textId="2A5DA6C6" w:rsidR="00A32185" w:rsidRPr="00A32185" w:rsidRDefault="00A32185" w:rsidP="00A32185">
      <w:pPr>
        <w:pStyle w:val="afe"/>
        <w:spacing w:before="0" w:beforeAutospacing="0" w:after="0" w:afterAutospacing="0"/>
        <w:jc w:val="both"/>
        <w:rPr>
          <w:lang w:val="uk-UA"/>
        </w:rPr>
      </w:pPr>
      <w:r w:rsidRPr="00A32185">
        <w:rPr>
          <w:color w:val="000000"/>
          <w:sz w:val="28"/>
          <w:szCs w:val="28"/>
          <w:shd w:val="clear" w:color="auto" w:fill="FFFFFF"/>
          <w:lang w:val="uk-UA"/>
        </w:rPr>
        <w:t>підприємства знизили тариф на теплопостачання за умови фінансування з міського бюджету. </w:t>
      </w:r>
    </w:p>
    <w:p w14:paraId="07AA6B1D" w14:textId="77777777" w:rsidR="00A32185" w:rsidRPr="009D4DF8" w:rsidRDefault="00A32185" w:rsidP="00A32185">
      <w:pPr>
        <w:pStyle w:val="afe"/>
        <w:spacing w:before="0" w:beforeAutospacing="0" w:after="0" w:afterAutospacing="0"/>
        <w:jc w:val="both"/>
        <w:rPr>
          <w:lang w:val="uk-UA"/>
        </w:rPr>
      </w:pPr>
      <w:r w:rsidRPr="00A32185">
        <w:rPr>
          <w:color w:val="000000"/>
          <w:sz w:val="28"/>
          <w:szCs w:val="28"/>
          <w:shd w:val="clear" w:color="auto" w:fill="FFFFFF"/>
          <w:lang w:val="uk-UA"/>
        </w:rPr>
        <w:t>-</w:t>
      </w:r>
      <w:r w:rsidRPr="00A32185">
        <w:rPr>
          <w:b/>
          <w:bCs/>
          <w:color w:val="000000"/>
          <w:sz w:val="28"/>
          <w:szCs w:val="28"/>
          <w:shd w:val="clear" w:color="auto" w:fill="FFFFFF"/>
          <w:lang w:val="uk-UA"/>
        </w:rPr>
        <w:t>О. Солтис</w:t>
      </w:r>
      <w:r w:rsidRPr="00A32185">
        <w:rPr>
          <w:color w:val="000000"/>
          <w:sz w:val="28"/>
          <w:szCs w:val="28"/>
          <w:shd w:val="clear" w:color="auto" w:fill="FFFFFF"/>
          <w:lang w:val="uk-UA"/>
        </w:rPr>
        <w:t xml:space="preserve">, який наголосив, що необхідно звернутися до Кабінету Міністрів України з метою перегляду плати за теплову енергію та послуги з централізованого опалення, та наголосив, що депутати Миколаївської міської </w:t>
      </w:r>
      <w:r w:rsidRPr="00A32185">
        <w:rPr>
          <w:color w:val="000000"/>
          <w:sz w:val="28"/>
          <w:szCs w:val="28"/>
          <w:shd w:val="clear" w:color="auto" w:fill="FFFFFF"/>
          <w:lang w:val="uk-UA"/>
        </w:rPr>
        <w:lastRenderedPageBreak/>
        <w:t xml:space="preserve">ради та міський голова не затверджує такий тариф. Також запропонував на черговому </w:t>
      </w:r>
      <w:r w:rsidRPr="009D4DF8">
        <w:rPr>
          <w:color w:val="000000"/>
          <w:sz w:val="28"/>
          <w:szCs w:val="28"/>
          <w:shd w:val="clear" w:color="auto" w:fill="FFFFFF"/>
          <w:lang w:val="uk-UA"/>
        </w:rPr>
        <w:t xml:space="preserve">засіданні сесії Миколаївської міської ради розглянути питання стосовно </w:t>
      </w:r>
      <w:hyperlink r:id="rId9" w:history="1">
        <w:r w:rsidRPr="009D4DF8">
          <w:rPr>
            <w:rStyle w:val="ab"/>
            <w:color w:val="000000"/>
            <w:sz w:val="28"/>
            <w:szCs w:val="28"/>
            <w:u w:val="none"/>
            <w:shd w:val="clear" w:color="auto" w:fill="FFFFFF"/>
            <w:lang w:val="uk-UA"/>
          </w:rPr>
          <w:t xml:space="preserve">звернення депутатів Миколаївської міської ради до Прем’єр-міністра України щодо </w:t>
        </w:r>
      </w:hyperlink>
      <w:r w:rsidRPr="009D4DF8">
        <w:rPr>
          <w:color w:val="000000"/>
          <w:sz w:val="28"/>
          <w:szCs w:val="28"/>
          <w:lang w:val="uk-UA"/>
        </w:rPr>
        <w:t>зниження тарифу ПрАТ “Миколаївська ТЕЦ”. </w:t>
      </w:r>
    </w:p>
    <w:p w14:paraId="2FDBFD5F" w14:textId="77777777" w:rsidR="00A32185" w:rsidRPr="009D4DF8" w:rsidRDefault="00A32185" w:rsidP="00A32185">
      <w:pPr>
        <w:pStyle w:val="afe"/>
        <w:spacing w:before="0" w:beforeAutospacing="0" w:after="0" w:afterAutospacing="0"/>
        <w:jc w:val="both"/>
        <w:rPr>
          <w:lang w:val="uk-UA"/>
        </w:rPr>
      </w:pPr>
      <w:r w:rsidRPr="009D4DF8">
        <w:rPr>
          <w:color w:val="000000"/>
          <w:sz w:val="28"/>
          <w:szCs w:val="28"/>
          <w:lang w:val="uk-UA"/>
        </w:rPr>
        <w:t>-</w:t>
      </w:r>
      <w:r w:rsidRPr="009D4DF8">
        <w:rPr>
          <w:b/>
          <w:bCs/>
          <w:color w:val="000000"/>
          <w:sz w:val="28"/>
          <w:szCs w:val="28"/>
          <w:lang w:val="uk-UA"/>
        </w:rPr>
        <w:t>Ю. Кішко</w:t>
      </w:r>
      <w:r w:rsidRPr="009D4DF8">
        <w:rPr>
          <w:color w:val="000000"/>
          <w:sz w:val="28"/>
          <w:szCs w:val="28"/>
          <w:lang w:val="uk-UA"/>
        </w:rPr>
        <w:t xml:space="preserve">, який повідомив, що ОКП “Миколаївоблтеплоенерго” та ПрАТ “Миколаївська ТЕЦ” є ліцензіатами, що унеможливлює самостійне затвердження тарифів, отже лише </w:t>
      </w:r>
      <w:r w:rsidRPr="009D4DF8">
        <w:rPr>
          <w:color w:val="000000"/>
          <w:sz w:val="28"/>
          <w:szCs w:val="28"/>
          <w:shd w:val="clear" w:color="auto" w:fill="FFFFFF"/>
          <w:lang w:val="uk-UA"/>
        </w:rPr>
        <w:t>НКРЕКП може змінити/коригувати та затвердити його.</w:t>
      </w:r>
    </w:p>
    <w:p w14:paraId="2593E414" w14:textId="77777777" w:rsidR="00A32185" w:rsidRPr="009D4DF8" w:rsidRDefault="00A32185" w:rsidP="00A32185">
      <w:pPr>
        <w:pStyle w:val="afe"/>
        <w:spacing w:before="0" w:beforeAutospacing="0" w:after="0" w:afterAutospacing="0"/>
        <w:jc w:val="both"/>
        <w:rPr>
          <w:lang w:val="uk-UA"/>
        </w:rPr>
      </w:pPr>
      <w:r w:rsidRPr="009D4DF8">
        <w:rPr>
          <w:color w:val="000000"/>
          <w:sz w:val="28"/>
          <w:szCs w:val="28"/>
          <w:shd w:val="clear" w:color="auto" w:fill="FFFFFF"/>
          <w:lang w:val="uk-UA"/>
        </w:rPr>
        <w:t>-</w:t>
      </w:r>
      <w:r w:rsidRPr="009D4DF8">
        <w:rPr>
          <w:b/>
          <w:bCs/>
          <w:color w:val="000000"/>
          <w:sz w:val="28"/>
          <w:szCs w:val="28"/>
          <w:shd w:val="clear" w:color="auto" w:fill="FFFFFF"/>
          <w:lang w:val="uk-UA"/>
        </w:rPr>
        <w:t xml:space="preserve">О. </w:t>
      </w:r>
      <w:proofErr w:type="spellStart"/>
      <w:r w:rsidRPr="009D4DF8">
        <w:rPr>
          <w:b/>
          <w:bCs/>
          <w:color w:val="000000"/>
          <w:sz w:val="28"/>
          <w:szCs w:val="28"/>
          <w:shd w:val="clear" w:color="auto" w:fill="FFFFFF"/>
          <w:lang w:val="uk-UA"/>
        </w:rPr>
        <w:t>Лєпішев</w:t>
      </w:r>
      <w:proofErr w:type="spellEnd"/>
      <w:r w:rsidRPr="009D4DF8">
        <w:rPr>
          <w:color w:val="000000"/>
          <w:sz w:val="28"/>
          <w:szCs w:val="28"/>
          <w:shd w:val="clear" w:color="auto" w:fill="FFFFFF"/>
          <w:lang w:val="uk-UA"/>
        </w:rPr>
        <w:t xml:space="preserve">, який запропонував звернутися до Національної комісії, що здійснює державне регулювання у сферах енергетики та комунальних послуг з метою зменшення </w:t>
      </w:r>
      <w:hyperlink r:id="rId10" w:history="1">
        <w:r w:rsidRPr="009D4DF8">
          <w:rPr>
            <w:rStyle w:val="ab"/>
            <w:color w:val="000000"/>
            <w:sz w:val="28"/>
            <w:szCs w:val="28"/>
            <w:u w:val="none"/>
            <w:shd w:val="clear" w:color="auto" w:fill="FFFFFF"/>
            <w:lang w:val="uk-UA"/>
          </w:rPr>
          <w:t>плати за теплову енергію та послуги з централізованого опалення</w:t>
        </w:r>
      </w:hyperlink>
      <w:r w:rsidRPr="009D4DF8">
        <w:rPr>
          <w:color w:val="000000"/>
          <w:sz w:val="28"/>
          <w:szCs w:val="28"/>
          <w:lang w:val="uk-UA"/>
        </w:rPr>
        <w:t>.</w:t>
      </w:r>
    </w:p>
    <w:p w14:paraId="35A1A071" w14:textId="77777777" w:rsidR="00A32185" w:rsidRPr="009D4DF8" w:rsidRDefault="00A32185" w:rsidP="00A32185">
      <w:pPr>
        <w:pStyle w:val="afe"/>
        <w:spacing w:before="0" w:beforeAutospacing="0" w:after="0" w:afterAutospacing="0"/>
        <w:jc w:val="both"/>
        <w:rPr>
          <w:lang w:val="uk-UA"/>
        </w:rPr>
      </w:pPr>
      <w:r w:rsidRPr="009D4DF8">
        <w:rPr>
          <w:color w:val="000000"/>
          <w:sz w:val="28"/>
          <w:szCs w:val="28"/>
          <w:lang w:val="uk-UA"/>
        </w:rPr>
        <w:t>-</w:t>
      </w:r>
      <w:r w:rsidRPr="009D4DF8">
        <w:rPr>
          <w:b/>
          <w:bCs/>
          <w:color w:val="000000"/>
          <w:sz w:val="28"/>
          <w:szCs w:val="28"/>
          <w:lang w:val="uk-UA"/>
        </w:rPr>
        <w:t xml:space="preserve">М. </w:t>
      </w:r>
      <w:proofErr w:type="spellStart"/>
      <w:r w:rsidRPr="009D4DF8">
        <w:rPr>
          <w:b/>
          <w:bCs/>
          <w:color w:val="000000"/>
          <w:sz w:val="28"/>
          <w:szCs w:val="28"/>
          <w:lang w:val="uk-UA"/>
        </w:rPr>
        <w:t>Логвінов</w:t>
      </w:r>
      <w:proofErr w:type="spellEnd"/>
      <w:r w:rsidRPr="009D4DF8">
        <w:rPr>
          <w:color w:val="000000"/>
          <w:sz w:val="28"/>
          <w:szCs w:val="28"/>
          <w:lang w:val="uk-UA"/>
        </w:rPr>
        <w:t>, який зауважив, що у разі зменшення тарифу - ОКП “Миколаївоблтеплоенерго” не матиме можливості розрахуватися з Нафтогаз України.</w:t>
      </w:r>
    </w:p>
    <w:p w14:paraId="1494EC57" w14:textId="77777777" w:rsidR="00A32185" w:rsidRPr="009D4DF8" w:rsidRDefault="00A32185" w:rsidP="00A32185">
      <w:pPr>
        <w:pStyle w:val="afe"/>
        <w:spacing w:before="0" w:beforeAutospacing="0" w:after="0" w:afterAutospacing="0"/>
        <w:jc w:val="both"/>
        <w:rPr>
          <w:lang w:val="uk-UA"/>
        </w:rPr>
      </w:pPr>
      <w:r w:rsidRPr="009D4DF8">
        <w:rPr>
          <w:b/>
          <w:bCs/>
          <w:color w:val="000000"/>
          <w:sz w:val="28"/>
          <w:szCs w:val="28"/>
          <w:lang w:val="uk-UA"/>
        </w:rPr>
        <w:t>ВИРІШИЛИ: </w:t>
      </w:r>
    </w:p>
    <w:p w14:paraId="303B7E8D" w14:textId="77777777" w:rsidR="00A32185" w:rsidRPr="009D4DF8" w:rsidRDefault="00A32185" w:rsidP="00A32185">
      <w:pPr>
        <w:pStyle w:val="afe"/>
        <w:numPr>
          <w:ilvl w:val="0"/>
          <w:numId w:val="12"/>
        </w:numPr>
        <w:tabs>
          <w:tab w:val="clear" w:pos="720"/>
          <w:tab w:val="num" w:pos="284"/>
        </w:tabs>
        <w:spacing w:before="0" w:beforeAutospacing="0" w:after="0" w:afterAutospacing="0"/>
        <w:ind w:left="0" w:firstLine="0"/>
        <w:jc w:val="both"/>
        <w:textAlignment w:val="baseline"/>
        <w:rPr>
          <w:color w:val="000000"/>
          <w:sz w:val="28"/>
          <w:szCs w:val="28"/>
          <w:lang w:val="uk-UA"/>
        </w:rPr>
      </w:pPr>
      <w:r w:rsidRPr="009D4DF8">
        <w:rPr>
          <w:color w:val="000000"/>
          <w:sz w:val="28"/>
          <w:szCs w:val="28"/>
          <w:lang w:val="uk-UA"/>
        </w:rPr>
        <w:t xml:space="preserve">Управлінню апарату Миколаївської міської ради підготувати та надати на розгляд сесії Миколаївської міської ради </w:t>
      </w:r>
      <w:proofErr w:type="spellStart"/>
      <w:r w:rsidRPr="009D4DF8">
        <w:rPr>
          <w:color w:val="000000"/>
          <w:sz w:val="28"/>
          <w:szCs w:val="28"/>
          <w:lang w:val="uk-UA"/>
        </w:rPr>
        <w:t>проєкт</w:t>
      </w:r>
      <w:proofErr w:type="spellEnd"/>
      <w:r w:rsidRPr="009D4DF8">
        <w:rPr>
          <w:color w:val="000000"/>
          <w:sz w:val="28"/>
          <w:szCs w:val="28"/>
          <w:lang w:val="uk-UA"/>
        </w:rPr>
        <w:t xml:space="preserve"> рішення міської ради про </w:t>
      </w:r>
      <w:hyperlink r:id="rId11" w:history="1">
        <w:r w:rsidRPr="009D4DF8">
          <w:rPr>
            <w:rStyle w:val="ab"/>
            <w:color w:val="000000"/>
            <w:sz w:val="28"/>
            <w:szCs w:val="28"/>
            <w:u w:val="none"/>
            <w:shd w:val="clear" w:color="auto" w:fill="FFFFFF"/>
            <w:lang w:val="uk-UA"/>
          </w:rPr>
          <w:t xml:space="preserve">звернення депутатів Миколаївської міської ради до Прем’єр-міністра України та </w:t>
        </w:r>
      </w:hyperlink>
      <w:r w:rsidRPr="009D4DF8">
        <w:rPr>
          <w:color w:val="000000"/>
          <w:sz w:val="28"/>
          <w:szCs w:val="28"/>
          <w:shd w:val="clear" w:color="auto" w:fill="FFFFFF"/>
          <w:lang w:val="uk-UA"/>
        </w:rPr>
        <w:t xml:space="preserve">Національної комісії, що здійснює державне регулювання у сферах енергетики та комунальних послуг </w:t>
      </w:r>
      <w:hyperlink r:id="rId12" w:history="1">
        <w:r w:rsidRPr="009D4DF8">
          <w:rPr>
            <w:rStyle w:val="ab"/>
            <w:color w:val="000000"/>
            <w:sz w:val="28"/>
            <w:szCs w:val="28"/>
            <w:u w:val="none"/>
            <w:shd w:val="clear" w:color="auto" w:fill="FFFFFF"/>
            <w:lang w:val="uk-UA"/>
          </w:rPr>
          <w:t>щодо ситуації, яка склалася з нарахуванням плати за теплову енергію та послуги з централізованого опалення</w:t>
        </w:r>
      </w:hyperlink>
      <w:r w:rsidRPr="009D4DF8">
        <w:rPr>
          <w:color w:val="000000"/>
          <w:sz w:val="28"/>
          <w:szCs w:val="28"/>
          <w:lang w:val="uk-UA"/>
        </w:rPr>
        <w:t xml:space="preserve"> (цінова політика на газ та транспортування).</w:t>
      </w:r>
    </w:p>
    <w:p w14:paraId="7572C2DB" w14:textId="77777777" w:rsidR="00A32185" w:rsidRPr="009D4DF8" w:rsidRDefault="00A32185" w:rsidP="00A32185">
      <w:pPr>
        <w:pStyle w:val="afe"/>
        <w:tabs>
          <w:tab w:val="num" w:pos="284"/>
        </w:tabs>
        <w:spacing w:before="0" w:beforeAutospacing="0" w:after="0" w:afterAutospacing="0"/>
        <w:jc w:val="both"/>
        <w:rPr>
          <w:lang w:val="uk-UA"/>
        </w:rPr>
      </w:pPr>
      <w:r w:rsidRPr="009D4DF8">
        <w:rPr>
          <w:b/>
          <w:bCs/>
          <w:color w:val="000000"/>
          <w:sz w:val="28"/>
          <w:szCs w:val="28"/>
          <w:lang w:val="uk-UA"/>
        </w:rPr>
        <w:t xml:space="preserve">ГОЛОСУВАЛИ: «за»  5  «проти»  0  «утримався»  1 (О. </w:t>
      </w:r>
      <w:proofErr w:type="spellStart"/>
      <w:r w:rsidRPr="009D4DF8">
        <w:rPr>
          <w:b/>
          <w:bCs/>
          <w:color w:val="000000"/>
          <w:sz w:val="28"/>
          <w:szCs w:val="28"/>
          <w:lang w:val="uk-UA"/>
        </w:rPr>
        <w:t>Лєпішев</w:t>
      </w:r>
      <w:proofErr w:type="spellEnd"/>
      <w:r w:rsidRPr="009D4DF8">
        <w:rPr>
          <w:b/>
          <w:bCs/>
          <w:color w:val="000000"/>
          <w:sz w:val="28"/>
          <w:szCs w:val="28"/>
          <w:lang w:val="uk-UA"/>
        </w:rPr>
        <w:t>)</w:t>
      </w:r>
    </w:p>
    <w:p w14:paraId="7700DFF6" w14:textId="77777777" w:rsidR="00A32185" w:rsidRPr="009D4DF8" w:rsidRDefault="00A32185" w:rsidP="00A32185">
      <w:pPr>
        <w:pStyle w:val="afe"/>
        <w:numPr>
          <w:ilvl w:val="0"/>
          <w:numId w:val="13"/>
        </w:numPr>
        <w:tabs>
          <w:tab w:val="num" w:pos="284"/>
        </w:tabs>
        <w:spacing w:before="0" w:beforeAutospacing="0" w:after="0" w:afterAutospacing="0"/>
        <w:jc w:val="both"/>
        <w:textAlignment w:val="baseline"/>
        <w:rPr>
          <w:color w:val="000000"/>
          <w:sz w:val="28"/>
          <w:szCs w:val="28"/>
          <w:lang w:val="uk-UA"/>
        </w:rPr>
      </w:pPr>
      <w:r w:rsidRPr="009D4DF8">
        <w:rPr>
          <w:color w:val="000000"/>
          <w:sz w:val="28"/>
          <w:szCs w:val="28"/>
          <w:lang w:val="uk-UA"/>
        </w:rPr>
        <w:t xml:space="preserve">Управлінню апарату Миколаївської міської ради підготувати та надати на розгляд сесії Миколаївської міської ради </w:t>
      </w:r>
      <w:proofErr w:type="spellStart"/>
      <w:r w:rsidRPr="009D4DF8">
        <w:rPr>
          <w:color w:val="000000"/>
          <w:sz w:val="28"/>
          <w:szCs w:val="28"/>
          <w:lang w:val="uk-UA"/>
        </w:rPr>
        <w:t>проєкт</w:t>
      </w:r>
      <w:proofErr w:type="spellEnd"/>
      <w:r w:rsidRPr="009D4DF8">
        <w:rPr>
          <w:color w:val="000000"/>
          <w:sz w:val="28"/>
          <w:szCs w:val="28"/>
          <w:lang w:val="uk-UA"/>
        </w:rPr>
        <w:t xml:space="preserve"> рішення міської ради про </w:t>
      </w:r>
      <w:hyperlink r:id="rId13" w:history="1">
        <w:r w:rsidRPr="009D4DF8">
          <w:rPr>
            <w:rStyle w:val="ab"/>
            <w:color w:val="000000"/>
            <w:sz w:val="28"/>
            <w:szCs w:val="28"/>
            <w:u w:val="none"/>
            <w:shd w:val="clear" w:color="auto" w:fill="FFFFFF"/>
            <w:lang w:val="uk-UA"/>
          </w:rPr>
          <w:t xml:space="preserve">звернення депутатів Миколаївської міської ради до </w:t>
        </w:r>
      </w:hyperlink>
      <w:r w:rsidRPr="009D4DF8">
        <w:rPr>
          <w:color w:val="000000"/>
          <w:sz w:val="28"/>
          <w:szCs w:val="28"/>
          <w:shd w:val="clear" w:color="auto" w:fill="FFFFFF"/>
          <w:lang w:val="uk-UA"/>
        </w:rPr>
        <w:t xml:space="preserve">Національної комісії, що здійснює державне регулювання у сферах енергетики та комунальних послуг </w:t>
      </w:r>
      <w:hyperlink r:id="rId14" w:history="1">
        <w:r w:rsidRPr="009D4DF8">
          <w:rPr>
            <w:rStyle w:val="ab"/>
            <w:color w:val="000000"/>
            <w:sz w:val="28"/>
            <w:szCs w:val="28"/>
            <w:u w:val="none"/>
            <w:shd w:val="clear" w:color="auto" w:fill="FFFFFF"/>
            <w:lang w:val="uk-UA"/>
          </w:rPr>
          <w:t>щодо ситуації, яка склалася з нарахуванням плати за теплову енергію та послуги з централізованого опалення</w:t>
        </w:r>
      </w:hyperlink>
      <w:r w:rsidRPr="009D4DF8">
        <w:rPr>
          <w:color w:val="000000"/>
          <w:sz w:val="28"/>
          <w:szCs w:val="28"/>
          <w:lang w:val="uk-UA"/>
        </w:rPr>
        <w:t>.</w:t>
      </w:r>
    </w:p>
    <w:p w14:paraId="779CC584" w14:textId="77777777" w:rsidR="00A32185" w:rsidRPr="00A32185" w:rsidRDefault="00A32185" w:rsidP="00A32185">
      <w:pPr>
        <w:pStyle w:val="afe"/>
        <w:spacing w:before="0" w:beforeAutospacing="0" w:after="0" w:afterAutospacing="0"/>
        <w:jc w:val="both"/>
        <w:rPr>
          <w:lang w:val="uk-UA"/>
        </w:rPr>
      </w:pPr>
      <w:r w:rsidRPr="00A32185">
        <w:rPr>
          <w:b/>
          <w:bCs/>
          <w:color w:val="000000"/>
          <w:sz w:val="28"/>
          <w:szCs w:val="28"/>
          <w:lang w:val="uk-UA"/>
        </w:rPr>
        <w:t>ГОЛОСУВАЛИ: «за»  6  «проти»  0  «утримався»  0</w:t>
      </w:r>
    </w:p>
    <w:p w14:paraId="777516CA" w14:textId="27CB80CA" w:rsidR="00A32185" w:rsidRPr="00A32185" w:rsidRDefault="00A32185" w:rsidP="00A32185">
      <w:pPr>
        <w:pStyle w:val="afe"/>
        <w:spacing w:before="0" w:beforeAutospacing="0" w:after="0" w:afterAutospacing="0"/>
        <w:jc w:val="both"/>
        <w:rPr>
          <w:lang w:val="uk-UA"/>
        </w:rPr>
      </w:pPr>
      <w:r w:rsidRPr="00A32185">
        <w:rPr>
          <w:b/>
          <w:bCs/>
          <w:color w:val="000000"/>
          <w:sz w:val="28"/>
          <w:szCs w:val="28"/>
          <w:lang w:val="uk-UA"/>
        </w:rPr>
        <w:t>1.18</w:t>
      </w:r>
      <w:r w:rsidRPr="00A32185">
        <w:rPr>
          <w:color w:val="000000"/>
          <w:sz w:val="28"/>
          <w:szCs w:val="28"/>
          <w:lang w:val="uk-UA"/>
        </w:rPr>
        <w:t xml:space="preserve"> Питання стосовно безоплатного користування нежитловими приміщеннями Укрпоштою в місті Миколаєві</w:t>
      </w:r>
      <w:r w:rsidRPr="00A32185">
        <w:rPr>
          <w:b/>
          <w:bCs/>
          <w:color w:val="000000"/>
          <w:sz w:val="28"/>
          <w:szCs w:val="28"/>
          <w:lang w:val="uk-UA"/>
        </w:rPr>
        <w:t xml:space="preserve"> (питання внесено до порядку денного “з голосу”).</w:t>
      </w:r>
    </w:p>
    <w:p w14:paraId="61F848E7" w14:textId="77777777" w:rsidR="00A32185" w:rsidRPr="00A32185" w:rsidRDefault="00A32185" w:rsidP="00A32185">
      <w:pPr>
        <w:pStyle w:val="afe"/>
        <w:spacing w:before="0" w:beforeAutospacing="0" w:after="0" w:afterAutospacing="0"/>
        <w:jc w:val="both"/>
        <w:rPr>
          <w:lang w:val="uk-UA"/>
        </w:rPr>
      </w:pPr>
      <w:r w:rsidRPr="00A32185">
        <w:rPr>
          <w:b/>
          <w:bCs/>
          <w:color w:val="000000"/>
          <w:sz w:val="28"/>
          <w:szCs w:val="28"/>
          <w:lang w:val="uk-UA"/>
        </w:rPr>
        <w:t>ВИРІШИЛИ:</w:t>
      </w:r>
      <w:r w:rsidRPr="00A32185">
        <w:rPr>
          <w:color w:val="000000"/>
          <w:sz w:val="28"/>
          <w:szCs w:val="28"/>
          <w:lang w:val="uk-UA"/>
        </w:rPr>
        <w:t xml:space="preserve"> управлінню комунального майна  Миколаївської міської ради у разі пролонгації дії договору оренди Укрпошта застосувати мінімум 25% орендної ставки.</w:t>
      </w:r>
    </w:p>
    <w:p w14:paraId="0D11BA23" w14:textId="2D5F5590" w:rsidR="00A32185" w:rsidRDefault="00A32185" w:rsidP="00A32185">
      <w:pPr>
        <w:pStyle w:val="afe"/>
        <w:spacing w:before="0" w:beforeAutospacing="0" w:after="0" w:afterAutospacing="0"/>
        <w:jc w:val="both"/>
        <w:rPr>
          <w:b/>
          <w:bCs/>
          <w:color w:val="000000"/>
          <w:sz w:val="28"/>
          <w:szCs w:val="28"/>
          <w:lang w:val="uk-UA"/>
        </w:rPr>
      </w:pPr>
      <w:r w:rsidRPr="00A32185">
        <w:rPr>
          <w:b/>
          <w:bCs/>
          <w:color w:val="000000"/>
          <w:sz w:val="28"/>
          <w:szCs w:val="28"/>
          <w:lang w:val="uk-UA"/>
        </w:rPr>
        <w:t>ГОЛОСУВАЛИ: «за»  5  «проти»  0  «утримався»  0</w:t>
      </w:r>
    </w:p>
    <w:p w14:paraId="3D6233BA" w14:textId="77777777" w:rsidR="003F6ECE" w:rsidRPr="00A32185" w:rsidRDefault="003F6ECE" w:rsidP="00A32185">
      <w:pPr>
        <w:pStyle w:val="afe"/>
        <w:spacing w:before="0" w:beforeAutospacing="0" w:after="0" w:afterAutospacing="0"/>
        <w:jc w:val="both"/>
        <w:rPr>
          <w:lang w:val="uk-UA"/>
        </w:rPr>
      </w:pPr>
    </w:p>
    <w:p w14:paraId="0939C988" w14:textId="77777777" w:rsidR="00A32185" w:rsidRPr="00A32185" w:rsidRDefault="00A32185" w:rsidP="00A32185">
      <w:pPr>
        <w:spacing w:after="240"/>
        <w:rPr>
          <w:lang w:val="uk-UA"/>
        </w:rPr>
      </w:pPr>
      <w:bookmarkStart w:id="0" w:name="_GoBack"/>
      <w:bookmarkEnd w:id="0"/>
    </w:p>
    <w:p w14:paraId="08F5226D" w14:textId="77777777" w:rsidR="00A32185" w:rsidRPr="00A32185" w:rsidRDefault="00A32185" w:rsidP="00A32185">
      <w:pPr>
        <w:pStyle w:val="afe"/>
        <w:spacing w:before="0" w:beforeAutospacing="0" w:after="0" w:afterAutospacing="0"/>
        <w:jc w:val="both"/>
        <w:rPr>
          <w:lang w:val="uk-UA"/>
        </w:rPr>
      </w:pPr>
      <w:r w:rsidRPr="00A32185">
        <w:rPr>
          <w:color w:val="000000"/>
          <w:sz w:val="28"/>
          <w:szCs w:val="28"/>
          <w:lang w:val="uk-UA"/>
        </w:rPr>
        <w:t xml:space="preserve">Голова комісії </w:t>
      </w:r>
      <w:r w:rsidRPr="00A32185">
        <w:rPr>
          <w:rStyle w:val="apple-tab-span"/>
          <w:color w:val="000000"/>
          <w:sz w:val="28"/>
          <w:szCs w:val="28"/>
          <w:lang w:val="uk-UA"/>
        </w:rPr>
        <w:tab/>
      </w:r>
      <w:r w:rsidRPr="00A32185">
        <w:rPr>
          <w:rStyle w:val="apple-tab-span"/>
          <w:color w:val="000000"/>
          <w:sz w:val="28"/>
          <w:szCs w:val="28"/>
          <w:lang w:val="uk-UA"/>
        </w:rPr>
        <w:tab/>
      </w:r>
      <w:r w:rsidRPr="00A32185">
        <w:rPr>
          <w:rStyle w:val="apple-tab-span"/>
          <w:color w:val="000000"/>
          <w:sz w:val="28"/>
          <w:szCs w:val="28"/>
          <w:lang w:val="uk-UA"/>
        </w:rPr>
        <w:tab/>
      </w:r>
      <w:r w:rsidRPr="00A32185">
        <w:rPr>
          <w:rStyle w:val="apple-tab-span"/>
          <w:color w:val="000000"/>
          <w:sz w:val="28"/>
          <w:szCs w:val="28"/>
          <w:lang w:val="uk-UA"/>
        </w:rPr>
        <w:tab/>
      </w:r>
      <w:r w:rsidRPr="00A32185">
        <w:rPr>
          <w:rStyle w:val="apple-tab-span"/>
          <w:color w:val="000000"/>
          <w:sz w:val="28"/>
          <w:szCs w:val="28"/>
          <w:lang w:val="uk-UA"/>
        </w:rPr>
        <w:tab/>
      </w:r>
      <w:r w:rsidRPr="00A32185">
        <w:rPr>
          <w:rStyle w:val="apple-tab-span"/>
          <w:color w:val="000000"/>
          <w:sz w:val="28"/>
          <w:szCs w:val="28"/>
          <w:lang w:val="uk-UA"/>
        </w:rPr>
        <w:tab/>
      </w:r>
      <w:r w:rsidRPr="00A32185">
        <w:rPr>
          <w:rStyle w:val="apple-tab-span"/>
          <w:color w:val="000000"/>
          <w:sz w:val="28"/>
          <w:szCs w:val="28"/>
          <w:lang w:val="uk-UA"/>
        </w:rPr>
        <w:tab/>
      </w:r>
      <w:r w:rsidRPr="00A32185">
        <w:rPr>
          <w:rStyle w:val="apple-tab-span"/>
          <w:color w:val="000000"/>
          <w:sz w:val="28"/>
          <w:szCs w:val="28"/>
          <w:lang w:val="uk-UA"/>
        </w:rPr>
        <w:tab/>
      </w:r>
      <w:r w:rsidRPr="00A32185">
        <w:rPr>
          <w:color w:val="000000"/>
          <w:sz w:val="28"/>
          <w:szCs w:val="28"/>
          <w:lang w:val="uk-UA"/>
        </w:rPr>
        <w:t>О. ЛЄПІШЕВ</w:t>
      </w:r>
    </w:p>
    <w:p w14:paraId="58260C7E" w14:textId="3F367608" w:rsidR="004A5483" w:rsidRPr="00A32185" w:rsidRDefault="00A32185" w:rsidP="00A32185">
      <w:pPr>
        <w:jc w:val="both"/>
        <w:rPr>
          <w:color w:val="auto"/>
          <w:lang w:val="uk-UA"/>
        </w:rPr>
      </w:pPr>
      <w:r w:rsidRPr="00A32185">
        <w:rPr>
          <w:lang w:val="uk-UA"/>
        </w:rPr>
        <w:br/>
      </w:r>
      <w:r w:rsidRPr="00A32185">
        <w:rPr>
          <w:lang w:val="uk-UA"/>
        </w:rPr>
        <w:br/>
        <w:t>Секретар комісії</w:t>
      </w:r>
      <w:r w:rsidRPr="00A32185">
        <w:rPr>
          <w:rStyle w:val="apple-tab-span"/>
          <w:lang w:val="uk-UA"/>
        </w:rPr>
        <w:tab/>
      </w:r>
      <w:r w:rsidRPr="00A32185">
        <w:rPr>
          <w:rStyle w:val="apple-tab-span"/>
          <w:lang w:val="uk-UA"/>
        </w:rPr>
        <w:tab/>
      </w:r>
      <w:r w:rsidRPr="00A32185">
        <w:rPr>
          <w:rStyle w:val="apple-tab-span"/>
          <w:lang w:val="uk-UA"/>
        </w:rPr>
        <w:tab/>
      </w:r>
      <w:r w:rsidRPr="00A32185">
        <w:rPr>
          <w:rStyle w:val="apple-tab-span"/>
          <w:lang w:val="uk-UA"/>
        </w:rPr>
        <w:tab/>
      </w:r>
      <w:r w:rsidRPr="00A32185">
        <w:rPr>
          <w:rStyle w:val="apple-tab-span"/>
          <w:lang w:val="uk-UA"/>
        </w:rPr>
        <w:tab/>
      </w:r>
      <w:r w:rsidRPr="00A32185">
        <w:rPr>
          <w:rStyle w:val="apple-tab-span"/>
          <w:lang w:val="uk-UA"/>
        </w:rPr>
        <w:tab/>
      </w:r>
      <w:r w:rsidRPr="00A32185">
        <w:rPr>
          <w:rStyle w:val="apple-tab-span"/>
          <w:lang w:val="uk-UA"/>
        </w:rPr>
        <w:tab/>
      </w:r>
      <w:r w:rsidRPr="00A32185">
        <w:rPr>
          <w:rStyle w:val="apple-tab-span"/>
          <w:lang w:val="uk-UA"/>
        </w:rPr>
        <w:tab/>
      </w:r>
      <w:r w:rsidRPr="00A32185">
        <w:rPr>
          <w:lang w:val="uk-UA"/>
        </w:rPr>
        <w:t>О. СОЛТИС</w:t>
      </w:r>
    </w:p>
    <w:sectPr w:rsidR="004A5483" w:rsidRPr="00A32185" w:rsidSect="003F6ECE">
      <w:footerReference w:type="default" r:id="rId15"/>
      <w:pgSz w:w="11906" w:h="16838"/>
      <w:pgMar w:top="851" w:right="849" w:bottom="426" w:left="1276"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AD308" w14:textId="77777777" w:rsidR="00A126F9" w:rsidRDefault="00A126F9" w:rsidP="00805F1C">
      <w:r>
        <w:separator/>
      </w:r>
    </w:p>
  </w:endnote>
  <w:endnote w:type="continuationSeparator" w:id="0">
    <w:p w14:paraId="5D171FD5" w14:textId="77777777" w:rsidR="00A126F9" w:rsidRDefault="00A126F9" w:rsidP="0080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075755"/>
      <w:docPartObj>
        <w:docPartGallery w:val="Page Numbers (Bottom of Page)"/>
        <w:docPartUnique/>
      </w:docPartObj>
    </w:sdtPr>
    <w:sdtEndPr/>
    <w:sdtContent>
      <w:p w14:paraId="4FBD118E" w14:textId="65BF1068" w:rsidR="00EE0BDC" w:rsidRDefault="00EE0BDC">
        <w:pPr>
          <w:pStyle w:val="a8"/>
          <w:jc w:val="center"/>
        </w:pPr>
        <w:r>
          <w:fldChar w:fldCharType="begin"/>
        </w:r>
        <w:r>
          <w:instrText>PAGE   \* MERGEFORMAT</w:instrText>
        </w:r>
        <w:r>
          <w:fldChar w:fldCharType="separate"/>
        </w:r>
        <w:r>
          <w:rPr>
            <w:noProof/>
          </w:rPr>
          <w:t>43</w:t>
        </w:r>
        <w:r>
          <w:fldChar w:fldCharType="end"/>
        </w:r>
      </w:p>
    </w:sdtContent>
  </w:sdt>
  <w:p w14:paraId="0F61E04C" w14:textId="77777777" w:rsidR="00EE0BDC" w:rsidRDefault="00EE0B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3B2B6" w14:textId="77777777" w:rsidR="00A126F9" w:rsidRDefault="00A126F9" w:rsidP="00805F1C">
      <w:r>
        <w:separator/>
      </w:r>
    </w:p>
  </w:footnote>
  <w:footnote w:type="continuationSeparator" w:id="0">
    <w:p w14:paraId="70AD0F3A" w14:textId="77777777" w:rsidR="00A126F9" w:rsidRDefault="00A126F9" w:rsidP="00805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CD10BC"/>
    <w:multiLevelType w:val="hybridMultilevel"/>
    <w:tmpl w:val="487AF282"/>
    <w:lvl w:ilvl="0" w:tplc="CD9EC14E">
      <w:start w:val="1"/>
      <w:numFmt w:val="bullet"/>
      <w:lvlText w:val=""/>
      <w:lvlJc w:val="left"/>
      <w:pPr>
        <w:ind w:left="828" w:hanging="360"/>
      </w:pPr>
      <w:rPr>
        <w:rFonts w:ascii="Symbol" w:hAnsi="Symbol" w:hint="default"/>
      </w:rPr>
    </w:lvl>
    <w:lvl w:ilvl="1" w:tplc="20000003" w:tentative="1">
      <w:start w:val="1"/>
      <w:numFmt w:val="bullet"/>
      <w:lvlText w:val="o"/>
      <w:lvlJc w:val="left"/>
      <w:pPr>
        <w:ind w:left="1548" w:hanging="360"/>
      </w:pPr>
      <w:rPr>
        <w:rFonts w:ascii="Courier New" w:hAnsi="Courier New" w:cs="Courier New" w:hint="default"/>
      </w:rPr>
    </w:lvl>
    <w:lvl w:ilvl="2" w:tplc="20000005" w:tentative="1">
      <w:start w:val="1"/>
      <w:numFmt w:val="bullet"/>
      <w:lvlText w:val=""/>
      <w:lvlJc w:val="left"/>
      <w:pPr>
        <w:ind w:left="2268" w:hanging="360"/>
      </w:pPr>
      <w:rPr>
        <w:rFonts w:ascii="Wingdings" w:hAnsi="Wingdings" w:hint="default"/>
      </w:rPr>
    </w:lvl>
    <w:lvl w:ilvl="3" w:tplc="20000001" w:tentative="1">
      <w:start w:val="1"/>
      <w:numFmt w:val="bullet"/>
      <w:lvlText w:val=""/>
      <w:lvlJc w:val="left"/>
      <w:pPr>
        <w:ind w:left="2988" w:hanging="360"/>
      </w:pPr>
      <w:rPr>
        <w:rFonts w:ascii="Symbol" w:hAnsi="Symbol" w:hint="default"/>
      </w:rPr>
    </w:lvl>
    <w:lvl w:ilvl="4" w:tplc="20000003" w:tentative="1">
      <w:start w:val="1"/>
      <w:numFmt w:val="bullet"/>
      <w:lvlText w:val="o"/>
      <w:lvlJc w:val="left"/>
      <w:pPr>
        <w:ind w:left="3708" w:hanging="360"/>
      </w:pPr>
      <w:rPr>
        <w:rFonts w:ascii="Courier New" w:hAnsi="Courier New" w:cs="Courier New" w:hint="default"/>
      </w:rPr>
    </w:lvl>
    <w:lvl w:ilvl="5" w:tplc="20000005" w:tentative="1">
      <w:start w:val="1"/>
      <w:numFmt w:val="bullet"/>
      <w:lvlText w:val=""/>
      <w:lvlJc w:val="left"/>
      <w:pPr>
        <w:ind w:left="4428" w:hanging="360"/>
      </w:pPr>
      <w:rPr>
        <w:rFonts w:ascii="Wingdings" w:hAnsi="Wingdings" w:hint="default"/>
      </w:rPr>
    </w:lvl>
    <w:lvl w:ilvl="6" w:tplc="20000001" w:tentative="1">
      <w:start w:val="1"/>
      <w:numFmt w:val="bullet"/>
      <w:lvlText w:val=""/>
      <w:lvlJc w:val="left"/>
      <w:pPr>
        <w:ind w:left="5148" w:hanging="360"/>
      </w:pPr>
      <w:rPr>
        <w:rFonts w:ascii="Symbol" w:hAnsi="Symbol" w:hint="default"/>
      </w:rPr>
    </w:lvl>
    <w:lvl w:ilvl="7" w:tplc="20000003" w:tentative="1">
      <w:start w:val="1"/>
      <w:numFmt w:val="bullet"/>
      <w:lvlText w:val="o"/>
      <w:lvlJc w:val="left"/>
      <w:pPr>
        <w:ind w:left="5868" w:hanging="360"/>
      </w:pPr>
      <w:rPr>
        <w:rFonts w:ascii="Courier New" w:hAnsi="Courier New" w:cs="Courier New" w:hint="default"/>
      </w:rPr>
    </w:lvl>
    <w:lvl w:ilvl="8" w:tplc="20000005" w:tentative="1">
      <w:start w:val="1"/>
      <w:numFmt w:val="bullet"/>
      <w:lvlText w:val=""/>
      <w:lvlJc w:val="left"/>
      <w:pPr>
        <w:ind w:left="6588" w:hanging="360"/>
      </w:pPr>
      <w:rPr>
        <w:rFonts w:ascii="Wingdings" w:hAnsi="Wingdings" w:hint="default"/>
      </w:rPr>
    </w:lvl>
  </w:abstractNum>
  <w:abstractNum w:abstractNumId="2" w15:restartNumberingAfterBreak="0">
    <w:nsid w:val="16236A78"/>
    <w:multiLevelType w:val="hybridMultilevel"/>
    <w:tmpl w:val="B23E90F4"/>
    <w:lvl w:ilvl="0" w:tplc="CD9EC14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7620C48"/>
    <w:multiLevelType w:val="multilevel"/>
    <w:tmpl w:val="C0DA1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10085F"/>
    <w:multiLevelType w:val="hybridMultilevel"/>
    <w:tmpl w:val="00B2126E"/>
    <w:lvl w:ilvl="0" w:tplc="CD9EC14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7B82468"/>
    <w:multiLevelType w:val="hybridMultilevel"/>
    <w:tmpl w:val="DB504B6C"/>
    <w:lvl w:ilvl="0" w:tplc="CD9EC14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AF2670B"/>
    <w:multiLevelType w:val="hybridMultilevel"/>
    <w:tmpl w:val="62E2E22C"/>
    <w:lvl w:ilvl="0" w:tplc="8C783EB0">
      <w:numFmt w:val="bullet"/>
      <w:lvlText w:val="–"/>
      <w:lvlJc w:val="left"/>
      <w:pPr>
        <w:ind w:left="468" w:hanging="360"/>
      </w:pPr>
      <w:rPr>
        <w:rFonts w:ascii="Times New Roman" w:eastAsia="Times New Roman" w:hAnsi="Times New Roman" w:cs="Times New Roman" w:hint="default"/>
      </w:rPr>
    </w:lvl>
    <w:lvl w:ilvl="1" w:tplc="20000003" w:tentative="1">
      <w:start w:val="1"/>
      <w:numFmt w:val="bullet"/>
      <w:lvlText w:val="o"/>
      <w:lvlJc w:val="left"/>
      <w:pPr>
        <w:ind w:left="1188" w:hanging="360"/>
      </w:pPr>
      <w:rPr>
        <w:rFonts w:ascii="Courier New" w:hAnsi="Courier New" w:cs="Courier New" w:hint="default"/>
      </w:rPr>
    </w:lvl>
    <w:lvl w:ilvl="2" w:tplc="20000005" w:tentative="1">
      <w:start w:val="1"/>
      <w:numFmt w:val="bullet"/>
      <w:lvlText w:val=""/>
      <w:lvlJc w:val="left"/>
      <w:pPr>
        <w:ind w:left="1908" w:hanging="360"/>
      </w:pPr>
      <w:rPr>
        <w:rFonts w:ascii="Wingdings" w:hAnsi="Wingdings" w:hint="default"/>
      </w:rPr>
    </w:lvl>
    <w:lvl w:ilvl="3" w:tplc="20000001" w:tentative="1">
      <w:start w:val="1"/>
      <w:numFmt w:val="bullet"/>
      <w:lvlText w:val=""/>
      <w:lvlJc w:val="left"/>
      <w:pPr>
        <w:ind w:left="2628" w:hanging="360"/>
      </w:pPr>
      <w:rPr>
        <w:rFonts w:ascii="Symbol" w:hAnsi="Symbol" w:hint="default"/>
      </w:rPr>
    </w:lvl>
    <w:lvl w:ilvl="4" w:tplc="20000003" w:tentative="1">
      <w:start w:val="1"/>
      <w:numFmt w:val="bullet"/>
      <w:lvlText w:val="o"/>
      <w:lvlJc w:val="left"/>
      <w:pPr>
        <w:ind w:left="3348" w:hanging="360"/>
      </w:pPr>
      <w:rPr>
        <w:rFonts w:ascii="Courier New" w:hAnsi="Courier New" w:cs="Courier New" w:hint="default"/>
      </w:rPr>
    </w:lvl>
    <w:lvl w:ilvl="5" w:tplc="20000005" w:tentative="1">
      <w:start w:val="1"/>
      <w:numFmt w:val="bullet"/>
      <w:lvlText w:val=""/>
      <w:lvlJc w:val="left"/>
      <w:pPr>
        <w:ind w:left="4068" w:hanging="360"/>
      </w:pPr>
      <w:rPr>
        <w:rFonts w:ascii="Wingdings" w:hAnsi="Wingdings" w:hint="default"/>
      </w:rPr>
    </w:lvl>
    <w:lvl w:ilvl="6" w:tplc="20000001" w:tentative="1">
      <w:start w:val="1"/>
      <w:numFmt w:val="bullet"/>
      <w:lvlText w:val=""/>
      <w:lvlJc w:val="left"/>
      <w:pPr>
        <w:ind w:left="4788" w:hanging="360"/>
      </w:pPr>
      <w:rPr>
        <w:rFonts w:ascii="Symbol" w:hAnsi="Symbol" w:hint="default"/>
      </w:rPr>
    </w:lvl>
    <w:lvl w:ilvl="7" w:tplc="20000003" w:tentative="1">
      <w:start w:val="1"/>
      <w:numFmt w:val="bullet"/>
      <w:lvlText w:val="o"/>
      <w:lvlJc w:val="left"/>
      <w:pPr>
        <w:ind w:left="5508" w:hanging="360"/>
      </w:pPr>
      <w:rPr>
        <w:rFonts w:ascii="Courier New" w:hAnsi="Courier New" w:cs="Courier New" w:hint="default"/>
      </w:rPr>
    </w:lvl>
    <w:lvl w:ilvl="8" w:tplc="20000005" w:tentative="1">
      <w:start w:val="1"/>
      <w:numFmt w:val="bullet"/>
      <w:lvlText w:val=""/>
      <w:lvlJc w:val="left"/>
      <w:pPr>
        <w:ind w:left="6228" w:hanging="360"/>
      </w:pPr>
      <w:rPr>
        <w:rFonts w:ascii="Wingdings" w:hAnsi="Wingdings" w:hint="default"/>
      </w:rPr>
    </w:lvl>
  </w:abstractNum>
  <w:abstractNum w:abstractNumId="7" w15:restartNumberingAfterBreak="0">
    <w:nsid w:val="5E884D69"/>
    <w:multiLevelType w:val="multilevel"/>
    <w:tmpl w:val="15026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29772F"/>
    <w:multiLevelType w:val="hybridMultilevel"/>
    <w:tmpl w:val="0BA0555C"/>
    <w:lvl w:ilvl="0" w:tplc="CD9EC14E">
      <w:start w:val="1"/>
      <w:numFmt w:val="bullet"/>
      <w:lvlText w:val=""/>
      <w:lvlJc w:val="left"/>
      <w:pPr>
        <w:ind w:left="725" w:hanging="360"/>
      </w:pPr>
      <w:rPr>
        <w:rFonts w:ascii="Symbol" w:hAnsi="Symbol" w:hint="default"/>
      </w:rPr>
    </w:lvl>
    <w:lvl w:ilvl="1" w:tplc="20000003" w:tentative="1">
      <w:start w:val="1"/>
      <w:numFmt w:val="bullet"/>
      <w:lvlText w:val="o"/>
      <w:lvlJc w:val="left"/>
      <w:pPr>
        <w:ind w:left="1445" w:hanging="360"/>
      </w:pPr>
      <w:rPr>
        <w:rFonts w:ascii="Courier New" w:hAnsi="Courier New" w:cs="Courier New" w:hint="default"/>
      </w:rPr>
    </w:lvl>
    <w:lvl w:ilvl="2" w:tplc="20000005" w:tentative="1">
      <w:start w:val="1"/>
      <w:numFmt w:val="bullet"/>
      <w:lvlText w:val=""/>
      <w:lvlJc w:val="left"/>
      <w:pPr>
        <w:ind w:left="2165" w:hanging="360"/>
      </w:pPr>
      <w:rPr>
        <w:rFonts w:ascii="Wingdings" w:hAnsi="Wingdings" w:hint="default"/>
      </w:rPr>
    </w:lvl>
    <w:lvl w:ilvl="3" w:tplc="20000001" w:tentative="1">
      <w:start w:val="1"/>
      <w:numFmt w:val="bullet"/>
      <w:lvlText w:val=""/>
      <w:lvlJc w:val="left"/>
      <w:pPr>
        <w:ind w:left="2885" w:hanging="360"/>
      </w:pPr>
      <w:rPr>
        <w:rFonts w:ascii="Symbol" w:hAnsi="Symbol" w:hint="default"/>
      </w:rPr>
    </w:lvl>
    <w:lvl w:ilvl="4" w:tplc="20000003" w:tentative="1">
      <w:start w:val="1"/>
      <w:numFmt w:val="bullet"/>
      <w:lvlText w:val="o"/>
      <w:lvlJc w:val="left"/>
      <w:pPr>
        <w:ind w:left="3605" w:hanging="360"/>
      </w:pPr>
      <w:rPr>
        <w:rFonts w:ascii="Courier New" w:hAnsi="Courier New" w:cs="Courier New" w:hint="default"/>
      </w:rPr>
    </w:lvl>
    <w:lvl w:ilvl="5" w:tplc="20000005" w:tentative="1">
      <w:start w:val="1"/>
      <w:numFmt w:val="bullet"/>
      <w:lvlText w:val=""/>
      <w:lvlJc w:val="left"/>
      <w:pPr>
        <w:ind w:left="4325" w:hanging="360"/>
      </w:pPr>
      <w:rPr>
        <w:rFonts w:ascii="Wingdings" w:hAnsi="Wingdings" w:hint="default"/>
      </w:rPr>
    </w:lvl>
    <w:lvl w:ilvl="6" w:tplc="20000001" w:tentative="1">
      <w:start w:val="1"/>
      <w:numFmt w:val="bullet"/>
      <w:lvlText w:val=""/>
      <w:lvlJc w:val="left"/>
      <w:pPr>
        <w:ind w:left="5045" w:hanging="360"/>
      </w:pPr>
      <w:rPr>
        <w:rFonts w:ascii="Symbol" w:hAnsi="Symbol" w:hint="default"/>
      </w:rPr>
    </w:lvl>
    <w:lvl w:ilvl="7" w:tplc="20000003" w:tentative="1">
      <w:start w:val="1"/>
      <w:numFmt w:val="bullet"/>
      <w:lvlText w:val="o"/>
      <w:lvlJc w:val="left"/>
      <w:pPr>
        <w:ind w:left="5765" w:hanging="360"/>
      </w:pPr>
      <w:rPr>
        <w:rFonts w:ascii="Courier New" w:hAnsi="Courier New" w:cs="Courier New" w:hint="default"/>
      </w:rPr>
    </w:lvl>
    <w:lvl w:ilvl="8" w:tplc="20000005" w:tentative="1">
      <w:start w:val="1"/>
      <w:numFmt w:val="bullet"/>
      <w:lvlText w:val=""/>
      <w:lvlJc w:val="left"/>
      <w:pPr>
        <w:ind w:left="6485" w:hanging="360"/>
      </w:pPr>
      <w:rPr>
        <w:rFonts w:ascii="Wingdings" w:hAnsi="Wingdings" w:hint="default"/>
      </w:rPr>
    </w:lvl>
  </w:abstractNum>
  <w:abstractNum w:abstractNumId="9" w15:restartNumberingAfterBreak="0">
    <w:nsid w:val="6FEA2EEE"/>
    <w:multiLevelType w:val="hybridMultilevel"/>
    <w:tmpl w:val="FB6CFE48"/>
    <w:lvl w:ilvl="0" w:tplc="42507C24">
      <w:start w:val="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A112870"/>
    <w:multiLevelType w:val="multilevel"/>
    <w:tmpl w:val="1A766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8"/>
  </w:num>
  <w:num w:numId="5">
    <w:abstractNumId w:val="2"/>
  </w:num>
  <w:num w:numId="6">
    <w:abstractNumId w:val="5"/>
  </w:num>
  <w:num w:numId="7">
    <w:abstractNumId w:val="7"/>
  </w:num>
  <w:num w:numId="8">
    <w:abstractNumId w:val="9"/>
  </w:num>
  <w:num w:numId="9">
    <w:abstractNumId w:val="9"/>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C3"/>
    <w:rsid w:val="00006D75"/>
    <w:rsid w:val="000115C2"/>
    <w:rsid w:val="00017E00"/>
    <w:rsid w:val="00032BE6"/>
    <w:rsid w:val="000407EF"/>
    <w:rsid w:val="00061B42"/>
    <w:rsid w:val="00066053"/>
    <w:rsid w:val="000771E4"/>
    <w:rsid w:val="000806D0"/>
    <w:rsid w:val="00097632"/>
    <w:rsid w:val="000A7192"/>
    <w:rsid w:val="000B03BC"/>
    <w:rsid w:val="000B3573"/>
    <w:rsid w:val="000B3A9A"/>
    <w:rsid w:val="000B4726"/>
    <w:rsid w:val="000C3131"/>
    <w:rsid w:val="000C6C40"/>
    <w:rsid w:val="000D02CC"/>
    <w:rsid w:val="000D34F8"/>
    <w:rsid w:val="000D58B0"/>
    <w:rsid w:val="000D764F"/>
    <w:rsid w:val="000E11B9"/>
    <w:rsid w:val="00130CED"/>
    <w:rsid w:val="00135061"/>
    <w:rsid w:val="001608A9"/>
    <w:rsid w:val="00163A76"/>
    <w:rsid w:val="00164B92"/>
    <w:rsid w:val="00174BF7"/>
    <w:rsid w:val="00175204"/>
    <w:rsid w:val="001D3487"/>
    <w:rsid w:val="001F1590"/>
    <w:rsid w:val="001F27C3"/>
    <w:rsid w:val="001F3F7D"/>
    <w:rsid w:val="00205144"/>
    <w:rsid w:val="00211977"/>
    <w:rsid w:val="00213A62"/>
    <w:rsid w:val="0021776F"/>
    <w:rsid w:val="00225D00"/>
    <w:rsid w:val="00226841"/>
    <w:rsid w:val="0022707A"/>
    <w:rsid w:val="0022743C"/>
    <w:rsid w:val="00231E2B"/>
    <w:rsid w:val="002335FC"/>
    <w:rsid w:val="002561ED"/>
    <w:rsid w:val="002666A2"/>
    <w:rsid w:val="00271E94"/>
    <w:rsid w:val="00275574"/>
    <w:rsid w:val="002951F6"/>
    <w:rsid w:val="002A2859"/>
    <w:rsid w:val="002A5CE1"/>
    <w:rsid w:val="002B09C5"/>
    <w:rsid w:val="002B344F"/>
    <w:rsid w:val="002B7645"/>
    <w:rsid w:val="002C2C7B"/>
    <w:rsid w:val="002E0F00"/>
    <w:rsid w:val="002F18D2"/>
    <w:rsid w:val="002F2C10"/>
    <w:rsid w:val="002F67A0"/>
    <w:rsid w:val="00303D4A"/>
    <w:rsid w:val="003054B6"/>
    <w:rsid w:val="00305ADD"/>
    <w:rsid w:val="003158D6"/>
    <w:rsid w:val="00325EFA"/>
    <w:rsid w:val="00362611"/>
    <w:rsid w:val="00364A0D"/>
    <w:rsid w:val="003B65DE"/>
    <w:rsid w:val="003C4B77"/>
    <w:rsid w:val="003E23B7"/>
    <w:rsid w:val="003F5317"/>
    <w:rsid w:val="003F6ECE"/>
    <w:rsid w:val="003F6F64"/>
    <w:rsid w:val="0041673A"/>
    <w:rsid w:val="004229AA"/>
    <w:rsid w:val="00427362"/>
    <w:rsid w:val="00427695"/>
    <w:rsid w:val="00436DB3"/>
    <w:rsid w:val="0045618A"/>
    <w:rsid w:val="00462659"/>
    <w:rsid w:val="00462C98"/>
    <w:rsid w:val="00481048"/>
    <w:rsid w:val="0049242F"/>
    <w:rsid w:val="00492C5F"/>
    <w:rsid w:val="0049444C"/>
    <w:rsid w:val="004A11EF"/>
    <w:rsid w:val="004A5483"/>
    <w:rsid w:val="004B07D0"/>
    <w:rsid w:val="004B69C1"/>
    <w:rsid w:val="004C23A1"/>
    <w:rsid w:val="004D0B8F"/>
    <w:rsid w:val="004E54D8"/>
    <w:rsid w:val="00506D32"/>
    <w:rsid w:val="00507F09"/>
    <w:rsid w:val="005133EA"/>
    <w:rsid w:val="00521173"/>
    <w:rsid w:val="00522F83"/>
    <w:rsid w:val="00526785"/>
    <w:rsid w:val="00540FC9"/>
    <w:rsid w:val="00543336"/>
    <w:rsid w:val="00552FA8"/>
    <w:rsid w:val="00560B21"/>
    <w:rsid w:val="005733C7"/>
    <w:rsid w:val="00576AD0"/>
    <w:rsid w:val="005825A8"/>
    <w:rsid w:val="0058358F"/>
    <w:rsid w:val="00587C9E"/>
    <w:rsid w:val="005A0138"/>
    <w:rsid w:val="005A4349"/>
    <w:rsid w:val="005B019F"/>
    <w:rsid w:val="005E05A8"/>
    <w:rsid w:val="005E3DD1"/>
    <w:rsid w:val="005E4774"/>
    <w:rsid w:val="005E6CCB"/>
    <w:rsid w:val="005F4724"/>
    <w:rsid w:val="00603ACE"/>
    <w:rsid w:val="00621488"/>
    <w:rsid w:val="00634FE3"/>
    <w:rsid w:val="0063720B"/>
    <w:rsid w:val="00637A01"/>
    <w:rsid w:val="00642DD4"/>
    <w:rsid w:val="00642F48"/>
    <w:rsid w:val="006503FE"/>
    <w:rsid w:val="00652F33"/>
    <w:rsid w:val="006642DD"/>
    <w:rsid w:val="006727B0"/>
    <w:rsid w:val="00674BDD"/>
    <w:rsid w:val="00685761"/>
    <w:rsid w:val="00686252"/>
    <w:rsid w:val="006870D7"/>
    <w:rsid w:val="0069117D"/>
    <w:rsid w:val="00693076"/>
    <w:rsid w:val="006967E1"/>
    <w:rsid w:val="006A35DF"/>
    <w:rsid w:val="006A413C"/>
    <w:rsid w:val="006A59A2"/>
    <w:rsid w:val="006B2628"/>
    <w:rsid w:val="006B3CF1"/>
    <w:rsid w:val="006C06F2"/>
    <w:rsid w:val="006C3E46"/>
    <w:rsid w:val="006C483E"/>
    <w:rsid w:val="006C4A98"/>
    <w:rsid w:val="006D1118"/>
    <w:rsid w:val="006D33DE"/>
    <w:rsid w:val="006D3598"/>
    <w:rsid w:val="006D43D9"/>
    <w:rsid w:val="006E5F74"/>
    <w:rsid w:val="007212A4"/>
    <w:rsid w:val="0072560D"/>
    <w:rsid w:val="00726FA7"/>
    <w:rsid w:val="00734F61"/>
    <w:rsid w:val="0074022E"/>
    <w:rsid w:val="007475D3"/>
    <w:rsid w:val="00753310"/>
    <w:rsid w:val="007607FB"/>
    <w:rsid w:val="007645FD"/>
    <w:rsid w:val="00770F18"/>
    <w:rsid w:val="00780278"/>
    <w:rsid w:val="00787A89"/>
    <w:rsid w:val="00787F09"/>
    <w:rsid w:val="00790F2B"/>
    <w:rsid w:val="0079268D"/>
    <w:rsid w:val="00796C49"/>
    <w:rsid w:val="007A006A"/>
    <w:rsid w:val="007A363A"/>
    <w:rsid w:val="007B50AC"/>
    <w:rsid w:val="007C119A"/>
    <w:rsid w:val="007C497E"/>
    <w:rsid w:val="007C4F2A"/>
    <w:rsid w:val="007C72E7"/>
    <w:rsid w:val="007E4521"/>
    <w:rsid w:val="00801517"/>
    <w:rsid w:val="00801B65"/>
    <w:rsid w:val="00805F1C"/>
    <w:rsid w:val="00815C33"/>
    <w:rsid w:val="00827783"/>
    <w:rsid w:val="008308CB"/>
    <w:rsid w:val="0083418E"/>
    <w:rsid w:val="00840A3E"/>
    <w:rsid w:val="0084437E"/>
    <w:rsid w:val="008703B8"/>
    <w:rsid w:val="0088590B"/>
    <w:rsid w:val="00891D02"/>
    <w:rsid w:val="008929FE"/>
    <w:rsid w:val="008C2002"/>
    <w:rsid w:val="008E5E75"/>
    <w:rsid w:val="008F552B"/>
    <w:rsid w:val="00912A54"/>
    <w:rsid w:val="00915682"/>
    <w:rsid w:val="0091585E"/>
    <w:rsid w:val="00917211"/>
    <w:rsid w:val="0091769F"/>
    <w:rsid w:val="00930C72"/>
    <w:rsid w:val="00941E25"/>
    <w:rsid w:val="0094467D"/>
    <w:rsid w:val="00944730"/>
    <w:rsid w:val="009461DA"/>
    <w:rsid w:val="00967DD0"/>
    <w:rsid w:val="00972523"/>
    <w:rsid w:val="00974845"/>
    <w:rsid w:val="009819FA"/>
    <w:rsid w:val="00987783"/>
    <w:rsid w:val="00994560"/>
    <w:rsid w:val="009977CB"/>
    <w:rsid w:val="009A1CF2"/>
    <w:rsid w:val="009A3321"/>
    <w:rsid w:val="009B0725"/>
    <w:rsid w:val="009B4815"/>
    <w:rsid w:val="009C3EF2"/>
    <w:rsid w:val="009C52B4"/>
    <w:rsid w:val="009C755B"/>
    <w:rsid w:val="009C760F"/>
    <w:rsid w:val="009D4DF8"/>
    <w:rsid w:val="009D5C52"/>
    <w:rsid w:val="00A11389"/>
    <w:rsid w:val="00A126F9"/>
    <w:rsid w:val="00A21D78"/>
    <w:rsid w:val="00A25411"/>
    <w:rsid w:val="00A2672D"/>
    <w:rsid w:val="00A32185"/>
    <w:rsid w:val="00A374AF"/>
    <w:rsid w:val="00A422FD"/>
    <w:rsid w:val="00A46408"/>
    <w:rsid w:val="00A64554"/>
    <w:rsid w:val="00A76BD3"/>
    <w:rsid w:val="00A825D2"/>
    <w:rsid w:val="00A915C3"/>
    <w:rsid w:val="00A96A5E"/>
    <w:rsid w:val="00AA1A4A"/>
    <w:rsid w:val="00AA73C7"/>
    <w:rsid w:val="00AA7BFF"/>
    <w:rsid w:val="00AB2BBE"/>
    <w:rsid w:val="00AC6061"/>
    <w:rsid w:val="00AD6F26"/>
    <w:rsid w:val="00AE1B14"/>
    <w:rsid w:val="00AF7702"/>
    <w:rsid w:val="00B053FB"/>
    <w:rsid w:val="00B15075"/>
    <w:rsid w:val="00B440D1"/>
    <w:rsid w:val="00B501AB"/>
    <w:rsid w:val="00B704AC"/>
    <w:rsid w:val="00B777A2"/>
    <w:rsid w:val="00B9233B"/>
    <w:rsid w:val="00B93D05"/>
    <w:rsid w:val="00BA0040"/>
    <w:rsid w:val="00BA63D4"/>
    <w:rsid w:val="00BC5BE4"/>
    <w:rsid w:val="00BE2A96"/>
    <w:rsid w:val="00BF17E0"/>
    <w:rsid w:val="00C04285"/>
    <w:rsid w:val="00C1302C"/>
    <w:rsid w:val="00C2128C"/>
    <w:rsid w:val="00C43D8B"/>
    <w:rsid w:val="00C554A9"/>
    <w:rsid w:val="00C55911"/>
    <w:rsid w:val="00C60981"/>
    <w:rsid w:val="00C645FE"/>
    <w:rsid w:val="00C900B4"/>
    <w:rsid w:val="00CA4423"/>
    <w:rsid w:val="00CB052F"/>
    <w:rsid w:val="00CB224F"/>
    <w:rsid w:val="00CC0E3A"/>
    <w:rsid w:val="00CC33A6"/>
    <w:rsid w:val="00CC4ADB"/>
    <w:rsid w:val="00CD5D88"/>
    <w:rsid w:val="00CF0BB7"/>
    <w:rsid w:val="00D10BA6"/>
    <w:rsid w:val="00D14188"/>
    <w:rsid w:val="00D15B19"/>
    <w:rsid w:val="00D36F32"/>
    <w:rsid w:val="00D47CDC"/>
    <w:rsid w:val="00D51D25"/>
    <w:rsid w:val="00D63170"/>
    <w:rsid w:val="00D6382B"/>
    <w:rsid w:val="00D85D80"/>
    <w:rsid w:val="00D90BA8"/>
    <w:rsid w:val="00D94D3E"/>
    <w:rsid w:val="00D95FD4"/>
    <w:rsid w:val="00DB63F8"/>
    <w:rsid w:val="00DC7343"/>
    <w:rsid w:val="00DD12A1"/>
    <w:rsid w:val="00DE0F57"/>
    <w:rsid w:val="00DE1473"/>
    <w:rsid w:val="00DE4CE7"/>
    <w:rsid w:val="00DE7A5F"/>
    <w:rsid w:val="00DF627E"/>
    <w:rsid w:val="00DF66EC"/>
    <w:rsid w:val="00E12F6E"/>
    <w:rsid w:val="00E23318"/>
    <w:rsid w:val="00E257F5"/>
    <w:rsid w:val="00E312A1"/>
    <w:rsid w:val="00E63633"/>
    <w:rsid w:val="00E63D40"/>
    <w:rsid w:val="00E74BD3"/>
    <w:rsid w:val="00E94356"/>
    <w:rsid w:val="00EA4CE6"/>
    <w:rsid w:val="00EC1ADD"/>
    <w:rsid w:val="00EC20A8"/>
    <w:rsid w:val="00ED74DD"/>
    <w:rsid w:val="00ED762E"/>
    <w:rsid w:val="00EE0BDC"/>
    <w:rsid w:val="00EF29FC"/>
    <w:rsid w:val="00EF38F6"/>
    <w:rsid w:val="00F12A26"/>
    <w:rsid w:val="00F20F4B"/>
    <w:rsid w:val="00F276F0"/>
    <w:rsid w:val="00F5784D"/>
    <w:rsid w:val="00F7342E"/>
    <w:rsid w:val="00F77D80"/>
    <w:rsid w:val="00F81787"/>
    <w:rsid w:val="00F832CD"/>
    <w:rsid w:val="00F83A1C"/>
    <w:rsid w:val="00F97C4A"/>
    <w:rsid w:val="00FA4502"/>
    <w:rsid w:val="00FA4F10"/>
    <w:rsid w:val="00FB1F72"/>
    <w:rsid w:val="00FB44BE"/>
    <w:rsid w:val="00FB4948"/>
    <w:rsid w:val="00FD2A21"/>
    <w:rsid w:val="00FD39C3"/>
    <w:rsid w:val="00FD66CD"/>
    <w:rsid w:val="00FD7337"/>
    <w:rsid w:val="00FE0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81DE"/>
  <w15:chartTrackingRefBased/>
  <w15:docId w15:val="{0C07550A-721A-419E-B6ED-86201E59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BFF"/>
    <w:pPr>
      <w:spacing w:after="0" w:line="240" w:lineRule="auto"/>
    </w:pPr>
    <w:rPr>
      <w:rFonts w:ascii="Times New Roman" w:eastAsia="Calibri" w:hAnsi="Times New Roman" w:cs="Times New Roman"/>
      <w:color w:val="000000"/>
      <w:sz w:val="28"/>
      <w:szCs w:val="28"/>
      <w:lang w:eastAsia="ru-RU"/>
    </w:rPr>
  </w:style>
  <w:style w:type="paragraph" w:styleId="1">
    <w:name w:val="heading 1"/>
    <w:basedOn w:val="a"/>
    <w:next w:val="a"/>
    <w:link w:val="10"/>
    <w:qFormat/>
    <w:rsid w:val="00815C33"/>
    <w:pPr>
      <w:keepNext/>
      <w:spacing w:before="240" w:after="60"/>
      <w:outlineLvl w:val="0"/>
    </w:pPr>
    <w:rPr>
      <w:rFonts w:ascii="Arial" w:eastAsia="Times New Roman" w:hAnsi="Arial" w:cs="Arial"/>
      <w:b/>
      <w:bCs/>
      <w:color w:val="auto"/>
      <w:kern w:val="32"/>
      <w:sz w:val="32"/>
      <w:szCs w:val="32"/>
      <w:lang w:val="uk-UA"/>
    </w:rPr>
  </w:style>
  <w:style w:type="paragraph" w:styleId="2">
    <w:name w:val="heading 2"/>
    <w:basedOn w:val="a"/>
    <w:next w:val="a"/>
    <w:link w:val="20"/>
    <w:semiHidden/>
    <w:unhideWhenUsed/>
    <w:qFormat/>
    <w:rsid w:val="00815C33"/>
    <w:pPr>
      <w:keepNext/>
      <w:jc w:val="center"/>
      <w:outlineLvl w:val="1"/>
    </w:pPr>
    <w:rPr>
      <w:rFonts w:eastAsia="Times New Roman"/>
      <w:color w:val="auto"/>
      <w:sz w:val="24"/>
      <w:szCs w:val="24"/>
    </w:rPr>
  </w:style>
  <w:style w:type="paragraph" w:styleId="3">
    <w:name w:val="heading 3"/>
    <w:basedOn w:val="a"/>
    <w:next w:val="a"/>
    <w:link w:val="30"/>
    <w:semiHidden/>
    <w:unhideWhenUsed/>
    <w:qFormat/>
    <w:rsid w:val="00815C33"/>
    <w:pPr>
      <w:keepNext/>
      <w:spacing w:before="240" w:after="60"/>
      <w:outlineLvl w:val="2"/>
    </w:pPr>
    <w:rPr>
      <w:rFonts w:ascii="Arial" w:eastAsia="Times New Roman" w:hAnsi="Arial" w:cs="Arial"/>
      <w:b/>
      <w:bCs/>
      <w:color w:val="auto"/>
      <w:sz w:val="26"/>
      <w:szCs w:val="26"/>
      <w:lang w:val="uk-UA"/>
    </w:rPr>
  </w:style>
  <w:style w:type="paragraph" w:styleId="4">
    <w:name w:val="heading 4"/>
    <w:basedOn w:val="a"/>
    <w:next w:val="a"/>
    <w:link w:val="40"/>
    <w:semiHidden/>
    <w:unhideWhenUsed/>
    <w:qFormat/>
    <w:rsid w:val="00815C33"/>
    <w:pPr>
      <w:keepNext/>
      <w:outlineLvl w:val="3"/>
    </w:pPr>
    <w:rPr>
      <w:rFonts w:eastAsia="Times New Roman"/>
      <w:color w:val="auto"/>
      <w:szCs w:val="20"/>
      <w:lang w:val="uk-UA"/>
    </w:rPr>
  </w:style>
  <w:style w:type="paragraph" w:styleId="5">
    <w:name w:val="heading 5"/>
    <w:basedOn w:val="a"/>
    <w:next w:val="a"/>
    <w:link w:val="50"/>
    <w:semiHidden/>
    <w:unhideWhenUsed/>
    <w:qFormat/>
    <w:rsid w:val="00815C33"/>
    <w:pPr>
      <w:keepNext/>
      <w:jc w:val="center"/>
      <w:outlineLvl w:val="4"/>
    </w:pPr>
    <w:rPr>
      <w:rFonts w:eastAsia="Times New Roman"/>
      <w:color w:val="auto"/>
      <w:szCs w:val="24"/>
      <w:lang w:val="en-US"/>
    </w:rPr>
  </w:style>
  <w:style w:type="paragraph" w:styleId="6">
    <w:name w:val="heading 6"/>
    <w:basedOn w:val="a"/>
    <w:next w:val="a"/>
    <w:link w:val="60"/>
    <w:semiHidden/>
    <w:unhideWhenUsed/>
    <w:qFormat/>
    <w:rsid w:val="00815C33"/>
    <w:pPr>
      <w:keepNext/>
      <w:jc w:val="both"/>
      <w:outlineLvl w:val="5"/>
    </w:pPr>
    <w:rPr>
      <w:rFonts w:eastAsia="Times New Roman"/>
      <w:color w:val="auto"/>
      <w:szCs w:val="24"/>
      <w:lang w:val="uk-UA"/>
    </w:rPr>
  </w:style>
  <w:style w:type="paragraph" w:styleId="7">
    <w:name w:val="heading 7"/>
    <w:basedOn w:val="a"/>
    <w:next w:val="a"/>
    <w:link w:val="70"/>
    <w:semiHidden/>
    <w:unhideWhenUsed/>
    <w:qFormat/>
    <w:rsid w:val="00815C33"/>
    <w:pPr>
      <w:keepNext/>
      <w:jc w:val="center"/>
      <w:outlineLvl w:val="6"/>
    </w:pPr>
    <w:rPr>
      <w:rFonts w:eastAsia="Times New Roman"/>
      <w:color w:val="auto"/>
      <w:sz w:val="36"/>
      <w:szCs w:val="20"/>
      <w:lang w:val="uk-UA"/>
    </w:rPr>
  </w:style>
  <w:style w:type="paragraph" w:styleId="8">
    <w:name w:val="heading 8"/>
    <w:basedOn w:val="a"/>
    <w:next w:val="a"/>
    <w:link w:val="80"/>
    <w:semiHidden/>
    <w:unhideWhenUsed/>
    <w:qFormat/>
    <w:rsid w:val="00815C33"/>
    <w:pPr>
      <w:keepNext/>
      <w:jc w:val="both"/>
      <w:outlineLvl w:val="7"/>
    </w:pPr>
    <w:rPr>
      <w:rFonts w:eastAsia="Times New Roman"/>
      <w:color w:val="auto"/>
      <w:sz w:val="24"/>
      <w:szCs w:val="24"/>
    </w:rPr>
  </w:style>
  <w:style w:type="paragraph" w:styleId="9">
    <w:name w:val="heading 9"/>
    <w:basedOn w:val="a"/>
    <w:next w:val="a"/>
    <w:link w:val="90"/>
    <w:semiHidden/>
    <w:unhideWhenUsed/>
    <w:qFormat/>
    <w:rsid w:val="00815C33"/>
    <w:pPr>
      <w:keepNext/>
      <w:ind w:firstLine="360"/>
      <w:jc w:val="both"/>
      <w:outlineLvl w:val="8"/>
    </w:pPr>
    <w:rPr>
      <w:rFonts w:eastAsia="Times New Roman"/>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5C33"/>
    <w:rPr>
      <w:rFonts w:ascii="Arial" w:eastAsia="Times New Roman" w:hAnsi="Arial" w:cs="Arial"/>
      <w:b/>
      <w:bCs/>
      <w:kern w:val="32"/>
      <w:sz w:val="32"/>
      <w:szCs w:val="32"/>
      <w:lang w:val="uk-UA" w:eastAsia="ru-RU"/>
    </w:rPr>
  </w:style>
  <w:style w:type="character" w:customStyle="1" w:styleId="20">
    <w:name w:val="Заголовок 2 Знак"/>
    <w:basedOn w:val="a0"/>
    <w:link w:val="2"/>
    <w:semiHidden/>
    <w:rsid w:val="00815C33"/>
    <w:rPr>
      <w:rFonts w:ascii="Times New Roman" w:eastAsia="Times New Roman" w:hAnsi="Times New Roman" w:cs="Times New Roman"/>
      <w:sz w:val="24"/>
      <w:szCs w:val="24"/>
      <w:lang w:eastAsia="ru-RU"/>
    </w:rPr>
  </w:style>
  <w:style w:type="paragraph" w:styleId="a3">
    <w:name w:val="List Paragraph"/>
    <w:basedOn w:val="a"/>
    <w:uiPriority w:val="1"/>
    <w:qFormat/>
    <w:rsid w:val="00A11389"/>
    <w:pPr>
      <w:ind w:left="720"/>
      <w:contextualSpacing/>
    </w:pPr>
  </w:style>
  <w:style w:type="paragraph" w:customStyle="1" w:styleId="Default">
    <w:name w:val="Default"/>
    <w:rsid w:val="00BC5BE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6967E1"/>
    <w:pPr>
      <w:widowControl w:val="0"/>
      <w:autoSpaceDE w:val="0"/>
      <w:autoSpaceDN w:val="0"/>
    </w:pPr>
    <w:rPr>
      <w:rFonts w:eastAsia="Times New Roman"/>
      <w:color w:val="auto"/>
      <w:sz w:val="22"/>
      <w:szCs w:val="22"/>
    </w:rPr>
  </w:style>
  <w:style w:type="character" w:customStyle="1" w:styleId="a4">
    <w:name w:val="Текст примечания Знак"/>
    <w:basedOn w:val="a0"/>
    <w:link w:val="a5"/>
    <w:uiPriority w:val="99"/>
    <w:semiHidden/>
    <w:rsid w:val="003158D6"/>
    <w:rPr>
      <w:rFonts w:ascii="Times New Roman" w:eastAsia="Calibri" w:hAnsi="Times New Roman" w:cs="Times New Roman"/>
      <w:color w:val="000000"/>
      <w:sz w:val="20"/>
      <w:szCs w:val="20"/>
      <w:lang w:eastAsia="ru-RU"/>
    </w:rPr>
  </w:style>
  <w:style w:type="paragraph" w:styleId="a5">
    <w:name w:val="annotation text"/>
    <w:basedOn w:val="a"/>
    <w:link w:val="a4"/>
    <w:uiPriority w:val="99"/>
    <w:semiHidden/>
    <w:unhideWhenUsed/>
    <w:rsid w:val="003158D6"/>
    <w:rPr>
      <w:sz w:val="20"/>
      <w:szCs w:val="20"/>
    </w:rPr>
  </w:style>
  <w:style w:type="character" w:customStyle="1" w:styleId="11">
    <w:name w:val="Текст примечания Знак1"/>
    <w:basedOn w:val="a0"/>
    <w:uiPriority w:val="99"/>
    <w:semiHidden/>
    <w:rsid w:val="003158D6"/>
    <w:rPr>
      <w:rFonts w:ascii="Times New Roman" w:eastAsia="Calibri" w:hAnsi="Times New Roman" w:cs="Times New Roman"/>
      <w:color w:val="000000"/>
      <w:sz w:val="20"/>
      <w:szCs w:val="20"/>
      <w:lang w:eastAsia="ru-RU"/>
    </w:rPr>
  </w:style>
  <w:style w:type="paragraph" w:styleId="a6">
    <w:name w:val="header"/>
    <w:basedOn w:val="a"/>
    <w:link w:val="a7"/>
    <w:uiPriority w:val="99"/>
    <w:unhideWhenUsed/>
    <w:rsid w:val="00805F1C"/>
    <w:pPr>
      <w:tabs>
        <w:tab w:val="center" w:pos="4677"/>
        <w:tab w:val="right" w:pos="9355"/>
      </w:tabs>
    </w:pPr>
  </w:style>
  <w:style w:type="character" w:customStyle="1" w:styleId="a7">
    <w:name w:val="Верхний колонтитул Знак"/>
    <w:basedOn w:val="a0"/>
    <w:link w:val="a6"/>
    <w:uiPriority w:val="99"/>
    <w:rsid w:val="00805F1C"/>
    <w:rPr>
      <w:rFonts w:ascii="Times New Roman" w:eastAsia="Calibri" w:hAnsi="Times New Roman" w:cs="Times New Roman"/>
      <w:color w:val="000000"/>
      <w:sz w:val="28"/>
      <w:szCs w:val="28"/>
      <w:lang w:eastAsia="ru-RU"/>
    </w:rPr>
  </w:style>
  <w:style w:type="paragraph" w:styleId="a8">
    <w:name w:val="footer"/>
    <w:basedOn w:val="a"/>
    <w:link w:val="a9"/>
    <w:uiPriority w:val="99"/>
    <w:unhideWhenUsed/>
    <w:rsid w:val="00805F1C"/>
    <w:pPr>
      <w:tabs>
        <w:tab w:val="center" w:pos="4677"/>
        <w:tab w:val="right" w:pos="9355"/>
      </w:tabs>
    </w:pPr>
  </w:style>
  <w:style w:type="character" w:customStyle="1" w:styleId="a9">
    <w:name w:val="Нижний колонтитул Знак"/>
    <w:basedOn w:val="a0"/>
    <w:link w:val="a8"/>
    <w:uiPriority w:val="99"/>
    <w:rsid w:val="00805F1C"/>
    <w:rPr>
      <w:rFonts w:ascii="Times New Roman" w:eastAsia="Calibri" w:hAnsi="Times New Roman" w:cs="Times New Roman"/>
      <w:color w:val="000000"/>
      <w:sz w:val="28"/>
      <w:szCs w:val="28"/>
      <w:lang w:eastAsia="ru-RU"/>
    </w:rPr>
  </w:style>
  <w:style w:type="character" w:customStyle="1" w:styleId="21">
    <w:name w:val="Основной текст (2)_"/>
    <w:basedOn w:val="a0"/>
    <w:link w:val="22"/>
    <w:rsid w:val="002335F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335FC"/>
    <w:pPr>
      <w:widowControl w:val="0"/>
      <w:shd w:val="clear" w:color="auto" w:fill="FFFFFF"/>
      <w:spacing w:after="900" w:line="317" w:lineRule="exact"/>
      <w:ind w:hanging="640"/>
      <w:jc w:val="both"/>
    </w:pPr>
    <w:rPr>
      <w:rFonts w:eastAsia="Times New Roman"/>
      <w:color w:val="auto"/>
      <w:lang w:eastAsia="en-US"/>
    </w:rPr>
  </w:style>
  <w:style w:type="character" w:customStyle="1" w:styleId="295pt">
    <w:name w:val="Основной текст (2) + 9;5 pt;Полужирный"/>
    <w:basedOn w:val="21"/>
    <w:rsid w:val="002335F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LucidaSansUnicode45pt">
    <w:name w:val="Основной текст (2) + Lucida Sans Unicode;4;5 pt"/>
    <w:basedOn w:val="21"/>
    <w:rsid w:val="002335FC"/>
    <w:rPr>
      <w:rFonts w:ascii="Lucida Sans Unicode" w:eastAsia="Lucida Sans Unicode" w:hAnsi="Lucida Sans Unicode" w:cs="Lucida Sans Unicode"/>
      <w:b w:val="0"/>
      <w:bCs w:val="0"/>
      <w:i w:val="0"/>
      <w:iCs w:val="0"/>
      <w:smallCaps w:val="0"/>
      <w:strike w:val="0"/>
      <w:color w:val="000000"/>
      <w:spacing w:val="0"/>
      <w:w w:val="100"/>
      <w:position w:val="0"/>
      <w:sz w:val="9"/>
      <w:szCs w:val="9"/>
      <w:u w:val="none"/>
      <w:shd w:val="clear" w:color="auto" w:fill="FFFFFF"/>
      <w:lang w:val="uk-UA" w:eastAsia="uk-UA" w:bidi="uk-UA"/>
    </w:rPr>
  </w:style>
  <w:style w:type="character" w:customStyle="1" w:styleId="26pt20">
    <w:name w:val="Основной текст (2) + 6 pt;Курсив;Масштаб 20%"/>
    <w:basedOn w:val="21"/>
    <w:rsid w:val="002335FC"/>
    <w:rPr>
      <w:rFonts w:ascii="Times New Roman" w:eastAsia="Times New Roman" w:hAnsi="Times New Roman" w:cs="Times New Roman"/>
      <w:b w:val="0"/>
      <w:bCs w:val="0"/>
      <w:i/>
      <w:iCs/>
      <w:smallCaps w:val="0"/>
      <w:strike w:val="0"/>
      <w:color w:val="000000"/>
      <w:spacing w:val="0"/>
      <w:w w:val="20"/>
      <w:position w:val="0"/>
      <w:sz w:val="12"/>
      <w:szCs w:val="12"/>
      <w:u w:val="none"/>
      <w:shd w:val="clear" w:color="auto" w:fill="FFFFFF"/>
      <w:lang w:val="uk-UA" w:eastAsia="uk-UA" w:bidi="uk-UA"/>
    </w:rPr>
  </w:style>
  <w:style w:type="character" w:customStyle="1" w:styleId="212pt">
    <w:name w:val="Основной текст (2) + 12 pt;Курсив"/>
    <w:basedOn w:val="21"/>
    <w:rsid w:val="002335F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uk-UA" w:eastAsia="uk-UA" w:bidi="uk-UA"/>
    </w:rPr>
  </w:style>
  <w:style w:type="character" w:customStyle="1" w:styleId="27pt30">
    <w:name w:val="Основной текст (2) + 7 pt;Полужирный;Масштаб 30%"/>
    <w:basedOn w:val="21"/>
    <w:rsid w:val="002335FC"/>
    <w:rPr>
      <w:rFonts w:ascii="Times New Roman" w:eastAsia="Times New Roman" w:hAnsi="Times New Roman" w:cs="Times New Roman"/>
      <w:b/>
      <w:bCs/>
      <w:i w:val="0"/>
      <w:iCs w:val="0"/>
      <w:smallCaps w:val="0"/>
      <w:strike w:val="0"/>
      <w:color w:val="000000"/>
      <w:spacing w:val="0"/>
      <w:w w:val="30"/>
      <w:position w:val="0"/>
      <w:sz w:val="14"/>
      <w:szCs w:val="14"/>
      <w:u w:val="none"/>
      <w:shd w:val="clear" w:color="auto" w:fill="FFFFFF"/>
      <w:lang w:val="uk-UA" w:eastAsia="uk-UA" w:bidi="uk-UA"/>
    </w:rPr>
  </w:style>
  <w:style w:type="character" w:customStyle="1" w:styleId="2Impact4pt">
    <w:name w:val="Основной текст (2) + Impact;4 pt"/>
    <w:basedOn w:val="21"/>
    <w:rsid w:val="002335FC"/>
    <w:rPr>
      <w:rFonts w:ascii="Impact" w:eastAsia="Impact" w:hAnsi="Impact" w:cs="Impact"/>
      <w:b w:val="0"/>
      <w:bCs w:val="0"/>
      <w:i w:val="0"/>
      <w:iCs w:val="0"/>
      <w:smallCaps w:val="0"/>
      <w:strike w:val="0"/>
      <w:color w:val="000000"/>
      <w:spacing w:val="0"/>
      <w:w w:val="100"/>
      <w:position w:val="0"/>
      <w:sz w:val="8"/>
      <w:szCs w:val="8"/>
      <w:u w:val="none"/>
      <w:shd w:val="clear" w:color="auto" w:fill="FFFFFF"/>
      <w:lang w:val="uk-UA" w:eastAsia="uk-UA" w:bidi="uk-UA"/>
    </w:rPr>
  </w:style>
  <w:style w:type="character" w:styleId="aa">
    <w:name w:val="Strong"/>
    <w:basedOn w:val="a0"/>
    <w:uiPriority w:val="22"/>
    <w:qFormat/>
    <w:rsid w:val="00994560"/>
    <w:rPr>
      <w:b/>
      <w:bCs/>
    </w:rPr>
  </w:style>
  <w:style w:type="character" w:customStyle="1" w:styleId="30">
    <w:name w:val="Заголовок 3 Знак"/>
    <w:basedOn w:val="a0"/>
    <w:link w:val="3"/>
    <w:semiHidden/>
    <w:rsid w:val="00815C33"/>
    <w:rPr>
      <w:rFonts w:ascii="Arial" w:eastAsia="Times New Roman" w:hAnsi="Arial" w:cs="Arial"/>
      <w:b/>
      <w:bCs/>
      <w:sz w:val="26"/>
      <w:szCs w:val="26"/>
      <w:lang w:val="uk-UA" w:eastAsia="ru-RU"/>
    </w:rPr>
  </w:style>
  <w:style w:type="character" w:customStyle="1" w:styleId="40">
    <w:name w:val="Заголовок 4 Знак"/>
    <w:basedOn w:val="a0"/>
    <w:link w:val="4"/>
    <w:semiHidden/>
    <w:rsid w:val="00815C33"/>
    <w:rPr>
      <w:rFonts w:ascii="Times New Roman" w:eastAsia="Times New Roman" w:hAnsi="Times New Roman" w:cs="Times New Roman"/>
      <w:sz w:val="28"/>
      <w:szCs w:val="20"/>
      <w:lang w:val="uk-UA" w:eastAsia="ru-RU"/>
    </w:rPr>
  </w:style>
  <w:style w:type="character" w:customStyle="1" w:styleId="50">
    <w:name w:val="Заголовок 5 Знак"/>
    <w:basedOn w:val="a0"/>
    <w:link w:val="5"/>
    <w:semiHidden/>
    <w:rsid w:val="00815C33"/>
    <w:rPr>
      <w:rFonts w:ascii="Times New Roman" w:eastAsia="Times New Roman" w:hAnsi="Times New Roman" w:cs="Times New Roman"/>
      <w:sz w:val="28"/>
      <w:szCs w:val="24"/>
      <w:lang w:val="en-US" w:eastAsia="ru-RU"/>
    </w:rPr>
  </w:style>
  <w:style w:type="character" w:customStyle="1" w:styleId="60">
    <w:name w:val="Заголовок 6 Знак"/>
    <w:basedOn w:val="a0"/>
    <w:link w:val="6"/>
    <w:semiHidden/>
    <w:rsid w:val="00815C33"/>
    <w:rPr>
      <w:rFonts w:ascii="Times New Roman" w:eastAsia="Times New Roman" w:hAnsi="Times New Roman" w:cs="Times New Roman"/>
      <w:sz w:val="28"/>
      <w:szCs w:val="24"/>
      <w:lang w:val="uk-UA" w:eastAsia="ru-RU"/>
    </w:rPr>
  </w:style>
  <w:style w:type="character" w:customStyle="1" w:styleId="70">
    <w:name w:val="Заголовок 7 Знак"/>
    <w:basedOn w:val="a0"/>
    <w:link w:val="7"/>
    <w:semiHidden/>
    <w:rsid w:val="00815C33"/>
    <w:rPr>
      <w:rFonts w:ascii="Times New Roman" w:eastAsia="Times New Roman" w:hAnsi="Times New Roman" w:cs="Times New Roman"/>
      <w:sz w:val="36"/>
      <w:szCs w:val="20"/>
      <w:lang w:val="uk-UA" w:eastAsia="ru-RU"/>
    </w:rPr>
  </w:style>
  <w:style w:type="character" w:customStyle="1" w:styleId="80">
    <w:name w:val="Заголовок 8 Знак"/>
    <w:basedOn w:val="a0"/>
    <w:link w:val="8"/>
    <w:semiHidden/>
    <w:rsid w:val="00815C33"/>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815C33"/>
    <w:rPr>
      <w:rFonts w:ascii="Times New Roman" w:eastAsia="Times New Roman" w:hAnsi="Times New Roman" w:cs="Times New Roman"/>
      <w:sz w:val="28"/>
      <w:szCs w:val="24"/>
      <w:lang w:eastAsia="ru-RU"/>
    </w:rPr>
  </w:style>
  <w:style w:type="character" w:styleId="ab">
    <w:name w:val="Hyperlink"/>
    <w:basedOn w:val="a0"/>
    <w:semiHidden/>
    <w:unhideWhenUsed/>
    <w:rsid w:val="00815C33"/>
    <w:rPr>
      <w:color w:val="0563C1" w:themeColor="hyperlink"/>
      <w:u w:val="single"/>
    </w:rPr>
  </w:style>
  <w:style w:type="character" w:styleId="ac">
    <w:name w:val="FollowedHyperlink"/>
    <w:semiHidden/>
    <w:unhideWhenUsed/>
    <w:rsid w:val="00815C33"/>
    <w:rPr>
      <w:color w:val="800080"/>
      <w:u w:val="single"/>
    </w:rPr>
  </w:style>
  <w:style w:type="paragraph" w:styleId="ad">
    <w:name w:val="Title"/>
    <w:basedOn w:val="a"/>
    <w:next w:val="a"/>
    <w:link w:val="ae"/>
    <w:uiPriority w:val="10"/>
    <w:qFormat/>
    <w:rsid w:val="00815C33"/>
    <w:pPr>
      <w:contextualSpacing/>
    </w:pPr>
    <w:rPr>
      <w:rFonts w:asciiTheme="majorHAnsi" w:eastAsiaTheme="majorEastAsia" w:hAnsiTheme="majorHAnsi" w:cstheme="majorBidi"/>
      <w:color w:val="auto"/>
      <w:spacing w:val="-10"/>
      <w:kern w:val="28"/>
      <w:sz w:val="56"/>
      <w:szCs w:val="56"/>
    </w:rPr>
  </w:style>
  <w:style w:type="character" w:customStyle="1" w:styleId="ae">
    <w:name w:val="Заголовок Знак"/>
    <w:basedOn w:val="a0"/>
    <w:link w:val="ad"/>
    <w:uiPriority w:val="10"/>
    <w:locked/>
    <w:rsid w:val="00815C33"/>
    <w:rPr>
      <w:rFonts w:asciiTheme="majorHAnsi" w:eastAsiaTheme="majorEastAsia" w:hAnsiTheme="majorHAnsi" w:cstheme="majorBidi"/>
      <w:spacing w:val="-10"/>
      <w:kern w:val="28"/>
      <w:sz w:val="56"/>
      <w:szCs w:val="56"/>
      <w:lang w:eastAsia="ru-RU"/>
    </w:rPr>
  </w:style>
  <w:style w:type="character" w:customStyle="1" w:styleId="af">
    <w:name w:val="Название Знак"/>
    <w:basedOn w:val="a0"/>
    <w:uiPriority w:val="10"/>
    <w:rsid w:val="00815C33"/>
    <w:rPr>
      <w:rFonts w:asciiTheme="majorHAnsi" w:eastAsiaTheme="majorEastAsia" w:hAnsiTheme="majorHAnsi" w:cstheme="majorBidi"/>
      <w:spacing w:val="-10"/>
      <w:kern w:val="28"/>
      <w:sz w:val="56"/>
      <w:szCs w:val="56"/>
      <w:lang w:eastAsia="ru-RU"/>
    </w:rPr>
  </w:style>
  <w:style w:type="paragraph" w:styleId="af0">
    <w:name w:val="Body Text"/>
    <w:basedOn w:val="a"/>
    <w:link w:val="af1"/>
    <w:uiPriority w:val="1"/>
    <w:semiHidden/>
    <w:unhideWhenUsed/>
    <w:qFormat/>
    <w:rsid w:val="00815C33"/>
    <w:pPr>
      <w:widowControl w:val="0"/>
      <w:autoSpaceDE w:val="0"/>
      <w:autoSpaceDN w:val="0"/>
      <w:spacing w:before="2"/>
    </w:pPr>
    <w:rPr>
      <w:rFonts w:eastAsia="Times New Roman"/>
      <w:color w:val="auto"/>
      <w:sz w:val="24"/>
      <w:szCs w:val="24"/>
      <w:lang w:eastAsia="en-US"/>
    </w:rPr>
  </w:style>
  <w:style w:type="character" w:customStyle="1" w:styleId="af1">
    <w:name w:val="Основной текст Знак"/>
    <w:basedOn w:val="a0"/>
    <w:link w:val="af0"/>
    <w:uiPriority w:val="1"/>
    <w:semiHidden/>
    <w:rsid w:val="00815C33"/>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3"/>
    <w:semiHidden/>
    <w:rsid w:val="00815C33"/>
    <w:rPr>
      <w:rFonts w:ascii="Times New Roman" w:eastAsia="Times New Roman" w:hAnsi="Times New Roman" w:cs="Times New Roman"/>
      <w:sz w:val="24"/>
      <w:szCs w:val="24"/>
      <w:lang w:eastAsia="ru-RU"/>
    </w:rPr>
  </w:style>
  <w:style w:type="paragraph" w:styleId="af3">
    <w:name w:val="Body Text Indent"/>
    <w:basedOn w:val="a"/>
    <w:link w:val="af2"/>
    <w:semiHidden/>
    <w:unhideWhenUsed/>
    <w:rsid w:val="00815C33"/>
    <w:pPr>
      <w:ind w:left="1440" w:hanging="1440"/>
      <w:jc w:val="both"/>
    </w:pPr>
    <w:rPr>
      <w:rFonts w:eastAsia="Times New Roman"/>
      <w:color w:val="auto"/>
      <w:sz w:val="24"/>
      <w:szCs w:val="24"/>
    </w:rPr>
  </w:style>
  <w:style w:type="paragraph" w:styleId="af4">
    <w:name w:val="Subtitle"/>
    <w:basedOn w:val="a"/>
    <w:link w:val="af5"/>
    <w:qFormat/>
    <w:rsid w:val="00815C33"/>
    <w:pPr>
      <w:spacing w:after="120"/>
      <w:jc w:val="center"/>
    </w:pPr>
    <w:rPr>
      <w:rFonts w:eastAsia="Times New Roman"/>
      <w:color w:val="auto"/>
      <w:szCs w:val="20"/>
      <w:lang w:val="uk-UA"/>
    </w:rPr>
  </w:style>
  <w:style w:type="character" w:customStyle="1" w:styleId="af5">
    <w:name w:val="Подзаголовок Знак"/>
    <w:basedOn w:val="a0"/>
    <w:link w:val="af4"/>
    <w:rsid w:val="00815C33"/>
    <w:rPr>
      <w:rFonts w:ascii="Times New Roman" w:eastAsia="Times New Roman" w:hAnsi="Times New Roman" w:cs="Times New Roman"/>
      <w:sz w:val="28"/>
      <w:szCs w:val="20"/>
      <w:lang w:val="uk-UA" w:eastAsia="ru-RU"/>
    </w:rPr>
  </w:style>
  <w:style w:type="character" w:customStyle="1" w:styleId="23">
    <w:name w:val="Основной текст 2 Знак"/>
    <w:basedOn w:val="a0"/>
    <w:link w:val="24"/>
    <w:semiHidden/>
    <w:rsid w:val="00815C33"/>
    <w:rPr>
      <w:rFonts w:ascii="Times New Roman" w:eastAsia="Times New Roman" w:hAnsi="Times New Roman" w:cs="Times New Roman"/>
      <w:sz w:val="28"/>
      <w:szCs w:val="24"/>
      <w:lang w:val="uk-UA" w:eastAsia="ru-RU"/>
    </w:rPr>
  </w:style>
  <w:style w:type="paragraph" w:styleId="24">
    <w:name w:val="Body Text 2"/>
    <w:basedOn w:val="a"/>
    <w:link w:val="23"/>
    <w:semiHidden/>
    <w:unhideWhenUsed/>
    <w:rsid w:val="00815C33"/>
    <w:rPr>
      <w:rFonts w:eastAsia="Times New Roman"/>
      <w:color w:val="auto"/>
      <w:szCs w:val="24"/>
      <w:lang w:val="uk-UA"/>
    </w:rPr>
  </w:style>
  <w:style w:type="paragraph" w:styleId="31">
    <w:name w:val="Body Text 3"/>
    <w:basedOn w:val="a"/>
    <w:link w:val="32"/>
    <w:semiHidden/>
    <w:unhideWhenUsed/>
    <w:rsid w:val="00815C33"/>
    <w:pPr>
      <w:spacing w:after="120"/>
    </w:pPr>
    <w:rPr>
      <w:sz w:val="16"/>
      <w:szCs w:val="16"/>
    </w:rPr>
  </w:style>
  <w:style w:type="character" w:customStyle="1" w:styleId="32">
    <w:name w:val="Основной текст 3 Знак"/>
    <w:basedOn w:val="a0"/>
    <w:link w:val="31"/>
    <w:semiHidden/>
    <w:rsid w:val="00815C33"/>
    <w:rPr>
      <w:rFonts w:ascii="Times New Roman" w:eastAsia="Calibri" w:hAnsi="Times New Roman" w:cs="Times New Roman"/>
      <w:color w:val="000000"/>
      <w:sz w:val="16"/>
      <w:szCs w:val="16"/>
      <w:lang w:eastAsia="ru-RU"/>
    </w:rPr>
  </w:style>
  <w:style w:type="character" w:customStyle="1" w:styleId="25">
    <w:name w:val="Основной текст с отступом 2 Знак"/>
    <w:basedOn w:val="a0"/>
    <w:link w:val="26"/>
    <w:semiHidden/>
    <w:rsid w:val="00815C33"/>
    <w:rPr>
      <w:rFonts w:ascii="Times New Roman" w:eastAsia="Times New Roman" w:hAnsi="Times New Roman" w:cs="Times New Roman"/>
      <w:sz w:val="24"/>
      <w:szCs w:val="24"/>
      <w:lang w:eastAsia="ru-RU"/>
    </w:rPr>
  </w:style>
  <w:style w:type="paragraph" w:styleId="26">
    <w:name w:val="Body Text Indent 2"/>
    <w:basedOn w:val="a"/>
    <w:link w:val="25"/>
    <w:semiHidden/>
    <w:unhideWhenUsed/>
    <w:rsid w:val="00815C33"/>
    <w:pPr>
      <w:ind w:left="1440"/>
      <w:jc w:val="both"/>
    </w:pPr>
    <w:rPr>
      <w:rFonts w:eastAsia="Times New Roman"/>
      <w:color w:val="auto"/>
      <w:sz w:val="24"/>
      <w:szCs w:val="24"/>
    </w:rPr>
  </w:style>
  <w:style w:type="character" w:customStyle="1" w:styleId="33">
    <w:name w:val="Основной текст с отступом 3 Знак"/>
    <w:basedOn w:val="a0"/>
    <w:link w:val="34"/>
    <w:semiHidden/>
    <w:rsid w:val="00815C33"/>
    <w:rPr>
      <w:rFonts w:ascii="Times New Roman" w:eastAsia="Times New Roman" w:hAnsi="Times New Roman" w:cs="Times New Roman"/>
      <w:sz w:val="28"/>
      <w:szCs w:val="24"/>
      <w:lang w:eastAsia="ru-RU"/>
    </w:rPr>
  </w:style>
  <w:style w:type="paragraph" w:styleId="34">
    <w:name w:val="Body Text Indent 3"/>
    <w:basedOn w:val="a"/>
    <w:link w:val="33"/>
    <w:semiHidden/>
    <w:unhideWhenUsed/>
    <w:rsid w:val="00815C33"/>
    <w:pPr>
      <w:ind w:left="284"/>
    </w:pPr>
    <w:rPr>
      <w:rFonts w:eastAsia="Times New Roman"/>
      <w:color w:val="auto"/>
      <w:szCs w:val="24"/>
    </w:rPr>
  </w:style>
  <w:style w:type="character" w:customStyle="1" w:styleId="af6">
    <w:name w:val="Тема примечания Знак"/>
    <w:basedOn w:val="a4"/>
    <w:link w:val="af7"/>
    <w:uiPriority w:val="99"/>
    <w:semiHidden/>
    <w:rsid w:val="00815C33"/>
    <w:rPr>
      <w:rFonts w:ascii="Times New Roman" w:eastAsia="Calibri" w:hAnsi="Times New Roman" w:cs="Times New Roman"/>
      <w:b/>
      <w:bCs/>
      <w:color w:val="000000"/>
      <w:sz w:val="20"/>
      <w:szCs w:val="20"/>
      <w:lang w:eastAsia="ru-RU"/>
    </w:rPr>
  </w:style>
  <w:style w:type="paragraph" w:styleId="af7">
    <w:name w:val="annotation subject"/>
    <w:basedOn w:val="a5"/>
    <w:next w:val="a5"/>
    <w:link w:val="af6"/>
    <w:uiPriority w:val="99"/>
    <w:semiHidden/>
    <w:unhideWhenUsed/>
    <w:rsid w:val="00815C33"/>
    <w:rPr>
      <w:b/>
      <w:bCs/>
    </w:rPr>
  </w:style>
  <w:style w:type="character" w:customStyle="1" w:styleId="af8">
    <w:name w:val="Текст выноски Знак"/>
    <w:basedOn w:val="a0"/>
    <w:link w:val="af9"/>
    <w:semiHidden/>
    <w:rsid w:val="00815C33"/>
    <w:rPr>
      <w:rFonts w:ascii="Segoe UI" w:eastAsia="Calibri" w:hAnsi="Segoe UI" w:cs="Segoe UI"/>
      <w:color w:val="000000"/>
      <w:sz w:val="18"/>
      <w:szCs w:val="18"/>
      <w:lang w:eastAsia="ru-RU"/>
    </w:rPr>
  </w:style>
  <w:style w:type="paragraph" w:styleId="af9">
    <w:name w:val="Balloon Text"/>
    <w:basedOn w:val="a"/>
    <w:link w:val="af8"/>
    <w:semiHidden/>
    <w:unhideWhenUsed/>
    <w:rsid w:val="00815C33"/>
    <w:rPr>
      <w:rFonts w:ascii="Segoe UI" w:hAnsi="Segoe UI" w:cs="Segoe UI"/>
      <w:sz w:val="18"/>
      <w:szCs w:val="18"/>
    </w:rPr>
  </w:style>
  <w:style w:type="paragraph" w:styleId="afa">
    <w:name w:val="Revision"/>
    <w:uiPriority w:val="99"/>
    <w:semiHidden/>
    <w:rsid w:val="00815C33"/>
    <w:pPr>
      <w:spacing w:after="0" w:line="240" w:lineRule="auto"/>
    </w:pPr>
    <w:rPr>
      <w:rFonts w:ascii="Times New Roman" w:eastAsia="Calibri" w:hAnsi="Times New Roman" w:cs="Times New Roman"/>
      <w:color w:val="000000"/>
      <w:sz w:val="28"/>
      <w:szCs w:val="28"/>
      <w:lang w:eastAsia="ru-RU"/>
    </w:rPr>
  </w:style>
  <w:style w:type="paragraph" w:customStyle="1" w:styleId="afb">
    <w:name w:val="Знак"/>
    <w:basedOn w:val="a"/>
    <w:rsid w:val="00815C33"/>
    <w:rPr>
      <w:rFonts w:eastAsia="Times New Roman"/>
      <w:color w:val="auto"/>
      <w:sz w:val="20"/>
      <w:szCs w:val="20"/>
    </w:rPr>
  </w:style>
  <w:style w:type="paragraph" w:customStyle="1" w:styleId="12">
    <w:name w:val="1 Знак"/>
    <w:basedOn w:val="a"/>
    <w:rsid w:val="00815C33"/>
    <w:rPr>
      <w:rFonts w:eastAsia="Times New Roman"/>
      <w:color w:val="auto"/>
      <w:sz w:val="20"/>
      <w:szCs w:val="20"/>
    </w:rPr>
  </w:style>
  <w:style w:type="paragraph" w:customStyle="1" w:styleId="Style6">
    <w:name w:val="Style6"/>
    <w:basedOn w:val="a"/>
    <w:rsid w:val="00815C33"/>
    <w:pPr>
      <w:widowControl w:val="0"/>
      <w:autoSpaceDE w:val="0"/>
      <w:autoSpaceDN w:val="0"/>
      <w:adjustRightInd w:val="0"/>
    </w:pPr>
    <w:rPr>
      <w:rFonts w:eastAsia="Times New Roman"/>
      <w:color w:val="auto"/>
      <w:sz w:val="24"/>
      <w:szCs w:val="24"/>
    </w:rPr>
  </w:style>
  <w:style w:type="paragraph" w:customStyle="1" w:styleId="13">
    <w:name w:val="Знак Знак Знак Знак1"/>
    <w:basedOn w:val="a"/>
    <w:rsid w:val="00815C33"/>
    <w:rPr>
      <w:rFonts w:eastAsia="Times New Roman"/>
      <w:color w:val="auto"/>
      <w:sz w:val="20"/>
      <w:szCs w:val="20"/>
    </w:rPr>
  </w:style>
  <w:style w:type="paragraph" w:customStyle="1" w:styleId="Style3">
    <w:name w:val="Style3"/>
    <w:basedOn w:val="a"/>
    <w:rsid w:val="00815C33"/>
    <w:pPr>
      <w:widowControl w:val="0"/>
      <w:autoSpaceDE w:val="0"/>
      <w:autoSpaceDN w:val="0"/>
      <w:adjustRightInd w:val="0"/>
    </w:pPr>
    <w:rPr>
      <w:rFonts w:eastAsia="Times New Roman"/>
      <w:color w:val="auto"/>
      <w:sz w:val="24"/>
      <w:szCs w:val="24"/>
    </w:rPr>
  </w:style>
  <w:style w:type="paragraph" w:customStyle="1" w:styleId="Style7">
    <w:name w:val="Style7"/>
    <w:basedOn w:val="a"/>
    <w:rsid w:val="00815C33"/>
    <w:pPr>
      <w:widowControl w:val="0"/>
      <w:autoSpaceDE w:val="0"/>
      <w:autoSpaceDN w:val="0"/>
      <w:adjustRightInd w:val="0"/>
    </w:pPr>
    <w:rPr>
      <w:rFonts w:eastAsia="Times New Roman"/>
      <w:color w:val="auto"/>
      <w:sz w:val="24"/>
      <w:szCs w:val="24"/>
    </w:rPr>
  </w:style>
  <w:style w:type="paragraph" w:customStyle="1" w:styleId="Style8">
    <w:name w:val="Style8"/>
    <w:basedOn w:val="a"/>
    <w:rsid w:val="00815C33"/>
    <w:pPr>
      <w:widowControl w:val="0"/>
      <w:autoSpaceDE w:val="0"/>
      <w:autoSpaceDN w:val="0"/>
      <w:adjustRightInd w:val="0"/>
    </w:pPr>
    <w:rPr>
      <w:rFonts w:eastAsia="Times New Roman"/>
      <w:color w:val="auto"/>
      <w:sz w:val="24"/>
      <w:szCs w:val="24"/>
    </w:rPr>
  </w:style>
  <w:style w:type="paragraph" w:customStyle="1" w:styleId="Style9">
    <w:name w:val="Style9"/>
    <w:basedOn w:val="a"/>
    <w:rsid w:val="00815C33"/>
    <w:pPr>
      <w:widowControl w:val="0"/>
      <w:autoSpaceDE w:val="0"/>
      <w:autoSpaceDN w:val="0"/>
      <w:adjustRightInd w:val="0"/>
    </w:pPr>
    <w:rPr>
      <w:rFonts w:eastAsia="Times New Roman"/>
      <w:color w:val="auto"/>
      <w:sz w:val="24"/>
      <w:szCs w:val="24"/>
    </w:rPr>
  </w:style>
  <w:style w:type="paragraph" w:customStyle="1" w:styleId="Style10">
    <w:name w:val="Style10"/>
    <w:basedOn w:val="a"/>
    <w:rsid w:val="00815C33"/>
    <w:pPr>
      <w:widowControl w:val="0"/>
      <w:autoSpaceDE w:val="0"/>
      <w:autoSpaceDN w:val="0"/>
      <w:adjustRightInd w:val="0"/>
    </w:pPr>
    <w:rPr>
      <w:rFonts w:eastAsia="Times New Roman"/>
      <w:color w:val="auto"/>
      <w:sz w:val="24"/>
      <w:szCs w:val="24"/>
    </w:rPr>
  </w:style>
  <w:style w:type="paragraph" w:customStyle="1" w:styleId="210">
    <w:name w:val="Основной текст (2)1"/>
    <w:basedOn w:val="a"/>
    <w:rsid w:val="00815C33"/>
    <w:pPr>
      <w:widowControl w:val="0"/>
      <w:shd w:val="clear" w:color="auto" w:fill="FFFFFF"/>
      <w:spacing w:line="302" w:lineRule="exact"/>
      <w:jc w:val="center"/>
    </w:pPr>
    <w:rPr>
      <w:rFonts w:ascii="Arial" w:eastAsia="Times New Roman" w:hAnsi="Arial"/>
      <w:b/>
      <w:bCs/>
      <w:color w:val="auto"/>
      <w:sz w:val="20"/>
      <w:szCs w:val="20"/>
    </w:rPr>
  </w:style>
  <w:style w:type="character" w:customStyle="1" w:styleId="35">
    <w:name w:val="Основной текст (3)_"/>
    <w:link w:val="310"/>
    <w:locked/>
    <w:rsid w:val="00815C33"/>
    <w:rPr>
      <w:sz w:val="21"/>
      <w:szCs w:val="21"/>
      <w:shd w:val="clear" w:color="auto" w:fill="FFFFFF"/>
    </w:rPr>
  </w:style>
  <w:style w:type="paragraph" w:customStyle="1" w:styleId="310">
    <w:name w:val="Основной текст (3)1"/>
    <w:basedOn w:val="a"/>
    <w:link w:val="35"/>
    <w:rsid w:val="00815C33"/>
    <w:pPr>
      <w:widowControl w:val="0"/>
      <w:shd w:val="clear" w:color="auto" w:fill="FFFFFF"/>
      <w:spacing w:before="720" w:line="240" w:lineRule="atLeast"/>
    </w:pPr>
    <w:rPr>
      <w:rFonts w:asciiTheme="minorHAnsi" w:eastAsiaTheme="minorHAnsi" w:hAnsiTheme="minorHAnsi" w:cstheme="minorBidi"/>
      <w:color w:val="auto"/>
      <w:sz w:val="21"/>
      <w:szCs w:val="21"/>
      <w:lang w:eastAsia="en-US"/>
    </w:rPr>
  </w:style>
  <w:style w:type="paragraph" w:customStyle="1" w:styleId="14">
    <w:name w:val="Абзац списка1"/>
    <w:basedOn w:val="a"/>
    <w:rsid w:val="00815C33"/>
    <w:pPr>
      <w:ind w:left="720"/>
      <w:contextualSpacing/>
    </w:pPr>
    <w:rPr>
      <w:rFonts w:eastAsia="Times New Roman"/>
    </w:rPr>
  </w:style>
  <w:style w:type="paragraph" w:customStyle="1" w:styleId="Style1">
    <w:name w:val="Style1"/>
    <w:basedOn w:val="a"/>
    <w:rsid w:val="00815C33"/>
    <w:pPr>
      <w:widowControl w:val="0"/>
      <w:autoSpaceDE w:val="0"/>
      <w:autoSpaceDN w:val="0"/>
      <w:adjustRightInd w:val="0"/>
    </w:pPr>
    <w:rPr>
      <w:rFonts w:ascii="Arial" w:eastAsia="Times New Roman" w:hAnsi="Arial"/>
      <w:color w:val="auto"/>
      <w:sz w:val="24"/>
      <w:szCs w:val="24"/>
    </w:rPr>
  </w:style>
  <w:style w:type="paragraph" w:customStyle="1" w:styleId="Style4">
    <w:name w:val="Style4"/>
    <w:basedOn w:val="a"/>
    <w:rsid w:val="00815C33"/>
    <w:pPr>
      <w:widowControl w:val="0"/>
      <w:autoSpaceDE w:val="0"/>
      <w:autoSpaceDN w:val="0"/>
      <w:adjustRightInd w:val="0"/>
    </w:pPr>
    <w:rPr>
      <w:rFonts w:ascii="Arial" w:eastAsia="Times New Roman" w:hAnsi="Arial"/>
      <w:color w:val="auto"/>
      <w:sz w:val="24"/>
      <w:szCs w:val="24"/>
    </w:rPr>
  </w:style>
  <w:style w:type="paragraph" w:customStyle="1" w:styleId="Style5">
    <w:name w:val="Style5"/>
    <w:basedOn w:val="a"/>
    <w:rsid w:val="00815C33"/>
    <w:pPr>
      <w:widowControl w:val="0"/>
      <w:autoSpaceDE w:val="0"/>
      <w:autoSpaceDN w:val="0"/>
      <w:adjustRightInd w:val="0"/>
      <w:spacing w:line="235" w:lineRule="exact"/>
      <w:jc w:val="center"/>
    </w:pPr>
    <w:rPr>
      <w:rFonts w:ascii="Arial" w:eastAsia="Times New Roman" w:hAnsi="Arial"/>
      <w:color w:val="auto"/>
      <w:sz w:val="24"/>
      <w:szCs w:val="24"/>
    </w:rPr>
  </w:style>
  <w:style w:type="paragraph" w:customStyle="1" w:styleId="Style11">
    <w:name w:val="Style11"/>
    <w:basedOn w:val="a"/>
    <w:rsid w:val="00815C33"/>
    <w:pPr>
      <w:widowControl w:val="0"/>
      <w:autoSpaceDE w:val="0"/>
      <w:autoSpaceDN w:val="0"/>
      <w:adjustRightInd w:val="0"/>
    </w:pPr>
    <w:rPr>
      <w:rFonts w:ascii="Arial" w:eastAsia="Times New Roman" w:hAnsi="Arial"/>
      <w:color w:val="auto"/>
      <w:sz w:val="24"/>
      <w:szCs w:val="24"/>
    </w:rPr>
  </w:style>
  <w:style w:type="paragraph" w:customStyle="1" w:styleId="Style14">
    <w:name w:val="Style14"/>
    <w:basedOn w:val="a"/>
    <w:rsid w:val="00815C33"/>
    <w:pPr>
      <w:widowControl w:val="0"/>
      <w:autoSpaceDE w:val="0"/>
      <w:autoSpaceDN w:val="0"/>
      <w:adjustRightInd w:val="0"/>
    </w:pPr>
    <w:rPr>
      <w:rFonts w:eastAsia="Times New Roman"/>
      <w:color w:val="auto"/>
      <w:sz w:val="24"/>
      <w:szCs w:val="24"/>
    </w:rPr>
  </w:style>
  <w:style w:type="paragraph" w:customStyle="1" w:styleId="Style17">
    <w:name w:val="Style17"/>
    <w:basedOn w:val="a"/>
    <w:rsid w:val="00815C33"/>
    <w:pPr>
      <w:widowControl w:val="0"/>
      <w:autoSpaceDE w:val="0"/>
      <w:autoSpaceDN w:val="0"/>
      <w:adjustRightInd w:val="0"/>
    </w:pPr>
    <w:rPr>
      <w:rFonts w:eastAsia="Times New Roman"/>
      <w:color w:val="auto"/>
      <w:sz w:val="24"/>
      <w:szCs w:val="24"/>
    </w:rPr>
  </w:style>
  <w:style w:type="paragraph" w:customStyle="1" w:styleId="Style21">
    <w:name w:val="Style21"/>
    <w:basedOn w:val="a"/>
    <w:rsid w:val="00815C33"/>
    <w:pPr>
      <w:widowControl w:val="0"/>
      <w:autoSpaceDE w:val="0"/>
      <w:autoSpaceDN w:val="0"/>
      <w:adjustRightInd w:val="0"/>
      <w:spacing w:line="571" w:lineRule="exact"/>
      <w:jc w:val="center"/>
    </w:pPr>
    <w:rPr>
      <w:rFonts w:eastAsia="Times New Roman"/>
      <w:color w:val="auto"/>
      <w:sz w:val="24"/>
      <w:szCs w:val="24"/>
    </w:rPr>
  </w:style>
  <w:style w:type="paragraph" w:customStyle="1" w:styleId="Style26">
    <w:name w:val="Style26"/>
    <w:basedOn w:val="a"/>
    <w:rsid w:val="00815C33"/>
    <w:pPr>
      <w:widowControl w:val="0"/>
      <w:autoSpaceDE w:val="0"/>
      <w:autoSpaceDN w:val="0"/>
      <w:adjustRightInd w:val="0"/>
    </w:pPr>
    <w:rPr>
      <w:rFonts w:eastAsia="Times New Roman"/>
      <w:color w:val="auto"/>
      <w:sz w:val="24"/>
      <w:szCs w:val="24"/>
    </w:rPr>
  </w:style>
  <w:style w:type="paragraph" w:customStyle="1" w:styleId="Style27">
    <w:name w:val="Style27"/>
    <w:basedOn w:val="a"/>
    <w:rsid w:val="00815C33"/>
    <w:pPr>
      <w:widowControl w:val="0"/>
      <w:autoSpaceDE w:val="0"/>
      <w:autoSpaceDN w:val="0"/>
      <w:adjustRightInd w:val="0"/>
    </w:pPr>
    <w:rPr>
      <w:rFonts w:eastAsia="Times New Roman"/>
      <w:color w:val="auto"/>
      <w:sz w:val="24"/>
      <w:szCs w:val="24"/>
    </w:rPr>
  </w:style>
  <w:style w:type="paragraph" w:customStyle="1" w:styleId="Style29">
    <w:name w:val="Style29"/>
    <w:basedOn w:val="a"/>
    <w:rsid w:val="00815C33"/>
    <w:pPr>
      <w:widowControl w:val="0"/>
      <w:autoSpaceDE w:val="0"/>
      <w:autoSpaceDN w:val="0"/>
      <w:adjustRightInd w:val="0"/>
      <w:spacing w:line="367" w:lineRule="exact"/>
    </w:pPr>
    <w:rPr>
      <w:rFonts w:eastAsia="Times New Roman"/>
      <w:color w:val="auto"/>
      <w:sz w:val="24"/>
      <w:szCs w:val="24"/>
    </w:rPr>
  </w:style>
  <w:style w:type="paragraph" w:customStyle="1" w:styleId="Style30">
    <w:name w:val="Style30"/>
    <w:basedOn w:val="a"/>
    <w:rsid w:val="00815C33"/>
    <w:pPr>
      <w:widowControl w:val="0"/>
      <w:autoSpaceDE w:val="0"/>
      <w:autoSpaceDN w:val="0"/>
      <w:adjustRightInd w:val="0"/>
    </w:pPr>
    <w:rPr>
      <w:rFonts w:eastAsia="Times New Roman"/>
      <w:color w:val="auto"/>
      <w:sz w:val="24"/>
      <w:szCs w:val="24"/>
    </w:rPr>
  </w:style>
  <w:style w:type="paragraph" w:customStyle="1" w:styleId="Style31">
    <w:name w:val="Style31"/>
    <w:basedOn w:val="a"/>
    <w:rsid w:val="00815C33"/>
    <w:pPr>
      <w:widowControl w:val="0"/>
      <w:autoSpaceDE w:val="0"/>
      <w:autoSpaceDN w:val="0"/>
      <w:adjustRightInd w:val="0"/>
    </w:pPr>
    <w:rPr>
      <w:rFonts w:eastAsia="Times New Roman"/>
      <w:color w:val="auto"/>
      <w:sz w:val="24"/>
      <w:szCs w:val="24"/>
    </w:rPr>
  </w:style>
  <w:style w:type="paragraph" w:customStyle="1" w:styleId="Style25">
    <w:name w:val="Style25"/>
    <w:basedOn w:val="a"/>
    <w:rsid w:val="00815C33"/>
    <w:pPr>
      <w:widowControl w:val="0"/>
      <w:autoSpaceDE w:val="0"/>
      <w:autoSpaceDN w:val="0"/>
      <w:adjustRightInd w:val="0"/>
    </w:pPr>
    <w:rPr>
      <w:rFonts w:eastAsia="Times New Roman"/>
      <w:color w:val="auto"/>
      <w:sz w:val="24"/>
      <w:szCs w:val="24"/>
    </w:rPr>
  </w:style>
  <w:style w:type="paragraph" w:customStyle="1" w:styleId="Style28">
    <w:name w:val="Style28"/>
    <w:basedOn w:val="a"/>
    <w:rsid w:val="00815C33"/>
    <w:pPr>
      <w:widowControl w:val="0"/>
      <w:autoSpaceDE w:val="0"/>
      <w:autoSpaceDN w:val="0"/>
      <w:adjustRightInd w:val="0"/>
    </w:pPr>
    <w:rPr>
      <w:rFonts w:eastAsia="Times New Roman"/>
      <w:color w:val="auto"/>
      <w:sz w:val="24"/>
      <w:szCs w:val="24"/>
    </w:rPr>
  </w:style>
  <w:style w:type="character" w:customStyle="1" w:styleId="36">
    <w:name w:val="Подпись к таблице (3)_"/>
    <w:link w:val="37"/>
    <w:locked/>
    <w:rsid w:val="00815C33"/>
    <w:rPr>
      <w:rFonts w:ascii="Lucida Sans Unicode" w:hAnsi="Lucida Sans Unicode" w:cs="Lucida Sans Unicode"/>
      <w:b/>
      <w:bCs/>
      <w:i/>
      <w:iCs/>
      <w:spacing w:val="-10"/>
      <w:sz w:val="18"/>
      <w:szCs w:val="18"/>
      <w:shd w:val="clear" w:color="auto" w:fill="FFFFFF"/>
    </w:rPr>
  </w:style>
  <w:style w:type="paragraph" w:customStyle="1" w:styleId="37">
    <w:name w:val="Подпись к таблице (3)"/>
    <w:basedOn w:val="a"/>
    <w:link w:val="36"/>
    <w:rsid w:val="00815C33"/>
    <w:pPr>
      <w:widowControl w:val="0"/>
      <w:shd w:val="clear" w:color="auto" w:fill="FFFFFF"/>
      <w:spacing w:before="180" w:line="240" w:lineRule="atLeast"/>
    </w:pPr>
    <w:rPr>
      <w:rFonts w:ascii="Lucida Sans Unicode" w:eastAsiaTheme="minorHAnsi" w:hAnsi="Lucida Sans Unicode" w:cs="Lucida Sans Unicode"/>
      <w:b/>
      <w:bCs/>
      <w:i/>
      <w:iCs/>
      <w:color w:val="auto"/>
      <w:spacing w:val="-10"/>
      <w:sz w:val="18"/>
      <w:szCs w:val="18"/>
      <w:lang w:eastAsia="en-US"/>
    </w:rPr>
  </w:style>
  <w:style w:type="character" w:customStyle="1" w:styleId="41">
    <w:name w:val="Подпись к таблице (4)_"/>
    <w:link w:val="42"/>
    <w:locked/>
    <w:rsid w:val="00815C33"/>
    <w:rPr>
      <w:rFonts w:ascii="Calibri" w:hAnsi="Calibri" w:cs="Calibri"/>
      <w:shd w:val="clear" w:color="auto" w:fill="FFFFFF"/>
    </w:rPr>
  </w:style>
  <w:style w:type="paragraph" w:customStyle="1" w:styleId="42">
    <w:name w:val="Подпись к таблице (4)"/>
    <w:basedOn w:val="a"/>
    <w:link w:val="41"/>
    <w:rsid w:val="00815C33"/>
    <w:pPr>
      <w:widowControl w:val="0"/>
      <w:shd w:val="clear" w:color="auto" w:fill="FFFFFF"/>
      <w:spacing w:line="240" w:lineRule="atLeast"/>
    </w:pPr>
    <w:rPr>
      <w:rFonts w:ascii="Calibri" w:eastAsiaTheme="minorHAnsi" w:hAnsi="Calibri" w:cs="Calibri"/>
      <w:color w:val="auto"/>
      <w:sz w:val="22"/>
      <w:szCs w:val="22"/>
      <w:lang w:eastAsia="en-US"/>
    </w:rPr>
  </w:style>
  <w:style w:type="paragraph" w:customStyle="1" w:styleId="38">
    <w:name w:val="Основной текст (3)"/>
    <w:basedOn w:val="a"/>
    <w:rsid w:val="00815C33"/>
    <w:pPr>
      <w:widowControl w:val="0"/>
      <w:shd w:val="clear" w:color="auto" w:fill="FFFFFF"/>
      <w:spacing w:before="180" w:line="240" w:lineRule="atLeast"/>
    </w:pPr>
    <w:rPr>
      <w:rFonts w:ascii="Calibri" w:eastAsia="Times New Roman" w:hAnsi="Calibri"/>
      <w:i/>
      <w:iCs/>
      <w:color w:val="auto"/>
    </w:rPr>
  </w:style>
  <w:style w:type="character" w:customStyle="1" w:styleId="afc">
    <w:name w:val="Подпись к таблице_"/>
    <w:link w:val="afd"/>
    <w:locked/>
    <w:rsid w:val="00815C33"/>
    <w:rPr>
      <w:b/>
      <w:bCs/>
      <w:sz w:val="28"/>
      <w:szCs w:val="28"/>
      <w:shd w:val="clear" w:color="auto" w:fill="FFFFFF"/>
    </w:rPr>
  </w:style>
  <w:style w:type="paragraph" w:customStyle="1" w:styleId="afd">
    <w:name w:val="Подпись к таблице"/>
    <w:basedOn w:val="a"/>
    <w:link w:val="afc"/>
    <w:rsid w:val="00815C33"/>
    <w:pPr>
      <w:widowControl w:val="0"/>
      <w:shd w:val="clear" w:color="auto" w:fill="FFFFFF"/>
      <w:spacing w:line="240" w:lineRule="atLeast"/>
    </w:pPr>
    <w:rPr>
      <w:rFonts w:asciiTheme="minorHAnsi" w:eastAsiaTheme="minorHAnsi" w:hAnsiTheme="minorHAnsi" w:cstheme="minorBidi"/>
      <w:b/>
      <w:bCs/>
      <w:color w:val="auto"/>
      <w:lang w:eastAsia="en-US"/>
    </w:rPr>
  </w:style>
  <w:style w:type="character" w:customStyle="1" w:styleId="27pt">
    <w:name w:val="Основной текст (2) + 7 pt"/>
    <w:basedOn w:val="21"/>
    <w:rsid w:val="00815C33"/>
    <w:rPr>
      <w:rFonts w:ascii="Palatino Linotype" w:eastAsia="Palatino Linotype" w:hAnsi="Palatino Linotype" w:cs="Palatino Linotype" w:hint="default"/>
      <w:b w:val="0"/>
      <w:bCs w:val="0"/>
      <w:i w:val="0"/>
      <w:iCs w:val="0"/>
      <w:smallCaps w:val="0"/>
      <w:strike w:val="0"/>
      <w:dstrike w:val="0"/>
      <w:color w:val="000000"/>
      <w:spacing w:val="0"/>
      <w:w w:val="100"/>
      <w:position w:val="0"/>
      <w:sz w:val="14"/>
      <w:szCs w:val="14"/>
      <w:u w:val="none"/>
      <w:effect w:val="none"/>
      <w:shd w:val="clear" w:color="auto" w:fill="FFFFFF"/>
      <w:lang w:val="uk-UA" w:eastAsia="uk-UA" w:bidi="uk-UA"/>
    </w:rPr>
  </w:style>
  <w:style w:type="character" w:customStyle="1" w:styleId="27">
    <w:name w:val="Основной текст (2) + 7"/>
    <w:aliases w:val="5 pt,Интервал 0 pt,Основной текст (2) + 11 pt1,Не полужирный,Основной текст (2) + 10,5 pt9,Основной текст (2) + Georgia,7,Основной текст (2) + 11,Основной текст (2) + 8,Основной текст (2) + Tahoma,7 pt"/>
    <w:basedOn w:val="21"/>
    <w:rsid w:val="00815C33"/>
    <w:rPr>
      <w:rFonts w:ascii="Corbel" w:eastAsia="Corbel" w:hAnsi="Corbel" w:cs="Corbel" w:hint="default"/>
      <w:b/>
      <w:bCs/>
      <w:i w:val="0"/>
      <w:iCs w:val="0"/>
      <w:smallCaps w:val="0"/>
      <w:strike w:val="0"/>
      <w:dstrike w:val="0"/>
      <w:color w:val="000000"/>
      <w:spacing w:val="0"/>
      <w:w w:val="100"/>
      <w:position w:val="0"/>
      <w:sz w:val="9"/>
      <w:szCs w:val="9"/>
      <w:u w:val="none"/>
      <w:effect w:val="none"/>
      <w:shd w:val="clear" w:color="auto" w:fill="FFFFFF"/>
      <w:lang w:val="uk-UA" w:eastAsia="uk-UA" w:bidi="uk-UA"/>
    </w:rPr>
  </w:style>
  <w:style w:type="character" w:customStyle="1" w:styleId="211pt">
    <w:name w:val="Основной текст (2) + 11 pt"/>
    <w:rsid w:val="00815C33"/>
    <w:rPr>
      <w:rFonts w:ascii="Times New Roman" w:hAnsi="Times New Roman" w:cs="Times New Roman" w:hint="default"/>
      <w:b/>
      <w:bCs/>
      <w:strike w:val="0"/>
      <w:dstrike w:val="0"/>
      <w:sz w:val="22"/>
      <w:szCs w:val="22"/>
      <w:u w:val="none"/>
      <w:effect w:val="none"/>
      <w:lang w:bidi="ar-SA"/>
    </w:rPr>
  </w:style>
  <w:style w:type="character" w:customStyle="1" w:styleId="212pt0">
    <w:name w:val="Основной текст (2) + 12 pt"/>
    <w:aliases w:val="Не курсив"/>
    <w:rsid w:val="00815C33"/>
    <w:rPr>
      <w:rFonts w:ascii="Tahoma" w:hAnsi="Tahoma" w:cs="Tahoma" w:hint="default"/>
      <w:sz w:val="24"/>
      <w:szCs w:val="24"/>
      <w:lang w:bidi="ar-SA"/>
    </w:rPr>
  </w:style>
  <w:style w:type="character" w:customStyle="1" w:styleId="FontStyle14">
    <w:name w:val="Font Style14"/>
    <w:rsid w:val="00815C33"/>
    <w:rPr>
      <w:rFonts w:ascii="Times New Roman" w:hAnsi="Times New Roman" w:cs="Times New Roman" w:hint="default"/>
      <w:spacing w:val="10"/>
      <w:sz w:val="24"/>
      <w:szCs w:val="24"/>
    </w:rPr>
  </w:style>
  <w:style w:type="character" w:customStyle="1" w:styleId="FontStyle16">
    <w:name w:val="Font Style16"/>
    <w:rsid w:val="00815C33"/>
    <w:rPr>
      <w:rFonts w:ascii="Palatino Linotype" w:hAnsi="Palatino Linotype" w:cs="Palatino Linotype" w:hint="default"/>
      <w:sz w:val="18"/>
      <w:szCs w:val="18"/>
    </w:rPr>
  </w:style>
  <w:style w:type="character" w:customStyle="1" w:styleId="FontStyle17">
    <w:name w:val="Font Style17"/>
    <w:rsid w:val="00815C33"/>
    <w:rPr>
      <w:rFonts w:ascii="Times New Roman" w:hAnsi="Times New Roman" w:cs="Times New Roman" w:hint="default"/>
      <w:sz w:val="24"/>
      <w:szCs w:val="24"/>
    </w:rPr>
  </w:style>
  <w:style w:type="character" w:customStyle="1" w:styleId="FontStyle18">
    <w:name w:val="Font Style18"/>
    <w:rsid w:val="00815C33"/>
    <w:rPr>
      <w:rFonts w:ascii="Book Antiqua" w:hAnsi="Book Antiqua" w:cs="Book Antiqua" w:hint="default"/>
      <w:sz w:val="22"/>
      <w:szCs w:val="22"/>
    </w:rPr>
  </w:style>
  <w:style w:type="character" w:customStyle="1" w:styleId="29">
    <w:name w:val="Основной текст (2) + 9"/>
    <w:aliases w:val="5 pt17,Полужирный,Интервал 2 pt,Малые прописные,Масштаб 100%,Интервал 4 pt"/>
    <w:basedOn w:val="21"/>
    <w:rsid w:val="00815C33"/>
    <w:rPr>
      <w:rFonts w:ascii="Candara" w:eastAsia="Candara" w:hAnsi="Candara" w:cs="Candara" w:hint="default"/>
      <w:b/>
      <w:bCs/>
      <w:i w:val="0"/>
      <w:iCs w:val="0"/>
      <w:smallCaps w:val="0"/>
      <w:strike w:val="0"/>
      <w:dstrike w:val="0"/>
      <w:color w:val="000000"/>
      <w:spacing w:val="0"/>
      <w:w w:val="100"/>
      <w:position w:val="0"/>
      <w:sz w:val="26"/>
      <w:szCs w:val="26"/>
      <w:u w:val="none"/>
      <w:effect w:val="none"/>
      <w:shd w:val="clear" w:color="auto" w:fill="FFFFFF"/>
      <w:lang w:val="uk-UA" w:eastAsia="uk-UA" w:bidi="uk-UA"/>
    </w:rPr>
  </w:style>
  <w:style w:type="character" w:customStyle="1" w:styleId="2Calibri">
    <w:name w:val="Основной текст (2) + Calibri"/>
    <w:aliases w:val="10 pt,Курсив,Интервал -1 pt,Основной текст (2) + Consolas"/>
    <w:basedOn w:val="21"/>
    <w:rsid w:val="00815C33"/>
    <w:rPr>
      <w:rFonts w:ascii="Consolas" w:eastAsia="Consolas" w:hAnsi="Consolas" w:cs="Consolas" w:hint="default"/>
      <w:b w:val="0"/>
      <w:bCs w:val="0"/>
      <w:i w:val="0"/>
      <w:iCs w:val="0"/>
      <w:smallCaps w:val="0"/>
      <w:strike w:val="0"/>
      <w:dstrike w:val="0"/>
      <w:color w:val="000000"/>
      <w:spacing w:val="20"/>
      <w:w w:val="100"/>
      <w:position w:val="0"/>
      <w:sz w:val="20"/>
      <w:szCs w:val="20"/>
      <w:u w:val="none"/>
      <w:effect w:val="none"/>
      <w:shd w:val="clear" w:color="auto" w:fill="FFFFFF"/>
      <w:lang w:val="uk-UA" w:eastAsia="uk-UA" w:bidi="uk-UA"/>
    </w:rPr>
  </w:style>
  <w:style w:type="character" w:customStyle="1" w:styleId="292">
    <w:name w:val="Основной текст (2) + 92"/>
    <w:aliases w:val="5 pt16,Полужирный3"/>
    <w:rsid w:val="00815C33"/>
    <w:rPr>
      <w:rFonts w:ascii="Times New Roman" w:hAnsi="Times New Roman" w:cs="Times New Roman" w:hint="default"/>
      <w:b/>
      <w:bCs/>
      <w:strike w:val="0"/>
      <w:dstrike w:val="0"/>
      <w:sz w:val="19"/>
      <w:szCs w:val="19"/>
      <w:u w:val="none"/>
      <w:effect w:val="none"/>
      <w:lang w:bidi="ar-SA"/>
    </w:rPr>
  </w:style>
  <w:style w:type="character" w:customStyle="1" w:styleId="28">
    <w:name w:val="Основной текст (2) + Курсив"/>
    <w:rsid w:val="00815C33"/>
    <w:rPr>
      <w:rFonts w:ascii="Times New Roman" w:hAnsi="Times New Roman" w:cs="Times New Roman" w:hint="default"/>
      <w:i/>
      <w:iCs/>
      <w:strike w:val="0"/>
      <w:dstrike w:val="0"/>
      <w:sz w:val="28"/>
      <w:szCs w:val="28"/>
      <w:u w:val="none"/>
      <w:effect w:val="none"/>
      <w:lang w:bidi="ar-SA"/>
    </w:rPr>
  </w:style>
  <w:style w:type="character" w:customStyle="1" w:styleId="291">
    <w:name w:val="Основной текст (2) + 91"/>
    <w:aliases w:val="5 pt14,Полужирный2"/>
    <w:rsid w:val="00815C33"/>
    <w:rPr>
      <w:rFonts w:ascii="Times New Roman" w:hAnsi="Times New Roman" w:cs="Times New Roman" w:hint="default"/>
      <w:b/>
      <w:bCs/>
      <w:strike w:val="0"/>
      <w:dstrike w:val="0"/>
      <w:sz w:val="19"/>
      <w:szCs w:val="19"/>
      <w:u w:val="none"/>
      <w:effect w:val="none"/>
      <w:lang w:bidi="ar-SA"/>
    </w:rPr>
  </w:style>
  <w:style w:type="character" w:customStyle="1" w:styleId="3Exact">
    <w:name w:val="Основной текст (3) Exact"/>
    <w:rsid w:val="00815C33"/>
    <w:rPr>
      <w:rFonts w:ascii="Times New Roman" w:hAnsi="Times New Roman" w:cs="Times New Roman" w:hint="default"/>
      <w:strike w:val="0"/>
      <w:dstrike w:val="0"/>
      <w:sz w:val="21"/>
      <w:szCs w:val="21"/>
      <w:u w:val="none"/>
      <w:effect w:val="none"/>
    </w:rPr>
  </w:style>
  <w:style w:type="character" w:customStyle="1" w:styleId="3Exact1">
    <w:name w:val="Основной текст (3) Exact1"/>
    <w:rsid w:val="00815C33"/>
    <w:rPr>
      <w:sz w:val="21"/>
      <w:szCs w:val="21"/>
      <w:u w:val="single"/>
      <w:lang w:bidi="ar-SA"/>
    </w:rPr>
  </w:style>
  <w:style w:type="character" w:customStyle="1" w:styleId="2Exact">
    <w:name w:val="Основной текст (2) Exact"/>
    <w:rsid w:val="00815C33"/>
    <w:rPr>
      <w:rFonts w:ascii="Times New Roman" w:hAnsi="Times New Roman" w:cs="Times New Roman" w:hint="default"/>
      <w:strike w:val="0"/>
      <w:dstrike w:val="0"/>
      <w:sz w:val="28"/>
      <w:szCs w:val="28"/>
      <w:u w:val="none"/>
      <w:effect w:val="none"/>
    </w:rPr>
  </w:style>
  <w:style w:type="character" w:customStyle="1" w:styleId="FontStyle13">
    <w:name w:val="Font Style13"/>
    <w:rsid w:val="00815C33"/>
    <w:rPr>
      <w:rFonts w:ascii="Arial" w:hAnsi="Arial" w:cs="Arial" w:hint="default"/>
      <w:i/>
      <w:iCs/>
      <w:sz w:val="18"/>
      <w:szCs w:val="18"/>
    </w:rPr>
  </w:style>
  <w:style w:type="character" w:customStyle="1" w:styleId="FontStyle15">
    <w:name w:val="Font Style15"/>
    <w:rsid w:val="00815C33"/>
    <w:rPr>
      <w:rFonts w:ascii="Arial" w:hAnsi="Arial" w:cs="Arial" w:hint="default"/>
      <w:i/>
      <w:iCs/>
      <w:sz w:val="18"/>
      <w:szCs w:val="18"/>
    </w:rPr>
  </w:style>
  <w:style w:type="character" w:customStyle="1" w:styleId="FontStyle20">
    <w:name w:val="Font Style20"/>
    <w:rsid w:val="00815C33"/>
    <w:rPr>
      <w:rFonts w:ascii="Arial" w:hAnsi="Arial" w:cs="Arial" w:hint="default"/>
      <w:b/>
      <w:bCs/>
      <w:i/>
      <w:iCs/>
      <w:spacing w:val="-10"/>
      <w:sz w:val="18"/>
      <w:szCs w:val="18"/>
    </w:rPr>
  </w:style>
  <w:style w:type="character" w:customStyle="1" w:styleId="FontStyle12">
    <w:name w:val="Font Style12"/>
    <w:rsid w:val="00815C33"/>
    <w:rPr>
      <w:rFonts w:ascii="Times New Roman" w:hAnsi="Times New Roman" w:cs="Times New Roman" w:hint="default"/>
      <w:sz w:val="22"/>
      <w:szCs w:val="22"/>
    </w:rPr>
  </w:style>
  <w:style w:type="character" w:customStyle="1" w:styleId="FontStyle33">
    <w:name w:val="Font Style33"/>
    <w:rsid w:val="00815C33"/>
    <w:rPr>
      <w:rFonts w:ascii="Times New Roman" w:hAnsi="Times New Roman" w:cs="Times New Roman" w:hint="default"/>
      <w:b/>
      <w:bCs/>
      <w:sz w:val="26"/>
      <w:szCs w:val="26"/>
    </w:rPr>
  </w:style>
  <w:style w:type="character" w:customStyle="1" w:styleId="FontStyle34">
    <w:name w:val="Font Style34"/>
    <w:rsid w:val="00815C33"/>
    <w:rPr>
      <w:rFonts w:ascii="Times New Roman" w:hAnsi="Times New Roman" w:cs="Times New Roman" w:hint="default"/>
      <w:sz w:val="28"/>
      <w:szCs w:val="28"/>
    </w:rPr>
  </w:style>
  <w:style w:type="character" w:customStyle="1" w:styleId="FontStyle35">
    <w:name w:val="Font Style35"/>
    <w:rsid w:val="00815C33"/>
    <w:rPr>
      <w:rFonts w:ascii="Times New Roman" w:hAnsi="Times New Roman" w:cs="Times New Roman" w:hint="default"/>
      <w:sz w:val="20"/>
      <w:szCs w:val="20"/>
    </w:rPr>
  </w:style>
  <w:style w:type="character" w:customStyle="1" w:styleId="FontStyle36">
    <w:name w:val="Font Style36"/>
    <w:rsid w:val="00815C33"/>
    <w:rPr>
      <w:rFonts w:ascii="Times New Roman" w:hAnsi="Times New Roman" w:cs="Times New Roman" w:hint="default"/>
      <w:sz w:val="20"/>
      <w:szCs w:val="20"/>
    </w:rPr>
  </w:style>
  <w:style w:type="character" w:customStyle="1" w:styleId="FontStyle37">
    <w:name w:val="Font Style37"/>
    <w:rsid w:val="00815C33"/>
    <w:rPr>
      <w:rFonts w:ascii="Times New Roman" w:hAnsi="Times New Roman" w:cs="Times New Roman" w:hint="default"/>
      <w:sz w:val="20"/>
      <w:szCs w:val="20"/>
    </w:rPr>
  </w:style>
  <w:style w:type="character" w:customStyle="1" w:styleId="FontStyle38">
    <w:name w:val="Font Style38"/>
    <w:rsid w:val="00815C33"/>
    <w:rPr>
      <w:rFonts w:ascii="Times New Roman" w:hAnsi="Times New Roman" w:cs="Times New Roman" w:hint="default"/>
      <w:sz w:val="20"/>
      <w:szCs w:val="20"/>
    </w:rPr>
  </w:style>
  <w:style w:type="character" w:customStyle="1" w:styleId="FontStyle39">
    <w:name w:val="Font Style39"/>
    <w:rsid w:val="00815C33"/>
    <w:rPr>
      <w:rFonts w:ascii="Times New Roman" w:hAnsi="Times New Roman" w:cs="Times New Roman" w:hint="default"/>
      <w:sz w:val="20"/>
      <w:szCs w:val="20"/>
    </w:rPr>
  </w:style>
  <w:style w:type="character" w:customStyle="1" w:styleId="FontStyle40">
    <w:name w:val="Font Style40"/>
    <w:rsid w:val="00815C33"/>
    <w:rPr>
      <w:rFonts w:ascii="Times New Roman" w:hAnsi="Times New Roman" w:cs="Times New Roman" w:hint="default"/>
      <w:b/>
      <w:bCs/>
      <w:sz w:val="28"/>
      <w:szCs w:val="28"/>
    </w:rPr>
  </w:style>
  <w:style w:type="character" w:customStyle="1" w:styleId="FontStyle41">
    <w:name w:val="Font Style41"/>
    <w:rsid w:val="00815C33"/>
    <w:rPr>
      <w:rFonts w:ascii="Times New Roman" w:hAnsi="Times New Roman" w:cs="Times New Roman" w:hint="default"/>
      <w:b/>
      <w:bCs/>
      <w:sz w:val="26"/>
      <w:szCs w:val="26"/>
    </w:rPr>
  </w:style>
  <w:style w:type="character" w:customStyle="1" w:styleId="FontStyle42">
    <w:name w:val="Font Style42"/>
    <w:rsid w:val="00815C33"/>
    <w:rPr>
      <w:rFonts w:ascii="Times New Roman" w:hAnsi="Times New Roman" w:cs="Times New Roman" w:hint="default"/>
      <w:sz w:val="20"/>
      <w:szCs w:val="20"/>
    </w:rPr>
  </w:style>
  <w:style w:type="character" w:customStyle="1" w:styleId="FontStyle43">
    <w:name w:val="Font Style43"/>
    <w:rsid w:val="00815C33"/>
    <w:rPr>
      <w:rFonts w:ascii="Times New Roman" w:hAnsi="Times New Roman" w:cs="Times New Roman" w:hint="default"/>
      <w:sz w:val="20"/>
      <w:szCs w:val="20"/>
    </w:rPr>
  </w:style>
  <w:style w:type="character" w:customStyle="1" w:styleId="FontStyle44">
    <w:name w:val="Font Style44"/>
    <w:rsid w:val="00815C33"/>
    <w:rPr>
      <w:rFonts w:ascii="Times New Roman" w:hAnsi="Times New Roman" w:cs="Times New Roman" w:hint="default"/>
      <w:sz w:val="20"/>
      <w:szCs w:val="20"/>
    </w:rPr>
  </w:style>
  <w:style w:type="character" w:customStyle="1" w:styleId="FontStyle45">
    <w:name w:val="Font Style45"/>
    <w:rsid w:val="00815C33"/>
    <w:rPr>
      <w:rFonts w:ascii="Times New Roman" w:hAnsi="Times New Roman" w:cs="Times New Roman" w:hint="default"/>
      <w:sz w:val="20"/>
      <w:szCs w:val="20"/>
    </w:rPr>
  </w:style>
  <w:style w:type="character" w:customStyle="1" w:styleId="FontStyle46">
    <w:name w:val="Font Style46"/>
    <w:rsid w:val="00815C33"/>
    <w:rPr>
      <w:rFonts w:ascii="Times New Roman" w:hAnsi="Times New Roman" w:cs="Times New Roman" w:hint="default"/>
      <w:sz w:val="20"/>
      <w:szCs w:val="20"/>
    </w:rPr>
  </w:style>
  <w:style w:type="character" w:customStyle="1" w:styleId="FontStyle50">
    <w:name w:val="Font Style50"/>
    <w:rsid w:val="00815C33"/>
    <w:rPr>
      <w:rFonts w:ascii="Times New Roman" w:hAnsi="Times New Roman" w:cs="Times New Roman" w:hint="default"/>
      <w:sz w:val="20"/>
      <w:szCs w:val="20"/>
    </w:rPr>
  </w:style>
  <w:style w:type="character" w:customStyle="1" w:styleId="FontStyle51">
    <w:name w:val="Font Style51"/>
    <w:rsid w:val="00815C33"/>
    <w:rPr>
      <w:rFonts w:ascii="Times New Roman" w:hAnsi="Times New Roman" w:cs="Times New Roman" w:hint="default"/>
      <w:sz w:val="20"/>
      <w:szCs w:val="20"/>
    </w:rPr>
  </w:style>
  <w:style w:type="character" w:customStyle="1" w:styleId="FontStyle52">
    <w:name w:val="Font Style52"/>
    <w:rsid w:val="00815C33"/>
    <w:rPr>
      <w:rFonts w:ascii="Times New Roman" w:hAnsi="Times New Roman" w:cs="Times New Roman" w:hint="default"/>
      <w:sz w:val="20"/>
      <w:szCs w:val="20"/>
    </w:rPr>
  </w:style>
  <w:style w:type="character" w:customStyle="1" w:styleId="FontStyle53">
    <w:name w:val="Font Style53"/>
    <w:rsid w:val="00815C33"/>
    <w:rPr>
      <w:rFonts w:ascii="Times New Roman" w:hAnsi="Times New Roman" w:cs="Times New Roman" w:hint="default"/>
      <w:sz w:val="20"/>
      <w:szCs w:val="20"/>
    </w:rPr>
  </w:style>
  <w:style w:type="character" w:customStyle="1" w:styleId="FontStyle54">
    <w:name w:val="Font Style54"/>
    <w:rsid w:val="00815C33"/>
    <w:rPr>
      <w:rFonts w:ascii="Times New Roman" w:hAnsi="Times New Roman" w:cs="Times New Roman" w:hint="default"/>
      <w:sz w:val="20"/>
      <w:szCs w:val="20"/>
    </w:rPr>
  </w:style>
  <w:style w:type="character" w:customStyle="1" w:styleId="FontStyle48">
    <w:name w:val="Font Style48"/>
    <w:rsid w:val="00815C33"/>
    <w:rPr>
      <w:rFonts w:ascii="Times New Roman" w:hAnsi="Times New Roman" w:cs="Times New Roman" w:hint="default"/>
      <w:b/>
      <w:bCs/>
      <w:sz w:val="26"/>
      <w:szCs w:val="26"/>
    </w:rPr>
  </w:style>
  <w:style w:type="character" w:customStyle="1" w:styleId="FontStyle49">
    <w:name w:val="Font Style49"/>
    <w:rsid w:val="00815C33"/>
    <w:rPr>
      <w:rFonts w:ascii="Tahoma" w:hAnsi="Tahoma" w:cs="Tahoma" w:hint="default"/>
      <w:b/>
      <w:bCs/>
      <w:i/>
      <w:iCs/>
      <w:spacing w:val="-10"/>
      <w:sz w:val="8"/>
      <w:szCs w:val="8"/>
    </w:rPr>
  </w:style>
  <w:style w:type="character" w:customStyle="1" w:styleId="24pt">
    <w:name w:val="Основной текст (2) + 4 pt"/>
    <w:aliases w:val="Не полужирный1"/>
    <w:rsid w:val="00815C33"/>
    <w:rPr>
      <w:rFonts w:ascii="Times New Roman" w:hAnsi="Times New Roman" w:cs="Times New Roman" w:hint="default"/>
      <w:b/>
      <w:bCs/>
      <w:strike w:val="0"/>
      <w:dstrike w:val="0"/>
      <w:sz w:val="8"/>
      <w:szCs w:val="8"/>
      <w:u w:val="none"/>
      <w:effect w:val="none"/>
      <w:lang w:bidi="ar-SA"/>
    </w:rPr>
  </w:style>
  <w:style w:type="character" w:customStyle="1" w:styleId="29pt">
    <w:name w:val="Основной текст (2) + 9 pt"/>
    <w:aliases w:val="Масштаб 80%"/>
    <w:basedOn w:val="21"/>
    <w:rsid w:val="00815C3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uk-UA" w:eastAsia="uk-UA" w:bidi="uk-UA"/>
    </w:rPr>
  </w:style>
  <w:style w:type="character" w:customStyle="1" w:styleId="25pt">
    <w:name w:val="Основной текст (2) + 5 pt"/>
    <w:basedOn w:val="21"/>
    <w:rsid w:val="00815C33"/>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shd w:val="clear" w:color="auto" w:fill="FFFFFF"/>
      <w:lang w:val="uk-UA" w:eastAsia="uk-UA" w:bidi="uk-UA"/>
    </w:rPr>
  </w:style>
  <w:style w:type="character" w:customStyle="1" w:styleId="2TimesNewRoman">
    <w:name w:val="Основной текст (2) + Times New Roman"/>
    <w:aliases w:val="12 pt,11,4 pt,9,Основной текст (2) + Arial Narrow"/>
    <w:basedOn w:val="21"/>
    <w:rsid w:val="00815C33"/>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uk-UA" w:eastAsia="uk-UA" w:bidi="uk-UA"/>
    </w:rPr>
  </w:style>
  <w:style w:type="character" w:customStyle="1" w:styleId="2a">
    <w:name w:val="Основной текст (2) + Полужирный"/>
    <w:basedOn w:val="21"/>
    <w:rsid w:val="00815C3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uk-UA" w:eastAsia="uk-UA" w:bidi="uk-UA"/>
    </w:rPr>
  </w:style>
  <w:style w:type="character" w:customStyle="1" w:styleId="28pt">
    <w:name w:val="Основной текст (2) + 8 pt"/>
    <w:basedOn w:val="21"/>
    <w:rsid w:val="00815C33"/>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uk-UA" w:eastAsia="uk-UA" w:bidi="uk-UA"/>
    </w:rPr>
  </w:style>
  <w:style w:type="character" w:customStyle="1" w:styleId="22pt">
    <w:name w:val="Основной текст (2) + Интервал 2 pt"/>
    <w:basedOn w:val="21"/>
    <w:rsid w:val="00815C33"/>
    <w:rPr>
      <w:rFonts w:ascii="Times New Roman" w:eastAsia="Times New Roman" w:hAnsi="Times New Roman" w:cs="Times New Roman" w:hint="default"/>
      <w:b w:val="0"/>
      <w:bCs w:val="0"/>
      <w:i w:val="0"/>
      <w:iCs w:val="0"/>
      <w:smallCaps w:val="0"/>
      <w:strike w:val="0"/>
      <w:dstrike w:val="0"/>
      <w:color w:val="000000"/>
      <w:spacing w:val="40"/>
      <w:w w:val="100"/>
      <w:position w:val="0"/>
      <w:sz w:val="28"/>
      <w:szCs w:val="28"/>
      <w:u w:val="none"/>
      <w:effect w:val="none"/>
      <w:shd w:val="clear" w:color="auto" w:fill="FFFFFF"/>
      <w:lang w:val="uk-UA" w:eastAsia="uk-UA" w:bidi="uk-UA"/>
    </w:rPr>
  </w:style>
  <w:style w:type="character" w:customStyle="1" w:styleId="2Sylfaen">
    <w:name w:val="Основной текст (2) + Sylfaen"/>
    <w:aliases w:val="11 pt"/>
    <w:basedOn w:val="21"/>
    <w:rsid w:val="00815C33"/>
    <w:rPr>
      <w:rFonts w:ascii="Sylfaen" w:eastAsia="Sylfaen" w:hAnsi="Sylfaen" w:cs="Sylfaen" w:hint="default"/>
      <w:b w:val="0"/>
      <w:bCs w:val="0"/>
      <w:i w:val="0"/>
      <w:iCs w:val="0"/>
      <w:smallCaps w:val="0"/>
      <w:strike w:val="0"/>
      <w:dstrike w:val="0"/>
      <w:color w:val="000000"/>
      <w:spacing w:val="0"/>
      <w:w w:val="100"/>
      <w:position w:val="0"/>
      <w:sz w:val="22"/>
      <w:szCs w:val="22"/>
      <w:u w:val="none"/>
      <w:effect w:val="none"/>
      <w:shd w:val="clear" w:color="auto" w:fill="FFFFFF"/>
      <w:lang w:val="uk-UA" w:eastAsia="uk-UA" w:bidi="uk-UA"/>
    </w:rPr>
  </w:style>
  <w:style w:type="character" w:customStyle="1" w:styleId="214pt">
    <w:name w:val="Основной текст (2) + 14 pt"/>
    <w:basedOn w:val="21"/>
    <w:rsid w:val="00815C33"/>
    <w:rPr>
      <w:rFonts w:ascii="Arial" w:eastAsia="Arial" w:hAnsi="Arial" w:cs="Arial"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5pt">
    <w:name w:val="Основной текст (2) + 15 pt"/>
    <w:aliases w:val="Масштаб 75%"/>
    <w:basedOn w:val="21"/>
    <w:rsid w:val="00815C33"/>
    <w:rPr>
      <w:rFonts w:ascii="Times New Roman" w:eastAsia="Times New Roman" w:hAnsi="Times New Roman" w:cs="Times New Roman" w:hint="default"/>
      <w:b/>
      <w:bCs/>
      <w:i w:val="0"/>
      <w:iCs w:val="0"/>
      <w:smallCaps w:val="0"/>
      <w:strike w:val="0"/>
      <w:dstrike w:val="0"/>
      <w:color w:val="000000"/>
      <w:spacing w:val="0"/>
      <w:w w:val="75"/>
      <w:position w:val="0"/>
      <w:sz w:val="30"/>
      <w:szCs w:val="30"/>
      <w:u w:val="none"/>
      <w:effect w:val="none"/>
      <w:shd w:val="clear" w:color="auto" w:fill="FFFFFF"/>
      <w:lang w:val="uk-UA" w:eastAsia="uk-UA" w:bidi="uk-UA"/>
    </w:rPr>
  </w:style>
  <w:style w:type="character" w:customStyle="1" w:styleId="210pt">
    <w:name w:val="Основной текст (2) + 10 pt"/>
    <w:aliases w:val="Не курсив1"/>
    <w:basedOn w:val="21"/>
    <w:rsid w:val="00815C33"/>
    <w:rPr>
      <w:rFonts w:ascii="Arial" w:eastAsia="Arial" w:hAnsi="Arial" w:cs="Arial" w:hint="default"/>
      <w:b/>
      <w:bCs/>
      <w:i w:val="0"/>
      <w:iCs w:val="0"/>
      <w:smallCaps w:val="0"/>
      <w:strike w:val="0"/>
      <w:dstrike w:val="0"/>
      <w:color w:val="000000"/>
      <w:spacing w:val="0"/>
      <w:w w:val="100"/>
      <w:position w:val="0"/>
      <w:sz w:val="20"/>
      <w:szCs w:val="20"/>
      <w:u w:val="none"/>
      <w:effect w:val="none"/>
      <w:shd w:val="clear" w:color="auto" w:fill="FFFFFF"/>
      <w:lang w:val="uk-UA" w:eastAsia="uk-UA" w:bidi="uk-UA"/>
    </w:rPr>
  </w:style>
  <w:style w:type="character" w:customStyle="1" w:styleId="Exact">
    <w:name w:val="Подпись к таблице Exact"/>
    <w:locked/>
    <w:rsid w:val="00815C33"/>
    <w:rPr>
      <w:lang w:bidi="ar-SA"/>
    </w:rPr>
  </w:style>
  <w:style w:type="character" w:customStyle="1" w:styleId="spelle">
    <w:name w:val="spelle"/>
    <w:basedOn w:val="a0"/>
    <w:rsid w:val="006D33DE"/>
  </w:style>
  <w:style w:type="paragraph" w:styleId="afe">
    <w:name w:val="Normal (Web)"/>
    <w:basedOn w:val="a"/>
    <w:uiPriority w:val="99"/>
    <w:unhideWhenUsed/>
    <w:rsid w:val="00EE0BDC"/>
    <w:pPr>
      <w:spacing w:before="100" w:beforeAutospacing="1" w:after="100" w:afterAutospacing="1"/>
    </w:pPr>
    <w:rPr>
      <w:rFonts w:eastAsia="Times New Roman"/>
      <w:color w:val="auto"/>
      <w:sz w:val="24"/>
      <w:szCs w:val="24"/>
      <w:lang w:val="ru-UA" w:eastAsia="ru-UA"/>
    </w:rPr>
  </w:style>
  <w:style w:type="character" w:styleId="aff">
    <w:name w:val="Emphasis"/>
    <w:basedOn w:val="a0"/>
    <w:uiPriority w:val="20"/>
    <w:qFormat/>
    <w:rsid w:val="000C3131"/>
    <w:rPr>
      <w:i/>
      <w:iCs/>
    </w:rPr>
  </w:style>
  <w:style w:type="character" w:customStyle="1" w:styleId="apple-tab-span">
    <w:name w:val="apple-tab-span"/>
    <w:basedOn w:val="a0"/>
    <w:rsid w:val="00A3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7502">
      <w:bodyDiv w:val="1"/>
      <w:marLeft w:val="0"/>
      <w:marRight w:val="0"/>
      <w:marTop w:val="0"/>
      <w:marBottom w:val="0"/>
      <w:divBdr>
        <w:top w:val="none" w:sz="0" w:space="0" w:color="auto"/>
        <w:left w:val="none" w:sz="0" w:space="0" w:color="auto"/>
        <w:bottom w:val="none" w:sz="0" w:space="0" w:color="auto"/>
        <w:right w:val="none" w:sz="0" w:space="0" w:color="auto"/>
      </w:divBdr>
    </w:div>
    <w:div w:id="134687670">
      <w:bodyDiv w:val="1"/>
      <w:marLeft w:val="0"/>
      <w:marRight w:val="0"/>
      <w:marTop w:val="0"/>
      <w:marBottom w:val="0"/>
      <w:divBdr>
        <w:top w:val="none" w:sz="0" w:space="0" w:color="auto"/>
        <w:left w:val="none" w:sz="0" w:space="0" w:color="auto"/>
        <w:bottom w:val="none" w:sz="0" w:space="0" w:color="auto"/>
        <w:right w:val="none" w:sz="0" w:space="0" w:color="auto"/>
      </w:divBdr>
    </w:div>
    <w:div w:id="222496365">
      <w:bodyDiv w:val="1"/>
      <w:marLeft w:val="0"/>
      <w:marRight w:val="0"/>
      <w:marTop w:val="0"/>
      <w:marBottom w:val="0"/>
      <w:divBdr>
        <w:top w:val="none" w:sz="0" w:space="0" w:color="auto"/>
        <w:left w:val="none" w:sz="0" w:space="0" w:color="auto"/>
        <w:bottom w:val="none" w:sz="0" w:space="0" w:color="auto"/>
        <w:right w:val="none" w:sz="0" w:space="0" w:color="auto"/>
      </w:divBdr>
    </w:div>
    <w:div w:id="260533895">
      <w:bodyDiv w:val="1"/>
      <w:marLeft w:val="0"/>
      <w:marRight w:val="0"/>
      <w:marTop w:val="0"/>
      <w:marBottom w:val="0"/>
      <w:divBdr>
        <w:top w:val="none" w:sz="0" w:space="0" w:color="auto"/>
        <w:left w:val="none" w:sz="0" w:space="0" w:color="auto"/>
        <w:bottom w:val="none" w:sz="0" w:space="0" w:color="auto"/>
        <w:right w:val="none" w:sz="0" w:space="0" w:color="auto"/>
      </w:divBdr>
    </w:div>
    <w:div w:id="801925474">
      <w:bodyDiv w:val="1"/>
      <w:marLeft w:val="0"/>
      <w:marRight w:val="0"/>
      <w:marTop w:val="0"/>
      <w:marBottom w:val="0"/>
      <w:divBdr>
        <w:top w:val="none" w:sz="0" w:space="0" w:color="auto"/>
        <w:left w:val="none" w:sz="0" w:space="0" w:color="auto"/>
        <w:bottom w:val="none" w:sz="0" w:space="0" w:color="auto"/>
        <w:right w:val="none" w:sz="0" w:space="0" w:color="auto"/>
      </w:divBdr>
    </w:div>
    <w:div w:id="1116481117">
      <w:bodyDiv w:val="1"/>
      <w:marLeft w:val="0"/>
      <w:marRight w:val="0"/>
      <w:marTop w:val="0"/>
      <w:marBottom w:val="0"/>
      <w:divBdr>
        <w:top w:val="none" w:sz="0" w:space="0" w:color="auto"/>
        <w:left w:val="none" w:sz="0" w:space="0" w:color="auto"/>
        <w:bottom w:val="none" w:sz="0" w:space="0" w:color="auto"/>
        <w:right w:val="none" w:sz="0" w:space="0" w:color="auto"/>
      </w:divBdr>
    </w:div>
    <w:div w:id="1159344105">
      <w:bodyDiv w:val="1"/>
      <w:marLeft w:val="0"/>
      <w:marRight w:val="0"/>
      <w:marTop w:val="0"/>
      <w:marBottom w:val="0"/>
      <w:divBdr>
        <w:top w:val="none" w:sz="0" w:space="0" w:color="auto"/>
        <w:left w:val="none" w:sz="0" w:space="0" w:color="auto"/>
        <w:bottom w:val="none" w:sz="0" w:space="0" w:color="auto"/>
        <w:right w:val="none" w:sz="0" w:space="0" w:color="auto"/>
      </w:divBdr>
    </w:div>
    <w:div w:id="187118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mkrada.gov.ua/files/Project/s-du-041%20%D0%97%D0%B2%D0%B5%D1%80%D0%BD%D0%B5%D0%BD%D0%BD%D1%8F%20%D1%82%D0%B5%D0%BF%D0%BB%D0%BE.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krada.gov.ua/files/Project/s-du-041%20%D0%97%D0%B2%D0%B5%D1%80%D0%BD%D0%B5%D0%BD%D0%BD%D1%8F%20%D1%82%D0%B5%D0%BF%D0%BB%D0%BE.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krada.gov.ua/files/Project/s-du-041%20%D0%97%D0%B2%D0%B5%D1%80%D0%BD%D0%B5%D0%BD%D0%BD%D1%8F%20%D1%82%D0%B5%D0%BF%D0%BB%D0%BE.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krada.gov.ua/files/Project/s-du-041%20%D0%97%D0%B2%D0%B5%D1%80%D0%BD%D0%B5%D0%BD%D0%BD%D1%8F%20%D1%82%D0%B5%D0%BF%D0%BB%D0%BE.doc" TargetMode="External"/><Relationship Id="rId4" Type="http://schemas.openxmlformats.org/officeDocument/2006/relationships/settings" Target="settings.xml"/><Relationship Id="rId9" Type="http://schemas.openxmlformats.org/officeDocument/2006/relationships/hyperlink" Target="https://mkrada.gov.ua/files/Project/s-du-041%20%D0%97%D0%B2%D0%B5%D1%80%D0%BD%D0%B5%D0%BD%D0%BD%D1%8F%20%D1%82%D0%B5%D0%BF%D0%BB%D0%BE.doc" TargetMode="External"/><Relationship Id="rId14" Type="http://schemas.openxmlformats.org/officeDocument/2006/relationships/hyperlink" Target="https://mkrada.gov.ua/files/Project/s-du-041%20%D0%97%D0%B2%D0%B5%D1%80%D0%BD%D0%B5%D0%BD%D0%BD%D1%8F%20%D1%82%D0%B5%D0%BF%D0%BB%D0%BE.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C4796-0795-40AC-B33D-D9C8422C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6732</TotalTime>
  <Pages>6</Pages>
  <Words>2367</Words>
  <Characters>13498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user358e</dc:creator>
  <cp:keywords/>
  <dc:description/>
  <cp:lastModifiedBy>user358e</cp:lastModifiedBy>
  <cp:revision>181</cp:revision>
  <cp:lastPrinted>2020-02-24T08:37:00Z</cp:lastPrinted>
  <dcterms:created xsi:type="dcterms:W3CDTF">2019-10-30T07:46:00Z</dcterms:created>
  <dcterms:modified xsi:type="dcterms:W3CDTF">2020-03-16T09:13:00Z</dcterms:modified>
</cp:coreProperties>
</file>