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68282" w14:textId="77777777" w:rsidR="00B501AB" w:rsidRPr="00A32185" w:rsidRDefault="00B501AB" w:rsidP="00DC7343">
      <w:pPr>
        <w:tabs>
          <w:tab w:val="left" w:pos="4678"/>
          <w:tab w:val="left" w:pos="8647"/>
          <w:tab w:val="left" w:pos="9214"/>
          <w:tab w:val="left" w:pos="9781"/>
        </w:tabs>
        <w:ind w:right="-1"/>
        <w:jc w:val="center"/>
        <w:rPr>
          <w:noProof/>
          <w:color w:val="auto"/>
          <w:lang w:val="uk-UA"/>
        </w:rPr>
      </w:pPr>
      <w:r w:rsidRPr="00A32185">
        <w:rPr>
          <w:noProof/>
          <w:color w:val="auto"/>
          <w:lang w:val="uk-UA" w:eastAsia="uk-UA"/>
        </w:rPr>
        <w:drawing>
          <wp:inline distT="0" distB="0" distL="0" distR="0" wp14:anchorId="3B6A1279" wp14:editId="6F5382CC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2410"/>
        <w:gridCol w:w="7371"/>
      </w:tblGrid>
      <w:tr w:rsidR="00891D02" w:rsidRPr="00A32185" w14:paraId="6AE4B456" w14:textId="77777777" w:rsidTr="005B019F">
        <w:trPr>
          <w:trHeight w:val="507"/>
        </w:trPr>
        <w:tc>
          <w:tcPr>
            <w:tcW w:w="9781" w:type="dxa"/>
            <w:gridSpan w:val="2"/>
            <w:vMerge w:val="restart"/>
            <w:hideMark/>
          </w:tcPr>
          <w:p w14:paraId="70398D0A" w14:textId="77777777" w:rsidR="00B501AB" w:rsidRPr="00A32185" w:rsidRDefault="00B501AB" w:rsidP="00DC7343">
            <w:pPr>
              <w:tabs>
                <w:tab w:val="left" w:pos="4678"/>
                <w:tab w:val="left" w:pos="9214"/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Миколаївська міська рада</w:t>
            </w:r>
          </w:p>
        </w:tc>
      </w:tr>
      <w:tr w:rsidR="00891D02" w:rsidRPr="00A32185" w14:paraId="5D0BB967" w14:textId="77777777" w:rsidTr="005B019F">
        <w:trPr>
          <w:trHeight w:val="507"/>
        </w:trPr>
        <w:tc>
          <w:tcPr>
            <w:tcW w:w="9781" w:type="dxa"/>
            <w:gridSpan w:val="2"/>
            <w:vMerge/>
            <w:vAlign w:val="center"/>
            <w:hideMark/>
          </w:tcPr>
          <w:p w14:paraId="62E7433F" w14:textId="777777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</w:tr>
      <w:tr w:rsidR="00891D02" w:rsidRPr="00A32185" w14:paraId="108BDCA3" w14:textId="77777777" w:rsidTr="005B019F">
        <w:trPr>
          <w:trHeight w:val="343"/>
        </w:trPr>
        <w:tc>
          <w:tcPr>
            <w:tcW w:w="9781" w:type="dxa"/>
            <w:gridSpan w:val="2"/>
            <w:vMerge w:val="restart"/>
          </w:tcPr>
          <w:p w14:paraId="25D48561" w14:textId="77777777" w:rsidR="00B501AB" w:rsidRPr="00A32185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Постійна комісія міської ради з питань</w:t>
            </w:r>
          </w:p>
          <w:p w14:paraId="650D8F5C" w14:textId="77777777" w:rsidR="00B501AB" w:rsidRPr="00A32185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комунального господарства, комунальної власності</w:t>
            </w:r>
          </w:p>
          <w:p w14:paraId="5441B44E" w14:textId="77777777" w:rsidR="00B501AB" w:rsidRPr="00A32185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та благоустрою міста</w:t>
            </w:r>
          </w:p>
          <w:p w14:paraId="77AF0626" w14:textId="77777777" w:rsidR="00B501AB" w:rsidRPr="00A32185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891D02" w:rsidRPr="00A32185" w14:paraId="612C0B1B" w14:textId="77777777" w:rsidTr="005B019F">
        <w:trPr>
          <w:trHeight w:val="507"/>
        </w:trPr>
        <w:tc>
          <w:tcPr>
            <w:tcW w:w="9781" w:type="dxa"/>
            <w:gridSpan w:val="2"/>
            <w:vMerge/>
            <w:vAlign w:val="center"/>
            <w:hideMark/>
          </w:tcPr>
          <w:p w14:paraId="609C245E" w14:textId="777777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</w:tr>
      <w:tr w:rsidR="00891D02" w:rsidRPr="00A32185" w14:paraId="7739C321" w14:textId="77777777" w:rsidTr="005B019F">
        <w:trPr>
          <w:trHeight w:val="507"/>
        </w:trPr>
        <w:tc>
          <w:tcPr>
            <w:tcW w:w="9781" w:type="dxa"/>
            <w:gridSpan w:val="2"/>
            <w:vMerge/>
            <w:vAlign w:val="center"/>
            <w:hideMark/>
          </w:tcPr>
          <w:p w14:paraId="71B2E64B" w14:textId="777777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</w:tr>
      <w:tr w:rsidR="00891D02" w:rsidRPr="00A32185" w14:paraId="56AE4761" w14:textId="77777777" w:rsidTr="005B019F">
        <w:trPr>
          <w:trHeight w:val="329"/>
        </w:trPr>
        <w:tc>
          <w:tcPr>
            <w:tcW w:w="9781" w:type="dxa"/>
            <w:gridSpan w:val="2"/>
            <w:hideMark/>
          </w:tcPr>
          <w:p w14:paraId="7DFFBACD" w14:textId="77777777" w:rsidR="00B501AB" w:rsidRPr="00A32185" w:rsidRDefault="00B501AB" w:rsidP="00DC7343">
            <w:pPr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ПРОТОКОЛ</w:t>
            </w:r>
          </w:p>
        </w:tc>
      </w:tr>
      <w:tr w:rsidR="00891D02" w:rsidRPr="00A32185" w14:paraId="15B366DC" w14:textId="77777777" w:rsidTr="005B019F">
        <w:trPr>
          <w:trHeight w:val="1953"/>
        </w:trPr>
        <w:tc>
          <w:tcPr>
            <w:tcW w:w="9781" w:type="dxa"/>
            <w:gridSpan w:val="2"/>
          </w:tcPr>
          <w:p w14:paraId="76F52648" w14:textId="5C9B97F4" w:rsidR="00B501AB" w:rsidRPr="00A32185" w:rsidRDefault="00533A5C" w:rsidP="00DC7343">
            <w:pPr>
              <w:spacing w:line="256" w:lineRule="auto"/>
              <w:ind w:right="-1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FC3ADB">
              <w:rPr>
                <w:color w:val="auto"/>
                <w:lang w:val="uk-UA"/>
              </w:rPr>
              <w:t>8</w:t>
            </w:r>
            <w:r w:rsidR="00B053FB" w:rsidRPr="00A32185">
              <w:rPr>
                <w:color w:val="auto"/>
                <w:lang w:val="uk-UA"/>
              </w:rPr>
              <w:t>.02.2020</w:t>
            </w:r>
            <w:r w:rsidR="00B501AB" w:rsidRPr="00A32185">
              <w:rPr>
                <w:color w:val="auto"/>
                <w:lang w:val="uk-UA"/>
              </w:rPr>
              <w:t xml:space="preserve"> р. №</w:t>
            </w:r>
            <w:bookmarkStart w:id="0" w:name="_GoBack"/>
            <w:bookmarkEnd w:id="0"/>
            <w:r w:rsidR="00B501AB" w:rsidRPr="00A32185">
              <w:rPr>
                <w:color w:val="auto"/>
                <w:lang w:val="uk-UA"/>
              </w:rPr>
              <w:t>12</w:t>
            </w:r>
            <w:r w:rsidR="00524F27">
              <w:rPr>
                <w:color w:val="auto"/>
                <w:lang w:val="uk-UA"/>
              </w:rPr>
              <w:t>9</w:t>
            </w:r>
          </w:p>
          <w:p w14:paraId="35CA9463" w14:textId="77777777" w:rsidR="00B501AB" w:rsidRPr="00A32185" w:rsidRDefault="00B501AB" w:rsidP="00DC7343">
            <w:pPr>
              <w:spacing w:line="256" w:lineRule="auto"/>
              <w:ind w:right="-1"/>
              <w:jc w:val="center"/>
              <w:rPr>
                <w:color w:val="auto"/>
                <w:lang w:val="uk-UA"/>
              </w:rPr>
            </w:pPr>
          </w:p>
          <w:p w14:paraId="37AB7A19" w14:textId="77777777" w:rsidR="00B501AB" w:rsidRPr="00A32185" w:rsidRDefault="00B501AB" w:rsidP="00DC7343">
            <w:pPr>
              <w:tabs>
                <w:tab w:val="left" w:pos="9420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Засідання постійної комісії міської ради з питань</w:t>
            </w:r>
          </w:p>
          <w:p w14:paraId="4877ECA5" w14:textId="77777777" w:rsidR="00B501AB" w:rsidRPr="00A32185" w:rsidRDefault="00B501AB" w:rsidP="00DC7343">
            <w:pPr>
              <w:tabs>
                <w:tab w:val="left" w:pos="9420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житлово-комунального господарства, комунальної власності</w:t>
            </w:r>
          </w:p>
          <w:p w14:paraId="3BBE4E6F" w14:textId="77777777" w:rsidR="00B501AB" w:rsidRPr="00A32185" w:rsidRDefault="00B501AB" w:rsidP="00DC7343">
            <w:pPr>
              <w:tabs>
                <w:tab w:val="left" w:pos="9420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та благоустрою міста</w:t>
            </w:r>
          </w:p>
          <w:p w14:paraId="0ED3BFA9" w14:textId="77777777" w:rsidR="00B501AB" w:rsidRPr="00A32185" w:rsidRDefault="00B501AB" w:rsidP="00DC7343">
            <w:pPr>
              <w:tabs>
                <w:tab w:val="left" w:pos="9498"/>
              </w:tabs>
              <w:spacing w:line="256" w:lineRule="auto"/>
              <w:ind w:right="-1"/>
              <w:jc w:val="center"/>
              <w:rPr>
                <w:b/>
                <w:color w:val="auto"/>
                <w:lang w:val="uk-UA"/>
              </w:rPr>
            </w:pPr>
          </w:p>
          <w:p w14:paraId="6C6C66DF" w14:textId="77777777" w:rsidR="00B501AB" w:rsidRPr="00A32185" w:rsidRDefault="00B501AB" w:rsidP="00DC7343">
            <w:pPr>
              <w:spacing w:line="256" w:lineRule="auto"/>
              <w:ind w:right="-1"/>
              <w:rPr>
                <w:color w:val="auto"/>
                <w:lang w:val="uk-UA"/>
              </w:rPr>
            </w:pPr>
            <w:r w:rsidRPr="00A32185">
              <w:rPr>
                <w:color w:val="auto"/>
                <w:lang w:val="uk-UA"/>
              </w:rPr>
              <w:t>ПРИСУТНІ:</w:t>
            </w:r>
          </w:p>
        </w:tc>
      </w:tr>
      <w:tr w:rsidR="00891D02" w:rsidRPr="00A32185" w14:paraId="2A3AA3C8" w14:textId="77777777" w:rsidTr="005B019F">
        <w:trPr>
          <w:trHeight w:val="329"/>
        </w:trPr>
        <w:tc>
          <w:tcPr>
            <w:tcW w:w="2410" w:type="dxa"/>
            <w:hideMark/>
          </w:tcPr>
          <w:p w14:paraId="1E7DC47D" w14:textId="77777777" w:rsidR="00B501AB" w:rsidRPr="00A32185" w:rsidRDefault="00B501AB" w:rsidP="00DC7343">
            <w:pPr>
              <w:spacing w:line="256" w:lineRule="auto"/>
              <w:ind w:right="-1"/>
              <w:jc w:val="both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Голова комісії:</w:t>
            </w:r>
          </w:p>
        </w:tc>
        <w:tc>
          <w:tcPr>
            <w:tcW w:w="7371" w:type="dxa"/>
            <w:hideMark/>
          </w:tcPr>
          <w:p w14:paraId="59E7BC96" w14:textId="5F90E44E" w:rsidR="00B501AB" w:rsidRPr="00A32185" w:rsidRDefault="00A374AF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A32185">
              <w:rPr>
                <w:color w:val="auto"/>
                <w:lang w:val="uk-UA"/>
              </w:rPr>
              <w:t xml:space="preserve">О. </w:t>
            </w:r>
            <w:r w:rsidR="00B501AB" w:rsidRPr="00A32185">
              <w:rPr>
                <w:color w:val="auto"/>
                <w:lang w:val="uk-UA"/>
              </w:rPr>
              <w:t>Лєпішев</w:t>
            </w:r>
          </w:p>
        </w:tc>
      </w:tr>
      <w:tr w:rsidR="00891D02" w:rsidRPr="00A32185" w14:paraId="0EBA1A12" w14:textId="77777777" w:rsidTr="005B019F">
        <w:trPr>
          <w:trHeight w:val="316"/>
        </w:trPr>
        <w:tc>
          <w:tcPr>
            <w:tcW w:w="2410" w:type="dxa"/>
            <w:hideMark/>
          </w:tcPr>
          <w:p w14:paraId="26A9E89B" w14:textId="77777777" w:rsidR="00B501AB" w:rsidRPr="00A32185" w:rsidRDefault="00B501AB" w:rsidP="00DC7343">
            <w:pPr>
              <w:spacing w:line="256" w:lineRule="auto"/>
              <w:ind w:right="-1"/>
              <w:jc w:val="both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Секретар комісії:</w:t>
            </w:r>
          </w:p>
        </w:tc>
        <w:tc>
          <w:tcPr>
            <w:tcW w:w="7371" w:type="dxa"/>
          </w:tcPr>
          <w:p w14:paraId="5F4D3795" w14:textId="2670F877" w:rsidR="00B501AB" w:rsidRPr="00A32185" w:rsidRDefault="00A374AF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A32185">
              <w:rPr>
                <w:color w:val="auto"/>
                <w:lang w:val="uk-UA"/>
              </w:rPr>
              <w:t xml:space="preserve">О. </w:t>
            </w:r>
            <w:r w:rsidR="00B501AB" w:rsidRPr="00A32185">
              <w:rPr>
                <w:color w:val="auto"/>
                <w:lang w:val="uk-UA"/>
              </w:rPr>
              <w:t>Солтис</w:t>
            </w:r>
          </w:p>
          <w:p w14:paraId="305A2E97" w14:textId="77777777" w:rsidR="00B501AB" w:rsidRPr="00A32185" w:rsidRDefault="00B501AB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</w:tc>
      </w:tr>
      <w:tr w:rsidR="00891D02" w:rsidRPr="003901BF" w14:paraId="5045E936" w14:textId="77777777" w:rsidTr="00A87CB9">
        <w:trPr>
          <w:trHeight w:val="993"/>
        </w:trPr>
        <w:tc>
          <w:tcPr>
            <w:tcW w:w="2410" w:type="dxa"/>
          </w:tcPr>
          <w:p w14:paraId="1486D565" w14:textId="77777777" w:rsidR="00B501AB" w:rsidRPr="00A32185" w:rsidRDefault="00B501AB" w:rsidP="00DC7343">
            <w:pPr>
              <w:spacing w:line="256" w:lineRule="auto"/>
              <w:ind w:right="-1"/>
              <w:jc w:val="both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Члени комісії:</w:t>
            </w:r>
          </w:p>
          <w:p w14:paraId="248A91AF" w14:textId="777777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  <w:p w14:paraId="2C8AA1D8" w14:textId="159F8A55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Відсутні члени комісії:</w:t>
            </w:r>
          </w:p>
          <w:p w14:paraId="056C7992" w14:textId="777777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  <w:p w14:paraId="1DD6D40D" w14:textId="75D19C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  <w:r w:rsidRPr="00A32185">
              <w:rPr>
                <w:b/>
                <w:color w:val="auto"/>
                <w:lang w:val="uk-UA"/>
              </w:rPr>
              <w:t>Запрошені та присутні:</w:t>
            </w:r>
          </w:p>
          <w:p w14:paraId="5591BAFB" w14:textId="77777777" w:rsidR="00B501AB" w:rsidRPr="00A32185" w:rsidRDefault="00B501AB" w:rsidP="00DC7343">
            <w:pPr>
              <w:spacing w:line="256" w:lineRule="auto"/>
              <w:ind w:right="-1"/>
              <w:rPr>
                <w:b/>
                <w:color w:val="auto"/>
                <w:lang w:val="uk-UA"/>
              </w:rPr>
            </w:pPr>
          </w:p>
        </w:tc>
        <w:tc>
          <w:tcPr>
            <w:tcW w:w="7371" w:type="dxa"/>
          </w:tcPr>
          <w:p w14:paraId="52BF1B3B" w14:textId="6FF2B26A" w:rsidR="00B501AB" w:rsidRPr="00A32185" w:rsidRDefault="002F67A0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A32185">
              <w:rPr>
                <w:color w:val="auto"/>
                <w:lang w:val="uk-UA"/>
              </w:rPr>
              <w:t xml:space="preserve">О. Гусєв, </w:t>
            </w:r>
            <w:r w:rsidR="00524F27" w:rsidRPr="00A32185">
              <w:rPr>
                <w:color w:val="auto"/>
                <w:lang w:val="uk-UA"/>
              </w:rPr>
              <w:t xml:space="preserve">В. Єнтін, </w:t>
            </w:r>
            <w:r w:rsidR="00A374AF" w:rsidRPr="00A32185">
              <w:rPr>
                <w:color w:val="auto"/>
                <w:lang w:val="uk-UA"/>
              </w:rPr>
              <w:t>І. </w:t>
            </w:r>
            <w:r w:rsidR="00B501AB" w:rsidRPr="00A32185">
              <w:rPr>
                <w:color w:val="auto"/>
                <w:lang w:val="uk-UA"/>
              </w:rPr>
              <w:t>Копійка</w:t>
            </w:r>
            <w:r w:rsidR="00A374AF" w:rsidRPr="00A32185">
              <w:rPr>
                <w:color w:val="auto"/>
                <w:lang w:val="uk-UA"/>
              </w:rPr>
              <w:t>, Є. Р</w:t>
            </w:r>
            <w:r w:rsidR="00B501AB" w:rsidRPr="00A32185">
              <w:rPr>
                <w:color w:val="auto"/>
                <w:lang w:val="uk-UA"/>
              </w:rPr>
              <w:t>имарь</w:t>
            </w:r>
            <w:r w:rsidR="00533A5C">
              <w:rPr>
                <w:color w:val="auto"/>
                <w:lang w:val="uk-UA"/>
              </w:rPr>
              <w:t>,</w:t>
            </w:r>
            <w:r w:rsidR="00533A5C" w:rsidRPr="00A32185">
              <w:rPr>
                <w:color w:val="auto"/>
                <w:lang w:val="uk-UA"/>
              </w:rPr>
              <w:t xml:space="preserve"> О. Рєпін</w:t>
            </w:r>
          </w:p>
          <w:p w14:paraId="08847D6E" w14:textId="77777777" w:rsidR="00B501AB" w:rsidRPr="00A32185" w:rsidRDefault="00B501AB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  <w:p w14:paraId="5DCC9404" w14:textId="3EC39332" w:rsidR="00B501AB" w:rsidRPr="00A32185" w:rsidRDefault="00A374AF" w:rsidP="00DC7343">
            <w:pPr>
              <w:tabs>
                <w:tab w:val="left" w:pos="6256"/>
                <w:tab w:val="left" w:pos="6377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 w:rsidRPr="00A32185">
              <w:rPr>
                <w:color w:val="auto"/>
                <w:lang w:val="uk-UA"/>
              </w:rPr>
              <w:t>В. </w:t>
            </w:r>
            <w:r w:rsidR="00B501AB" w:rsidRPr="00A32185">
              <w:rPr>
                <w:color w:val="auto"/>
                <w:lang w:val="uk-UA"/>
              </w:rPr>
              <w:t>Андрейчу</w:t>
            </w:r>
            <w:r w:rsidRPr="00A32185">
              <w:rPr>
                <w:color w:val="auto"/>
                <w:lang w:val="uk-UA"/>
              </w:rPr>
              <w:t>к</w:t>
            </w:r>
            <w:r w:rsidR="00B501AB" w:rsidRPr="00A32185">
              <w:rPr>
                <w:color w:val="auto"/>
                <w:lang w:val="uk-UA"/>
              </w:rPr>
              <w:t xml:space="preserve">, </w:t>
            </w:r>
            <w:r w:rsidRPr="00A32185">
              <w:rPr>
                <w:color w:val="auto"/>
                <w:lang w:val="uk-UA"/>
              </w:rPr>
              <w:t>К. </w:t>
            </w:r>
            <w:r w:rsidR="00B501AB" w:rsidRPr="00A32185">
              <w:rPr>
                <w:color w:val="auto"/>
                <w:lang w:val="uk-UA"/>
              </w:rPr>
              <w:t>Лазута</w:t>
            </w:r>
            <w:r w:rsidR="002F67A0" w:rsidRPr="00A32185">
              <w:rPr>
                <w:color w:val="auto"/>
                <w:lang w:val="uk-UA"/>
              </w:rPr>
              <w:t xml:space="preserve"> </w:t>
            </w:r>
          </w:p>
          <w:p w14:paraId="0C5739FE" w14:textId="77777777" w:rsidR="00B501AB" w:rsidRPr="00A32185" w:rsidRDefault="00B501AB" w:rsidP="00DC7343">
            <w:pPr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  <w:p w14:paraId="7B90D5BE" w14:textId="3B370AF8" w:rsidR="00B501AB" w:rsidRPr="00A32185" w:rsidRDefault="00B501AB" w:rsidP="00DC7343">
            <w:pPr>
              <w:tabs>
                <w:tab w:val="left" w:pos="426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</w:p>
          <w:p w14:paraId="44A02F5D" w14:textId="3560C70D" w:rsidR="00B501AB" w:rsidRPr="00A32185" w:rsidRDefault="002D61B2" w:rsidP="002D61B2">
            <w:pPr>
              <w:tabs>
                <w:tab w:val="left" w:pos="426"/>
              </w:tabs>
              <w:spacing w:line="256" w:lineRule="auto"/>
              <w:ind w:right="-1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Д. Шевченко – заступник директора департаменту економічного розвитку Миколаївської міської ради – начальник управління економіки та інвестицій;</w:t>
            </w:r>
            <w:r w:rsidR="002E2F11">
              <w:rPr>
                <w:color w:val="auto"/>
                <w:lang w:val="uk-UA"/>
              </w:rPr>
              <w:t xml:space="preserve"> І. Шамрай – начальник управління охорони здоров’я Миколаївської міської ради;</w:t>
            </w:r>
            <w:r>
              <w:rPr>
                <w:color w:val="auto"/>
                <w:lang w:val="uk-UA"/>
              </w:rPr>
              <w:t xml:space="preserve"> </w:t>
            </w:r>
            <w:r w:rsidR="002E2F11">
              <w:rPr>
                <w:color w:val="auto"/>
                <w:lang w:val="uk-UA"/>
              </w:rPr>
              <w:t xml:space="preserve">О. Пушкар – начальник управління апарату Миколаївської міської ради; </w:t>
            </w:r>
            <w:r w:rsidR="00B501AB" w:rsidRPr="00A32185">
              <w:rPr>
                <w:color w:val="auto"/>
                <w:lang w:val="uk-UA"/>
              </w:rPr>
              <w:t>представники ЗМІ та інші</w:t>
            </w:r>
            <w:r w:rsidR="00A87CB9">
              <w:rPr>
                <w:color w:val="auto"/>
                <w:lang w:val="uk-UA"/>
              </w:rPr>
              <w:t>.</w:t>
            </w:r>
          </w:p>
        </w:tc>
      </w:tr>
    </w:tbl>
    <w:p w14:paraId="761967D6" w14:textId="77777777" w:rsidR="002E2F11" w:rsidRDefault="002E2F11" w:rsidP="00DC7343">
      <w:pPr>
        <w:ind w:right="-1"/>
        <w:jc w:val="center"/>
        <w:rPr>
          <w:b/>
          <w:bCs/>
          <w:color w:val="auto"/>
          <w:lang w:val="uk-UA"/>
        </w:rPr>
      </w:pPr>
    </w:p>
    <w:p w14:paraId="73771B95" w14:textId="5CC11397" w:rsidR="00B501AB" w:rsidRPr="00A32185" w:rsidRDefault="00B501AB" w:rsidP="00DC7343">
      <w:pPr>
        <w:ind w:right="-1"/>
        <w:jc w:val="center"/>
        <w:rPr>
          <w:b/>
          <w:bCs/>
          <w:color w:val="auto"/>
          <w:lang w:val="uk-UA"/>
        </w:rPr>
      </w:pPr>
      <w:r w:rsidRPr="00A32185">
        <w:rPr>
          <w:b/>
          <w:bCs/>
          <w:color w:val="auto"/>
          <w:lang w:val="uk-UA"/>
        </w:rPr>
        <w:t>ПОРЯДОК ДЕННИЙ:</w:t>
      </w:r>
    </w:p>
    <w:p w14:paraId="0EB537B8" w14:textId="5B48D763" w:rsidR="0091769F" w:rsidRDefault="0091769F" w:rsidP="00F7342E">
      <w:pPr>
        <w:jc w:val="both"/>
        <w:rPr>
          <w:b/>
          <w:lang w:val="uk-UA"/>
        </w:rPr>
      </w:pPr>
    </w:p>
    <w:p w14:paraId="7703DF1D" w14:textId="7374AC09" w:rsidR="002E2F11" w:rsidRDefault="002E2F11" w:rsidP="002E2F11">
      <w:pPr>
        <w:jc w:val="both"/>
        <w:rPr>
          <w:color w:val="auto"/>
          <w:lang w:val="uk-UA"/>
        </w:rPr>
      </w:pPr>
      <w:r w:rsidRPr="00DC6EEA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5</w:t>
      </w:r>
      <w:r w:rsidRPr="00DC6EEA">
        <w:rPr>
          <w:bCs/>
          <w:color w:val="auto"/>
          <w:lang w:val="uk-UA"/>
        </w:rPr>
        <w:t xml:space="preserve"> </w:t>
      </w:r>
      <w:r w:rsidRPr="00DC6EEA">
        <w:rPr>
          <w:color w:val="auto"/>
          <w:lang w:val="uk-UA"/>
        </w:rPr>
        <w:t>Проєкт рішення міської ради «Про затвердження міської цільової програми протидії соціально значущих хвороб: ВІЛ-інфекції/СНІДу, туберкульозу, гепатитам та наркоманії у місті Миколаєві на 2020-2022 роки» (файл s-zd-062) (лист управління охорони здоров’я Миколаївської міської ради за вх. №3432 від 23.12.2019).</w:t>
      </w:r>
    </w:p>
    <w:p w14:paraId="5DF8D76B" w14:textId="2E6D1158" w:rsidR="00FE37DB" w:rsidRDefault="00FE37DB" w:rsidP="002E2F11">
      <w:pPr>
        <w:jc w:val="both"/>
        <w:rPr>
          <w:color w:val="auto"/>
          <w:lang w:val="uk-UA"/>
        </w:rPr>
      </w:pPr>
    </w:p>
    <w:p w14:paraId="293F1EE8" w14:textId="77777777" w:rsidR="00FE37DB" w:rsidRPr="00DC6EEA" w:rsidRDefault="00FE37DB" w:rsidP="002E2F11">
      <w:pPr>
        <w:jc w:val="both"/>
        <w:rPr>
          <w:color w:val="auto"/>
          <w:lang w:val="uk-UA"/>
        </w:rPr>
      </w:pPr>
    </w:p>
    <w:p w14:paraId="55587315" w14:textId="77777777" w:rsidR="002E2F11" w:rsidRDefault="002E2F11" w:rsidP="002E2F11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A32185">
        <w:rPr>
          <w:b/>
          <w:bCs/>
          <w:color w:val="auto"/>
          <w:lang w:val="uk-UA"/>
        </w:rPr>
        <w:lastRenderedPageBreak/>
        <w:t>В ОБГОВОРЕНІ ПРИЙМАЛИ УЧАСТЬ:</w:t>
      </w:r>
    </w:p>
    <w:p w14:paraId="4A3D36D6" w14:textId="20335533" w:rsidR="00B46AFE" w:rsidRPr="006933E5" w:rsidRDefault="002E2F11" w:rsidP="002E2F11">
      <w:pPr>
        <w:jc w:val="both"/>
        <w:rPr>
          <w:bCs/>
          <w:color w:val="auto"/>
          <w:lang w:val="uk-UA"/>
        </w:rPr>
      </w:pPr>
      <w:r w:rsidRPr="006933E5">
        <w:rPr>
          <w:b/>
          <w:color w:val="auto"/>
          <w:lang w:val="uk-UA"/>
        </w:rPr>
        <w:t>-І. </w:t>
      </w:r>
      <w:r w:rsidR="00B46AFE" w:rsidRPr="006933E5">
        <w:rPr>
          <w:b/>
          <w:color w:val="auto"/>
          <w:lang w:val="uk-UA"/>
        </w:rPr>
        <w:t>Копійка</w:t>
      </w:r>
      <w:r w:rsidRPr="006933E5">
        <w:rPr>
          <w:b/>
          <w:color w:val="auto"/>
          <w:lang w:val="uk-UA"/>
        </w:rPr>
        <w:t xml:space="preserve">, </w:t>
      </w:r>
      <w:r w:rsidRPr="006933E5">
        <w:rPr>
          <w:bCs/>
          <w:color w:val="auto"/>
          <w:lang w:val="uk-UA"/>
        </w:rPr>
        <w:t>як</w:t>
      </w:r>
      <w:r w:rsidR="00B46AFE" w:rsidRPr="006933E5">
        <w:rPr>
          <w:bCs/>
          <w:color w:val="auto"/>
          <w:lang w:val="uk-UA"/>
        </w:rPr>
        <w:t>ий поцікавився, що при реорганізації спеціалізованих лікарень є можливість недостатньої кількості пацієнтів з метою роботи лікарів</w:t>
      </w:r>
      <w:r w:rsidR="006933E5" w:rsidRPr="006933E5">
        <w:rPr>
          <w:bCs/>
          <w:color w:val="auto"/>
          <w:lang w:val="uk-UA"/>
        </w:rPr>
        <w:t xml:space="preserve"> у разі відсутності фінансування Національною службою охорони здоров’я України. </w:t>
      </w:r>
    </w:p>
    <w:p w14:paraId="2C3A0AE8" w14:textId="2A8C54DE" w:rsidR="00DF6B21" w:rsidRDefault="006933E5" w:rsidP="002E2F11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-І. Шамрай, </w:t>
      </w:r>
      <w:r>
        <w:rPr>
          <w:bCs/>
          <w:color w:val="auto"/>
          <w:lang w:val="uk-UA"/>
        </w:rPr>
        <w:t xml:space="preserve">яка повідомила, що </w:t>
      </w:r>
      <w:r w:rsidRPr="006933E5">
        <w:rPr>
          <w:bCs/>
          <w:color w:val="auto"/>
          <w:lang w:val="uk-UA"/>
        </w:rPr>
        <w:t>Національною службою охорони здоров’я України</w:t>
      </w:r>
      <w:r>
        <w:rPr>
          <w:bCs/>
          <w:color w:val="auto"/>
          <w:lang w:val="uk-UA"/>
        </w:rPr>
        <w:t xml:space="preserve"> визначено видатки на фінансування галузі охорони здоров’я згідно кількості пролікованих випадків. </w:t>
      </w:r>
      <w:r w:rsidR="00B72170">
        <w:rPr>
          <w:bCs/>
          <w:color w:val="auto"/>
          <w:lang w:val="uk-UA"/>
        </w:rPr>
        <w:t>Пацієнти, в яких виявлено СНІД та туберкульоз знаходяться на замісній підтримуючій терапії в КНП ММР «Центр соціально значущих хвороб», ВІЛ-інфіковані будуть займатися призначенням антиретровірусної терапії в закладах охорони здоров’я, а саме в КНП ММР «Міській лікарня швидкої медичної допомоги», КНП ММР «Міська лікарня №4», КНП ММР «Міська лікарня №1», КНП ММР «Міська лікарня №3», КНП ММР «Міська лікарня №5», КНП ММР «Центр соціально значущих хвороб». Кількість пацієнтів, які проходять лікування в КНП ММР «ЦПМСД №6»</w:t>
      </w:r>
      <w:r w:rsidR="00DF6B21">
        <w:rPr>
          <w:bCs/>
          <w:color w:val="auto"/>
          <w:lang w:val="uk-UA"/>
        </w:rPr>
        <w:t xml:space="preserve"> – </w:t>
      </w:r>
      <w:r w:rsidR="00B72170">
        <w:rPr>
          <w:bCs/>
          <w:color w:val="auto"/>
          <w:lang w:val="uk-UA"/>
        </w:rPr>
        <w:t>65</w:t>
      </w:r>
      <w:r w:rsidR="00DF6B21">
        <w:rPr>
          <w:bCs/>
          <w:color w:val="auto"/>
          <w:lang w:val="uk-UA"/>
        </w:rPr>
        <w:t xml:space="preserve"> осіб, в КНП ММР «ЦПМСД №4» – 65</w:t>
      </w:r>
      <w:r w:rsidR="00DF6B21" w:rsidRPr="00DF6B21">
        <w:rPr>
          <w:bCs/>
          <w:color w:val="auto"/>
          <w:lang w:val="uk-UA"/>
        </w:rPr>
        <w:t xml:space="preserve"> </w:t>
      </w:r>
      <w:r w:rsidR="00DF6B21">
        <w:rPr>
          <w:bCs/>
          <w:color w:val="auto"/>
          <w:lang w:val="uk-UA"/>
        </w:rPr>
        <w:t>осіб, в КНП ММР «Міська лікарня №5» – 112</w:t>
      </w:r>
      <w:r w:rsidR="00DF6B21" w:rsidRPr="00DF6B21">
        <w:rPr>
          <w:bCs/>
          <w:color w:val="auto"/>
          <w:lang w:val="uk-UA"/>
        </w:rPr>
        <w:t xml:space="preserve"> </w:t>
      </w:r>
      <w:r w:rsidR="00DF6B21">
        <w:rPr>
          <w:bCs/>
          <w:color w:val="auto"/>
          <w:lang w:val="uk-UA"/>
        </w:rPr>
        <w:t>осіб.</w:t>
      </w:r>
      <w:r w:rsidR="00B72170">
        <w:rPr>
          <w:bCs/>
          <w:color w:val="auto"/>
          <w:lang w:val="uk-UA"/>
        </w:rPr>
        <w:t xml:space="preserve"> </w:t>
      </w:r>
      <w:r w:rsidR="00DF6B21">
        <w:rPr>
          <w:bCs/>
          <w:color w:val="auto"/>
          <w:lang w:val="uk-UA"/>
        </w:rPr>
        <w:t>Заклад охорони здоров’я за кожного пацієнта буде отримувати цільові кошти</w:t>
      </w:r>
      <w:r w:rsidR="00F60EBD">
        <w:rPr>
          <w:bCs/>
          <w:color w:val="auto"/>
          <w:lang w:val="uk-UA"/>
        </w:rPr>
        <w:t>,</w:t>
      </w:r>
      <w:r w:rsidR="00DF6B21">
        <w:rPr>
          <w:bCs/>
          <w:color w:val="auto"/>
          <w:lang w:val="uk-UA"/>
        </w:rPr>
        <w:t xml:space="preserve"> </w:t>
      </w:r>
      <w:r w:rsidR="00F60EBD">
        <w:rPr>
          <w:bCs/>
          <w:color w:val="auto"/>
          <w:lang w:val="uk-UA"/>
        </w:rPr>
        <w:t xml:space="preserve">на кожного пацієнта щомісячно проводиться перерахунок, з Державного бюджету України в 2020 році фінансується 636 осіб, з них 310 – в місті Миколаєві. </w:t>
      </w:r>
    </w:p>
    <w:p w14:paraId="04CB7F08" w14:textId="38980E1D" w:rsidR="00F60EBD" w:rsidRPr="00F60EBD" w:rsidRDefault="00F60EBD" w:rsidP="00F60EBD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погодити </w:t>
      </w:r>
      <w:r w:rsidR="00031060">
        <w:rPr>
          <w:bCs/>
          <w:color w:val="auto"/>
          <w:lang w:val="uk-UA"/>
        </w:rPr>
        <w:t xml:space="preserve">та винести на розгляд сесії Миколаївської міської ради </w:t>
      </w:r>
      <w:r>
        <w:rPr>
          <w:bCs/>
          <w:color w:val="auto"/>
          <w:lang w:val="uk-UA"/>
        </w:rPr>
        <w:t xml:space="preserve">проєкт </w:t>
      </w:r>
      <w:r w:rsidRPr="00DC6EEA">
        <w:rPr>
          <w:color w:val="auto"/>
          <w:lang w:val="uk-UA"/>
        </w:rPr>
        <w:t>рішення міської ради «Про затвердження міської цільової програми протидії соціально значущих хвороб: ВІЛ-інфекції/СНІДу, туберкульозу, гепатитам та наркоманії у місті Миколаєві на 2020-2022 роки» (файл s-zd-062)</w:t>
      </w:r>
      <w:r>
        <w:rPr>
          <w:color w:val="auto"/>
          <w:lang w:val="uk-UA"/>
        </w:rPr>
        <w:t>.</w:t>
      </w:r>
    </w:p>
    <w:p w14:paraId="0DD51885" w14:textId="302D997E" w:rsidR="00F60EBD" w:rsidRPr="00A32185" w:rsidRDefault="00F60EBD" w:rsidP="00F60EBD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 w:rsidR="007C2CC4">
        <w:rPr>
          <w:b/>
          <w:color w:val="auto"/>
          <w:lang w:val="uk-UA"/>
        </w:rPr>
        <w:t>6</w:t>
      </w:r>
      <w:r w:rsidRPr="00A32185">
        <w:rPr>
          <w:b/>
          <w:color w:val="auto"/>
          <w:lang w:val="uk-UA"/>
        </w:rPr>
        <w:t xml:space="preserve">  «проти»  0  «утримався»  </w:t>
      </w:r>
      <w:r w:rsidR="007C2CC4">
        <w:rPr>
          <w:b/>
          <w:color w:val="auto"/>
          <w:lang w:val="uk-UA"/>
        </w:rPr>
        <w:t>1 (</w:t>
      </w:r>
      <w:r w:rsidR="00031060">
        <w:rPr>
          <w:b/>
          <w:color w:val="auto"/>
          <w:lang w:val="uk-UA"/>
        </w:rPr>
        <w:t>В. Єнтін</w:t>
      </w:r>
      <w:r w:rsidR="007C2CC4">
        <w:rPr>
          <w:b/>
          <w:color w:val="auto"/>
          <w:lang w:val="uk-UA"/>
        </w:rPr>
        <w:t>)</w:t>
      </w:r>
    </w:p>
    <w:p w14:paraId="1313D5FA" w14:textId="77777777" w:rsidR="00DF6B21" w:rsidRDefault="00DF6B21" w:rsidP="002E2F11">
      <w:pPr>
        <w:jc w:val="both"/>
        <w:rPr>
          <w:bCs/>
          <w:color w:val="auto"/>
          <w:lang w:val="uk-UA"/>
        </w:rPr>
      </w:pPr>
    </w:p>
    <w:p w14:paraId="3E6952B2" w14:textId="39A47BF6" w:rsidR="002E2F11" w:rsidRPr="00EC12F8" w:rsidRDefault="002E2F11" w:rsidP="002E2F11">
      <w:pPr>
        <w:jc w:val="both"/>
        <w:rPr>
          <w:lang w:val="uk-UA"/>
        </w:rPr>
      </w:pPr>
      <w:r w:rsidRPr="00942E85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6</w:t>
      </w:r>
      <w:r>
        <w:rPr>
          <w:bCs/>
          <w:color w:val="auto"/>
          <w:lang w:val="uk-UA"/>
        </w:rPr>
        <w:t xml:space="preserve"> </w:t>
      </w:r>
      <w:r w:rsidRPr="00EC12F8">
        <w:rPr>
          <w:lang w:val="uk-UA"/>
        </w:rPr>
        <w:t xml:space="preserve">Проєкт рішення міської ради «Про </w:t>
      </w:r>
      <w:r>
        <w:rPr>
          <w:lang w:val="uk-UA"/>
        </w:rPr>
        <w:t>внесення змін та доповнень до рішення міської ради від 23.02.207 №16/32 «Про затвердження Положень про виконавчі органи Миколаївської міської ради» (зі змінами та доповненнями)»</w:t>
      </w:r>
      <w:r w:rsidRPr="00EC12F8">
        <w:rPr>
          <w:lang w:val="uk-UA"/>
        </w:rPr>
        <w:t xml:space="preserve"> (файл</w:t>
      </w:r>
      <w:r w:rsidR="00B46AFE">
        <w:rPr>
          <w:lang w:val="uk-UA"/>
        </w:rPr>
        <w:t> </w:t>
      </w:r>
      <w:r w:rsidRPr="00EC12F8">
        <w:rPr>
          <w:lang w:val="uk-UA"/>
        </w:rPr>
        <w:t>s-zd-06</w:t>
      </w:r>
      <w:r>
        <w:rPr>
          <w:lang w:val="uk-UA"/>
        </w:rPr>
        <w:t>6</w:t>
      </w:r>
      <w:r w:rsidRPr="00EC12F8">
        <w:rPr>
          <w:lang w:val="uk-UA"/>
        </w:rPr>
        <w:t>) (лист управління охорони здоров’я Миколаївської міської ради за вх. №</w:t>
      </w:r>
      <w:r>
        <w:rPr>
          <w:lang w:val="uk-UA"/>
        </w:rPr>
        <w:t>194</w:t>
      </w:r>
      <w:r w:rsidRPr="00EC12F8">
        <w:rPr>
          <w:lang w:val="uk-UA"/>
        </w:rPr>
        <w:t xml:space="preserve"> від </w:t>
      </w:r>
      <w:r>
        <w:rPr>
          <w:lang w:val="uk-UA"/>
        </w:rPr>
        <w:t>28.01.2020</w:t>
      </w:r>
      <w:r w:rsidRPr="00EC12F8">
        <w:rPr>
          <w:lang w:val="uk-UA"/>
        </w:rPr>
        <w:t>).</w:t>
      </w:r>
    </w:p>
    <w:p w14:paraId="39F6B6A9" w14:textId="77777777" w:rsidR="002E2F11" w:rsidRDefault="002E2F11" w:rsidP="002E2F11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A32185">
        <w:rPr>
          <w:b/>
          <w:bCs/>
          <w:color w:val="auto"/>
          <w:lang w:val="uk-UA"/>
        </w:rPr>
        <w:t>В ОБГОВОРЕНІ ПРИЙМАЛИ УЧАСТЬ:</w:t>
      </w:r>
    </w:p>
    <w:p w14:paraId="152CB27C" w14:textId="438427E5" w:rsidR="000A11A9" w:rsidRDefault="002E2F11" w:rsidP="002E2F11">
      <w:pPr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 xml:space="preserve">-І. Шамрай, </w:t>
      </w:r>
      <w:r>
        <w:rPr>
          <w:bCs/>
          <w:color w:val="auto"/>
          <w:lang w:val="uk-UA"/>
        </w:rPr>
        <w:t xml:space="preserve">яка наголосила </w:t>
      </w:r>
      <w:r w:rsidR="000A11A9">
        <w:rPr>
          <w:bCs/>
          <w:color w:val="auto"/>
          <w:lang w:val="uk-UA"/>
        </w:rPr>
        <w:t xml:space="preserve">що вказаним проєктом рішення міської ради пропонується створення спостережних рад комунальних некомерційних підприємств охорони здоров’я міста Миколаєва. З 1 квітня 2020 року заклади охорони здоров’я матимуть нову систему фінансування, а саме згідно договору з Національною службою охорони здоров’я України. З метою прозорості їх роботи та участі громади в управлінні комунальних некомерційних підприємств, згідно Постанови Міністерства України створюються спостережні ради, з огляду на що, вносяться зміни до повноважень управління </w:t>
      </w:r>
      <w:r w:rsidR="00DA2BA5">
        <w:rPr>
          <w:bCs/>
          <w:color w:val="auto"/>
          <w:lang w:val="uk-UA"/>
        </w:rPr>
        <w:t>охорони здоров’я Миколаївської міської ради</w:t>
      </w:r>
      <w:r w:rsidR="000829E9">
        <w:rPr>
          <w:bCs/>
          <w:color w:val="auto"/>
          <w:lang w:val="uk-UA"/>
        </w:rPr>
        <w:t>, а саме</w:t>
      </w:r>
      <w:r w:rsidR="00DA2BA5">
        <w:rPr>
          <w:bCs/>
          <w:color w:val="auto"/>
          <w:lang w:val="uk-UA"/>
        </w:rPr>
        <w:t xml:space="preserve"> </w:t>
      </w:r>
      <w:r w:rsidR="000829E9">
        <w:rPr>
          <w:bCs/>
          <w:color w:val="auto"/>
          <w:lang w:val="uk-UA"/>
        </w:rPr>
        <w:t xml:space="preserve">Управління створює спостережні ради підпорядкованих управлінню комунальних некомерційних підприємств охорони здоров’я як наглядових органів, розробляє та затверджує положення про спостережні ради (пункт 3.39); видає накази про створення спостережних рад підпорядкованих управлінню комунальних некомерційних підприємств охорони здоров’я як наглядових органів, затверджує положення про </w:t>
      </w:r>
      <w:r w:rsidR="000829E9">
        <w:rPr>
          <w:bCs/>
          <w:color w:val="auto"/>
          <w:lang w:val="uk-UA"/>
        </w:rPr>
        <w:lastRenderedPageBreak/>
        <w:t>спостережні ради (пункт 5.3.15).</w:t>
      </w:r>
      <w:r w:rsidR="00493CFA">
        <w:rPr>
          <w:bCs/>
          <w:color w:val="auto"/>
          <w:lang w:val="uk-UA"/>
        </w:rPr>
        <w:t xml:space="preserve"> спостережна рада утворюється за рішенням власника у кількості не більш як 15 осіб (одного представника власника закладу охорони </w:t>
      </w:r>
      <w:r w:rsidR="005364A1">
        <w:rPr>
          <w:bCs/>
          <w:color w:val="auto"/>
          <w:lang w:val="uk-UA"/>
        </w:rPr>
        <w:t>здоров’я</w:t>
      </w:r>
      <w:r w:rsidR="00493CFA">
        <w:rPr>
          <w:bCs/>
          <w:color w:val="auto"/>
          <w:lang w:val="uk-UA"/>
        </w:rPr>
        <w:t xml:space="preserve">, </w:t>
      </w:r>
      <w:r w:rsidR="005364A1">
        <w:rPr>
          <w:bCs/>
          <w:color w:val="auto"/>
          <w:lang w:val="uk-UA"/>
        </w:rPr>
        <w:t xml:space="preserve">депутати міської ради – від однієї до двох осіб, представники громадськості – від однієї до восьми осіб. Спостережна рада діє на засадах добровільності, відкритості та прозорості. Усі витрати, пов’язані з організацією засідань спостережної ради, здійснюються за рахунок закладу охорони здоров’я.  </w:t>
      </w:r>
      <w:r w:rsidR="00E858FB">
        <w:rPr>
          <w:bCs/>
          <w:color w:val="auto"/>
          <w:lang w:val="uk-UA"/>
        </w:rPr>
        <w:t>С</w:t>
      </w:r>
      <w:r w:rsidR="005364A1">
        <w:rPr>
          <w:bCs/>
          <w:color w:val="auto"/>
          <w:lang w:val="uk-UA"/>
        </w:rPr>
        <w:t xml:space="preserve">трок повноважень спостережної ради – 3 роки. </w:t>
      </w:r>
    </w:p>
    <w:p w14:paraId="07F7AD1F" w14:textId="3EA806E4" w:rsidR="000A11A9" w:rsidRPr="007C2CC4" w:rsidRDefault="007C2CC4" w:rsidP="002E2F11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-</w:t>
      </w:r>
      <w:r w:rsidRPr="007C2CC4">
        <w:rPr>
          <w:b/>
          <w:color w:val="auto"/>
          <w:lang w:val="uk-UA"/>
        </w:rPr>
        <w:t>О.</w:t>
      </w:r>
      <w:r>
        <w:rPr>
          <w:b/>
          <w:color w:val="auto"/>
          <w:lang w:val="uk-UA"/>
        </w:rPr>
        <w:t> </w:t>
      </w:r>
      <w:r w:rsidRPr="007C2CC4">
        <w:rPr>
          <w:b/>
          <w:color w:val="auto"/>
          <w:lang w:val="uk-UA"/>
        </w:rPr>
        <w:t>Солтис</w:t>
      </w:r>
      <w:r>
        <w:rPr>
          <w:bCs/>
          <w:color w:val="auto"/>
          <w:lang w:val="uk-UA"/>
        </w:rPr>
        <w:t xml:space="preserve">, який запропонував затвердити персональний склад спостережної ради, більшість з яких повинні бути депутати міської ради (по одній </w:t>
      </w:r>
      <w:r w:rsidRPr="007C2CC4">
        <w:rPr>
          <w:bCs/>
          <w:color w:val="auto"/>
          <w:lang w:val="uk-UA"/>
        </w:rPr>
        <w:t>кандидатурі з кожної фракції та позафракційні депутати).</w:t>
      </w:r>
      <w:r w:rsidR="00031060">
        <w:rPr>
          <w:bCs/>
          <w:color w:val="auto"/>
          <w:lang w:val="uk-UA"/>
        </w:rPr>
        <w:t xml:space="preserve"> </w:t>
      </w:r>
    </w:p>
    <w:p w14:paraId="34765D28" w14:textId="5DA4271D" w:rsidR="000A11A9" w:rsidRDefault="007C2CC4" w:rsidP="002E2F11">
      <w:pPr>
        <w:jc w:val="both"/>
        <w:rPr>
          <w:bCs/>
          <w:color w:val="auto"/>
          <w:lang w:val="uk-UA"/>
        </w:rPr>
      </w:pPr>
      <w:r w:rsidRPr="007C2CC4">
        <w:rPr>
          <w:bCs/>
          <w:color w:val="auto"/>
          <w:lang w:val="uk-UA"/>
        </w:rPr>
        <w:t>-</w:t>
      </w:r>
      <w:r w:rsidRPr="007C2CC4">
        <w:rPr>
          <w:b/>
          <w:color w:val="auto"/>
          <w:lang w:val="uk-UA"/>
        </w:rPr>
        <w:t>І. Шамрай</w:t>
      </w:r>
      <w:r w:rsidRPr="007C2CC4">
        <w:rPr>
          <w:bCs/>
          <w:color w:val="auto"/>
          <w:lang w:val="uk-UA"/>
        </w:rPr>
        <w:t>, яка наголосила, що кожний лікувальний заклад створює окрему спостережну</w:t>
      </w:r>
      <w:r>
        <w:rPr>
          <w:bCs/>
          <w:color w:val="auto"/>
          <w:lang w:val="uk-UA"/>
        </w:rPr>
        <w:t xml:space="preserve"> раду, з огляду на що, наразі неможливо затвердити персональний склад.</w:t>
      </w:r>
    </w:p>
    <w:p w14:paraId="1DD85DF6" w14:textId="77777777" w:rsidR="00E858FB" w:rsidRDefault="007C2CC4" w:rsidP="002E2F11">
      <w:pPr>
        <w:jc w:val="both"/>
        <w:rPr>
          <w:b/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ВИРІШИЛИ: </w:t>
      </w:r>
    </w:p>
    <w:p w14:paraId="35842C7F" w14:textId="7725BA83" w:rsidR="002E2F11" w:rsidRDefault="00E858FB" w:rsidP="002E2F11">
      <w:pPr>
        <w:jc w:val="both"/>
        <w:rPr>
          <w:b/>
          <w:lang w:val="uk-UA"/>
        </w:rPr>
      </w:pPr>
      <w:r w:rsidRPr="00E858FB">
        <w:rPr>
          <w:bCs/>
          <w:color w:val="auto"/>
          <w:lang w:val="uk-UA"/>
        </w:rPr>
        <w:t>1)</w:t>
      </w:r>
      <w:r>
        <w:rPr>
          <w:b/>
          <w:color w:val="auto"/>
          <w:lang w:val="uk-UA"/>
        </w:rPr>
        <w:t xml:space="preserve"> </w:t>
      </w:r>
      <w:r w:rsidR="007C2CC4">
        <w:rPr>
          <w:bCs/>
          <w:color w:val="auto"/>
          <w:lang w:val="uk-UA"/>
        </w:rPr>
        <w:t>погодити</w:t>
      </w:r>
      <w:r w:rsidR="007C2CC4" w:rsidRPr="007C2CC4">
        <w:rPr>
          <w:lang w:val="uk-UA"/>
        </w:rPr>
        <w:t xml:space="preserve"> </w:t>
      </w:r>
      <w:r w:rsidR="007C2CC4">
        <w:rPr>
          <w:lang w:val="uk-UA"/>
        </w:rPr>
        <w:t xml:space="preserve">проєкт </w:t>
      </w:r>
      <w:r w:rsidR="007C2CC4" w:rsidRPr="00EC12F8">
        <w:rPr>
          <w:lang w:val="uk-UA"/>
        </w:rPr>
        <w:t xml:space="preserve">рішення міської ради «Про </w:t>
      </w:r>
      <w:r w:rsidR="007C2CC4">
        <w:rPr>
          <w:lang w:val="uk-UA"/>
        </w:rPr>
        <w:t>внесення змін та доповнень до рішення міської ради від 23.02.207 №16/32 «Про затвердження Положень про виконавчі органи Миколаївської міської ради» (зі змінами та доповненнями)»</w:t>
      </w:r>
      <w:r w:rsidR="007C2CC4" w:rsidRPr="00EC12F8">
        <w:rPr>
          <w:lang w:val="uk-UA"/>
        </w:rPr>
        <w:t xml:space="preserve"> (файл</w:t>
      </w:r>
      <w:r w:rsidR="007C2CC4">
        <w:rPr>
          <w:lang w:val="uk-UA"/>
        </w:rPr>
        <w:t> </w:t>
      </w:r>
      <w:r w:rsidR="007C2CC4" w:rsidRPr="00EC12F8">
        <w:rPr>
          <w:lang w:val="uk-UA"/>
        </w:rPr>
        <w:t>s-zd-06</w:t>
      </w:r>
      <w:r w:rsidR="007C2CC4">
        <w:rPr>
          <w:lang w:val="uk-UA"/>
        </w:rPr>
        <w:t>6</w:t>
      </w:r>
      <w:r w:rsidR="007C2CC4" w:rsidRPr="00EC12F8">
        <w:rPr>
          <w:lang w:val="uk-UA"/>
        </w:rPr>
        <w:t>)</w:t>
      </w:r>
      <w:r w:rsidR="007C2CC4">
        <w:rPr>
          <w:lang w:val="uk-UA"/>
        </w:rPr>
        <w:t>.</w:t>
      </w:r>
    </w:p>
    <w:p w14:paraId="0E218C41" w14:textId="7A56CBDF" w:rsidR="007C2CC4" w:rsidRPr="00A32185" w:rsidRDefault="007C2CC4" w:rsidP="007C2CC4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 w:rsidR="00031060">
        <w:rPr>
          <w:b/>
          <w:color w:val="auto"/>
          <w:lang w:val="uk-UA"/>
        </w:rPr>
        <w:t>6</w:t>
      </w:r>
      <w:r w:rsidRPr="00A32185">
        <w:rPr>
          <w:b/>
          <w:color w:val="auto"/>
          <w:lang w:val="uk-UA"/>
        </w:rPr>
        <w:t xml:space="preserve">  «проти»  0  «утримався»  </w:t>
      </w:r>
      <w:r w:rsidR="00031060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 xml:space="preserve"> (В. Єнтін)</w:t>
      </w:r>
    </w:p>
    <w:p w14:paraId="4E38FFA3" w14:textId="7D71324A" w:rsidR="000829E9" w:rsidRDefault="000829E9" w:rsidP="002E2F11">
      <w:pPr>
        <w:jc w:val="both"/>
        <w:rPr>
          <w:b/>
          <w:lang w:val="uk-UA"/>
        </w:rPr>
      </w:pPr>
    </w:p>
    <w:p w14:paraId="7AA34713" w14:textId="559D20AD" w:rsidR="00E858FB" w:rsidRPr="00E858FB" w:rsidRDefault="00E858FB" w:rsidP="002E2F11">
      <w:pPr>
        <w:jc w:val="both"/>
        <w:rPr>
          <w:b/>
          <w:lang w:val="uk-UA"/>
        </w:rPr>
      </w:pPr>
      <w:r w:rsidRPr="00E858FB">
        <w:rPr>
          <w:bCs/>
          <w:lang w:val="uk-UA"/>
        </w:rPr>
        <w:t>2)</w:t>
      </w:r>
      <w:r>
        <w:rPr>
          <w:b/>
          <w:lang w:val="uk-UA"/>
        </w:rPr>
        <w:t xml:space="preserve"> </w:t>
      </w:r>
      <w:r>
        <w:rPr>
          <w:bCs/>
          <w:color w:val="auto"/>
          <w:lang w:val="uk-UA"/>
        </w:rPr>
        <w:t>погодити</w:t>
      </w:r>
      <w:r w:rsidRPr="007C2CC4">
        <w:rPr>
          <w:lang w:val="uk-UA"/>
        </w:rPr>
        <w:t xml:space="preserve"> </w:t>
      </w:r>
      <w:r>
        <w:rPr>
          <w:lang w:val="uk-UA"/>
        </w:rPr>
        <w:t xml:space="preserve">проєкт </w:t>
      </w:r>
      <w:r w:rsidRPr="00EC12F8">
        <w:rPr>
          <w:lang w:val="uk-UA"/>
        </w:rPr>
        <w:t xml:space="preserve">рішення міської ради «Про </w:t>
      </w:r>
      <w:r>
        <w:rPr>
          <w:lang w:val="uk-UA"/>
        </w:rPr>
        <w:t>внесення змін та доповнень до рішення міської ради від 23.02.207 №16/32 «Про затвердження Положень про виконавчі органи Миколаївської міської ради» (зі змінами та доповненнями)»</w:t>
      </w:r>
      <w:r w:rsidRPr="00EC12F8">
        <w:rPr>
          <w:lang w:val="uk-UA"/>
        </w:rPr>
        <w:t xml:space="preserve"> (файл</w:t>
      </w:r>
      <w:r>
        <w:rPr>
          <w:lang w:val="uk-UA"/>
        </w:rPr>
        <w:t> </w:t>
      </w:r>
      <w:r w:rsidRPr="00EC12F8">
        <w:rPr>
          <w:lang w:val="uk-UA"/>
        </w:rPr>
        <w:t>s-zd-06</w:t>
      </w:r>
      <w:r>
        <w:rPr>
          <w:lang w:val="uk-UA"/>
        </w:rPr>
        <w:t>6</w:t>
      </w:r>
      <w:r w:rsidRPr="00EC12F8">
        <w:rPr>
          <w:lang w:val="uk-UA"/>
        </w:rPr>
        <w:t>)</w:t>
      </w:r>
      <w:r>
        <w:rPr>
          <w:lang w:val="uk-UA"/>
        </w:rPr>
        <w:t xml:space="preserve"> з пропозиціями депутата Миколаївської міської ради </w:t>
      </w:r>
      <w:r>
        <w:rPr>
          <w:lang w:val="en-US"/>
        </w:rPr>
        <w:t>VII </w:t>
      </w:r>
      <w:r>
        <w:rPr>
          <w:lang w:val="uk-UA"/>
        </w:rPr>
        <w:t>скликання О. Солтис.</w:t>
      </w:r>
    </w:p>
    <w:p w14:paraId="0D4A77D8" w14:textId="62288B09" w:rsidR="00E858FB" w:rsidRPr="00A32185" w:rsidRDefault="00E858FB" w:rsidP="00E858FB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3 (В. Єнтін, О. Лєпішев, О. Солтис)</w:t>
      </w:r>
      <w:r w:rsidRPr="00A32185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4 (О. Гусєв, І. Копійка, Є. Римарь, О. Рєпін)</w:t>
      </w:r>
    </w:p>
    <w:p w14:paraId="7475C0FB" w14:textId="77777777" w:rsidR="00E858FB" w:rsidRDefault="00E858FB" w:rsidP="002E2F11">
      <w:pPr>
        <w:jc w:val="both"/>
        <w:rPr>
          <w:b/>
          <w:lang w:val="uk-UA"/>
        </w:rPr>
      </w:pPr>
    </w:p>
    <w:p w14:paraId="2AABCC72" w14:textId="77777777" w:rsidR="002E2F11" w:rsidRPr="003465A4" w:rsidRDefault="002E2F11" w:rsidP="002E2F11">
      <w:pPr>
        <w:jc w:val="both"/>
        <w:rPr>
          <w:b/>
          <w:lang w:val="uk-UA"/>
        </w:rPr>
      </w:pPr>
      <w:r>
        <w:rPr>
          <w:b/>
          <w:lang w:val="uk-UA"/>
        </w:rPr>
        <w:t xml:space="preserve">1.7 </w:t>
      </w:r>
      <w:r w:rsidRPr="003465A4">
        <w:rPr>
          <w:bCs/>
          <w:lang w:val="uk-UA"/>
        </w:rPr>
        <w:t>Звернення управління охорони здоров’я Миколаївської міської ради за вх. №285 від 11.02.2020</w:t>
      </w:r>
      <w:r>
        <w:rPr>
          <w:bCs/>
          <w:lang w:val="uk-UA"/>
        </w:rPr>
        <w:t xml:space="preserve"> щодо ознайомлення з постановою Кабінету Міністрів України від 27.12.2017 №1077 «Про спостережну раду закладу охорони здоров’я та внесення змін до Типової форм контракту з керівником державного, комунального закладу охорони здоров’я».</w:t>
      </w:r>
    </w:p>
    <w:p w14:paraId="22BE99E2" w14:textId="6F87BCC8" w:rsidR="00031060" w:rsidRPr="003465A4" w:rsidRDefault="00031060" w:rsidP="00031060">
      <w:pPr>
        <w:jc w:val="both"/>
        <w:rPr>
          <w:b/>
          <w:lang w:val="uk-UA"/>
        </w:rPr>
      </w:pPr>
      <w:r w:rsidRPr="00A32185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взяти до відома </w:t>
      </w:r>
      <w:r>
        <w:rPr>
          <w:bCs/>
          <w:lang w:val="uk-UA"/>
        </w:rPr>
        <w:t>з</w:t>
      </w:r>
      <w:r w:rsidRPr="003465A4">
        <w:rPr>
          <w:bCs/>
          <w:lang w:val="uk-UA"/>
        </w:rPr>
        <w:t>вернення управління охорони здоров’я Миколаївської міської ради за вх. №285 від 11.02.2020</w:t>
      </w:r>
      <w:r>
        <w:rPr>
          <w:bCs/>
          <w:lang w:val="uk-UA"/>
        </w:rPr>
        <w:t xml:space="preserve"> щодо ознайомлення з постановою Кабінету Міністрів України від 27.12.2017 №1077 «Про спостережну раду закладу охорони здоров’я та внесення змін до Типової форм контракту з керівником державного, комунального закладу охорони здоров’я».</w:t>
      </w:r>
    </w:p>
    <w:p w14:paraId="66D8B394" w14:textId="76223C50" w:rsidR="00031060" w:rsidRPr="00A32185" w:rsidRDefault="00031060" w:rsidP="00031060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 w:rsidR="00E858FB">
        <w:rPr>
          <w:b/>
          <w:color w:val="auto"/>
          <w:lang w:val="uk-UA"/>
        </w:rPr>
        <w:t>5</w:t>
      </w:r>
      <w:r w:rsidRPr="00A32185">
        <w:rPr>
          <w:b/>
          <w:color w:val="auto"/>
          <w:lang w:val="uk-UA"/>
        </w:rPr>
        <w:t xml:space="preserve">  «проти»  0  «утримався»  </w:t>
      </w:r>
      <w:r w:rsidR="00E858FB">
        <w:rPr>
          <w:b/>
          <w:color w:val="auto"/>
          <w:lang w:val="uk-UA"/>
        </w:rPr>
        <w:t>2</w:t>
      </w:r>
      <w:r>
        <w:rPr>
          <w:b/>
          <w:color w:val="auto"/>
          <w:lang w:val="uk-UA"/>
        </w:rPr>
        <w:t xml:space="preserve"> (В. Єнтін</w:t>
      </w:r>
      <w:r w:rsidR="00E858FB">
        <w:rPr>
          <w:b/>
          <w:color w:val="auto"/>
          <w:lang w:val="uk-UA"/>
        </w:rPr>
        <w:t>, О. Солтис</w:t>
      </w:r>
      <w:r>
        <w:rPr>
          <w:b/>
          <w:color w:val="auto"/>
          <w:lang w:val="uk-UA"/>
        </w:rPr>
        <w:t>)</w:t>
      </w:r>
    </w:p>
    <w:p w14:paraId="6292D314" w14:textId="052231BF" w:rsidR="002E2F11" w:rsidRPr="00031060" w:rsidRDefault="002E2F11" w:rsidP="00F7342E">
      <w:pPr>
        <w:jc w:val="both"/>
        <w:rPr>
          <w:bCs/>
          <w:lang w:val="uk-UA"/>
        </w:rPr>
      </w:pPr>
    </w:p>
    <w:p w14:paraId="79FD43D8" w14:textId="44ACD3C0" w:rsidR="00B84F86" w:rsidRDefault="00B84F86" w:rsidP="00B84F86">
      <w:pPr>
        <w:jc w:val="both"/>
        <w:rPr>
          <w:lang w:val="uk-UA"/>
        </w:rPr>
      </w:pPr>
      <w:r>
        <w:rPr>
          <w:b/>
          <w:lang w:val="uk-UA"/>
        </w:rPr>
        <w:t xml:space="preserve">1.12 </w:t>
      </w:r>
      <w:r w:rsidRPr="00B84F86">
        <w:rPr>
          <w:bCs/>
          <w:lang w:val="uk-UA"/>
        </w:rPr>
        <w:t>З</w:t>
      </w:r>
      <w:r>
        <w:rPr>
          <w:bCs/>
          <w:lang w:val="uk-UA"/>
        </w:rPr>
        <w:t xml:space="preserve">вернення управління охорони здоров’я Миколаївської міської ради за вх. №336 від 17.02.2020 </w:t>
      </w:r>
      <w:r w:rsidR="00DA6ABE" w:rsidRPr="00DA6ABE">
        <w:rPr>
          <w:b/>
          <w:lang w:val="uk-UA"/>
        </w:rPr>
        <w:t>(питання внесено до порядку денного «з голосу»)</w:t>
      </w:r>
      <w:r w:rsidR="00DA6ABE">
        <w:rPr>
          <w:bCs/>
          <w:lang w:val="uk-UA"/>
        </w:rPr>
        <w:t xml:space="preserve"> </w:t>
      </w:r>
      <w:r>
        <w:rPr>
          <w:bCs/>
          <w:lang w:val="uk-UA"/>
        </w:rPr>
        <w:t xml:space="preserve">щодо розгляду проєктів рішень </w:t>
      </w:r>
      <w:r w:rsidRPr="00A32185">
        <w:rPr>
          <w:lang w:val="uk-UA"/>
        </w:rPr>
        <w:t>міської ради</w:t>
      </w:r>
      <w:r>
        <w:rPr>
          <w:lang w:val="uk-UA"/>
        </w:rPr>
        <w:t>, а саме:</w:t>
      </w:r>
    </w:p>
    <w:p w14:paraId="4F44A63C" w14:textId="169FFDB4" w:rsidR="00B84F86" w:rsidRDefault="00B84F86" w:rsidP="00B84F86">
      <w:pPr>
        <w:jc w:val="both"/>
        <w:rPr>
          <w:lang w:val="uk-UA"/>
        </w:rPr>
      </w:pPr>
      <w:r>
        <w:rPr>
          <w:lang w:val="uk-UA"/>
        </w:rPr>
        <w:t>1.</w:t>
      </w:r>
      <w:r w:rsidRPr="00A32185">
        <w:rPr>
          <w:lang w:val="uk-UA"/>
        </w:rPr>
        <w:t xml:space="preserve"> «Про </w:t>
      </w:r>
      <w:r>
        <w:rPr>
          <w:lang w:val="uk-UA"/>
        </w:rPr>
        <w:t xml:space="preserve">затвердження Договору від 29.01.2020 №34/02.02.01-34/02/20 про передачу </w:t>
      </w:r>
      <w:r w:rsidRPr="00A32185">
        <w:rPr>
          <w:lang w:val="uk-UA"/>
        </w:rPr>
        <w:t xml:space="preserve">субвенції з районного бюджету Вітовського району на здійснення </w:t>
      </w:r>
      <w:r w:rsidRPr="00A32185">
        <w:rPr>
          <w:lang w:val="uk-UA"/>
        </w:rPr>
        <w:lastRenderedPageBreak/>
        <w:t>переданих видатків у сфері охорони здоров’я за рахунок коштів медичної субвенції</w:t>
      </w:r>
      <w:r>
        <w:rPr>
          <w:lang w:val="uk-UA"/>
        </w:rPr>
        <w:t xml:space="preserve"> для надання медичного обслуговування населення </w:t>
      </w:r>
      <w:r w:rsidRPr="00A32185">
        <w:rPr>
          <w:lang w:val="uk-UA"/>
        </w:rPr>
        <w:t>Вітовського району</w:t>
      </w:r>
      <w:r>
        <w:rPr>
          <w:lang w:val="uk-UA"/>
        </w:rPr>
        <w:t xml:space="preserve"> Миколаївської області» </w:t>
      </w:r>
      <w:r w:rsidRPr="00A32185">
        <w:rPr>
          <w:lang w:val="uk-UA"/>
        </w:rPr>
        <w:t>(файл</w:t>
      </w:r>
      <w:r w:rsidR="00B46AFE">
        <w:rPr>
          <w:lang w:val="uk-UA"/>
        </w:rPr>
        <w:t> </w:t>
      </w:r>
      <w:r w:rsidRPr="00A32185">
        <w:rPr>
          <w:lang w:val="uk-UA"/>
        </w:rPr>
        <w:t>s-zd-06</w:t>
      </w:r>
      <w:r>
        <w:rPr>
          <w:lang w:val="uk-UA"/>
        </w:rPr>
        <w:t>8</w:t>
      </w:r>
      <w:r w:rsidRPr="00A32185">
        <w:rPr>
          <w:lang w:val="uk-UA"/>
        </w:rPr>
        <w:t>)</w:t>
      </w:r>
      <w:r>
        <w:rPr>
          <w:lang w:val="uk-UA"/>
        </w:rPr>
        <w:t>;</w:t>
      </w:r>
    </w:p>
    <w:p w14:paraId="33059769" w14:textId="71519A31" w:rsidR="00B84F86" w:rsidRDefault="00B84F86" w:rsidP="00B84F86">
      <w:pPr>
        <w:jc w:val="both"/>
        <w:rPr>
          <w:lang w:val="uk-UA"/>
        </w:rPr>
      </w:pPr>
      <w:r>
        <w:rPr>
          <w:lang w:val="uk-UA"/>
        </w:rPr>
        <w:t>2.</w:t>
      </w:r>
      <w:r w:rsidRPr="00B84F86">
        <w:rPr>
          <w:lang w:val="uk-UA"/>
        </w:rPr>
        <w:t xml:space="preserve"> </w:t>
      </w:r>
      <w:r w:rsidRPr="00A32185">
        <w:rPr>
          <w:lang w:val="uk-UA"/>
        </w:rPr>
        <w:t xml:space="preserve">«Про </w:t>
      </w:r>
      <w:r>
        <w:rPr>
          <w:lang w:val="uk-UA"/>
        </w:rPr>
        <w:t xml:space="preserve">затвердження Договору від 29.01.2020 №32/02.02.01-34/02/20 про передачу </w:t>
      </w:r>
      <w:r w:rsidRPr="00A32185">
        <w:rPr>
          <w:lang w:val="uk-UA"/>
        </w:rPr>
        <w:t>субвенції з бюджету Шевченківської сільської ради (Вітовський район)</w:t>
      </w:r>
      <w:r>
        <w:rPr>
          <w:lang w:val="uk-UA"/>
        </w:rPr>
        <w:t xml:space="preserve"> </w:t>
      </w:r>
      <w:r w:rsidRPr="00A32185">
        <w:rPr>
          <w:lang w:val="uk-UA"/>
        </w:rPr>
        <w:t>на здійснення переданих видатків у сфері охорони здоров’я за рахунок коштів медичної субвенції</w:t>
      </w:r>
      <w:r>
        <w:rPr>
          <w:lang w:val="uk-UA"/>
        </w:rPr>
        <w:t xml:space="preserve"> для надання медичного обслуговування населення </w:t>
      </w:r>
      <w:r w:rsidRPr="00A32185">
        <w:rPr>
          <w:lang w:val="uk-UA"/>
        </w:rPr>
        <w:t>Шевченківської сільської ради Вітовськ</w:t>
      </w:r>
      <w:r>
        <w:rPr>
          <w:lang w:val="uk-UA"/>
        </w:rPr>
        <w:t>ого</w:t>
      </w:r>
      <w:r w:rsidRPr="00A32185">
        <w:rPr>
          <w:lang w:val="uk-UA"/>
        </w:rPr>
        <w:t xml:space="preserve"> район</w:t>
      </w:r>
      <w:r>
        <w:rPr>
          <w:lang w:val="uk-UA"/>
        </w:rPr>
        <w:t>у</w:t>
      </w:r>
      <w:r w:rsidRPr="00A32185">
        <w:rPr>
          <w:lang w:val="uk-UA"/>
        </w:rPr>
        <w:t xml:space="preserve"> </w:t>
      </w:r>
      <w:r>
        <w:rPr>
          <w:lang w:val="uk-UA"/>
        </w:rPr>
        <w:t xml:space="preserve">Миколаївської області» </w:t>
      </w:r>
      <w:r w:rsidRPr="00A32185">
        <w:rPr>
          <w:lang w:val="uk-UA"/>
        </w:rPr>
        <w:t>(файл</w:t>
      </w:r>
      <w:r w:rsidR="00B46AFE">
        <w:rPr>
          <w:lang w:val="uk-UA"/>
        </w:rPr>
        <w:t> </w:t>
      </w:r>
      <w:r w:rsidRPr="00A32185">
        <w:rPr>
          <w:lang w:val="uk-UA"/>
        </w:rPr>
        <w:t>s-zd-06</w:t>
      </w:r>
      <w:r>
        <w:rPr>
          <w:lang w:val="uk-UA"/>
        </w:rPr>
        <w:t>9</w:t>
      </w:r>
      <w:r w:rsidRPr="00A32185">
        <w:rPr>
          <w:lang w:val="uk-UA"/>
        </w:rPr>
        <w:t>)</w:t>
      </w:r>
      <w:r>
        <w:rPr>
          <w:lang w:val="uk-UA"/>
        </w:rPr>
        <w:t>;</w:t>
      </w:r>
    </w:p>
    <w:p w14:paraId="469C00AB" w14:textId="10AA23B4" w:rsidR="00B84F86" w:rsidRDefault="00B84F86" w:rsidP="00B84F86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Pr="00A32185">
        <w:rPr>
          <w:lang w:val="uk-UA"/>
        </w:rPr>
        <w:t xml:space="preserve">«Про </w:t>
      </w:r>
      <w:r>
        <w:rPr>
          <w:lang w:val="uk-UA"/>
        </w:rPr>
        <w:t xml:space="preserve">затвердження Договору від 29.01.2020 №31/02.02.01-34/02/20 про передачу </w:t>
      </w:r>
      <w:r w:rsidRPr="00A32185">
        <w:rPr>
          <w:lang w:val="uk-UA"/>
        </w:rPr>
        <w:t>субвенції з бюджету Галицинівської сільської ради (Вітовський район)</w:t>
      </w:r>
      <w:r>
        <w:rPr>
          <w:lang w:val="uk-UA"/>
        </w:rPr>
        <w:t xml:space="preserve"> </w:t>
      </w:r>
      <w:r w:rsidRPr="00A32185">
        <w:rPr>
          <w:lang w:val="uk-UA"/>
        </w:rPr>
        <w:t>на здійснення переданих видатків у сфері охорони здоров’я за рахунок коштів медичної субвенції</w:t>
      </w:r>
      <w:r>
        <w:rPr>
          <w:lang w:val="uk-UA"/>
        </w:rPr>
        <w:t xml:space="preserve"> для надання медичного обслуговування населення </w:t>
      </w:r>
      <w:r w:rsidRPr="00A32185">
        <w:rPr>
          <w:lang w:val="uk-UA"/>
        </w:rPr>
        <w:t>Галицинівської сільської ради Вітовськ</w:t>
      </w:r>
      <w:r>
        <w:rPr>
          <w:lang w:val="uk-UA"/>
        </w:rPr>
        <w:t>ого</w:t>
      </w:r>
      <w:r w:rsidRPr="00A32185">
        <w:rPr>
          <w:lang w:val="uk-UA"/>
        </w:rPr>
        <w:t xml:space="preserve"> район</w:t>
      </w:r>
      <w:r>
        <w:rPr>
          <w:lang w:val="uk-UA"/>
        </w:rPr>
        <w:t>у</w:t>
      </w:r>
      <w:r w:rsidRPr="00A32185">
        <w:rPr>
          <w:lang w:val="uk-UA"/>
        </w:rPr>
        <w:t xml:space="preserve"> </w:t>
      </w:r>
      <w:r>
        <w:rPr>
          <w:lang w:val="uk-UA"/>
        </w:rPr>
        <w:t xml:space="preserve">Миколаївської області» </w:t>
      </w:r>
      <w:r w:rsidRPr="00A32185">
        <w:rPr>
          <w:lang w:val="uk-UA"/>
        </w:rPr>
        <w:t>(файл</w:t>
      </w:r>
      <w:r w:rsidR="00B46AFE">
        <w:rPr>
          <w:lang w:val="uk-UA"/>
        </w:rPr>
        <w:t> </w:t>
      </w:r>
      <w:r w:rsidRPr="00A32185">
        <w:rPr>
          <w:lang w:val="uk-UA"/>
        </w:rPr>
        <w:t>s-zd-0</w:t>
      </w:r>
      <w:r>
        <w:rPr>
          <w:lang w:val="uk-UA"/>
        </w:rPr>
        <w:t>70</w:t>
      </w:r>
      <w:r w:rsidRPr="00A32185">
        <w:rPr>
          <w:lang w:val="uk-UA"/>
        </w:rPr>
        <w:t>)</w:t>
      </w:r>
      <w:r>
        <w:rPr>
          <w:lang w:val="uk-UA"/>
        </w:rPr>
        <w:t>;</w:t>
      </w:r>
    </w:p>
    <w:p w14:paraId="2C17414C" w14:textId="2997B851" w:rsidR="00B84F86" w:rsidRDefault="00B84F86" w:rsidP="00B84F86">
      <w:pPr>
        <w:jc w:val="both"/>
        <w:rPr>
          <w:lang w:val="uk-UA"/>
        </w:rPr>
      </w:pPr>
      <w:r>
        <w:rPr>
          <w:lang w:val="uk-UA"/>
        </w:rPr>
        <w:t xml:space="preserve">4. </w:t>
      </w:r>
      <w:r w:rsidRPr="00A32185">
        <w:rPr>
          <w:lang w:val="uk-UA"/>
        </w:rPr>
        <w:t xml:space="preserve">«Про </w:t>
      </w:r>
      <w:r>
        <w:rPr>
          <w:lang w:val="uk-UA"/>
        </w:rPr>
        <w:t xml:space="preserve">затвердження Договору від 29.01.2020 №33/02.02.01-34/02/20 про передачу </w:t>
      </w:r>
      <w:r w:rsidRPr="00A32185">
        <w:rPr>
          <w:lang w:val="uk-UA"/>
        </w:rPr>
        <w:t>субвенції з бюджету Воскресенської сільської ради (Вітовський район)</w:t>
      </w:r>
      <w:r>
        <w:rPr>
          <w:lang w:val="uk-UA"/>
        </w:rPr>
        <w:t xml:space="preserve"> </w:t>
      </w:r>
      <w:r w:rsidRPr="00A32185">
        <w:rPr>
          <w:lang w:val="uk-UA"/>
        </w:rPr>
        <w:t>на здійснення переданих видатків у сфері охорони здоров’я за рахунок коштів медичної субвенції</w:t>
      </w:r>
      <w:r>
        <w:rPr>
          <w:lang w:val="uk-UA"/>
        </w:rPr>
        <w:t xml:space="preserve"> для надання медичного обслуговування населення </w:t>
      </w:r>
      <w:r w:rsidRPr="00A32185">
        <w:rPr>
          <w:lang w:val="uk-UA"/>
        </w:rPr>
        <w:t>Воскресенської сільської ради Вітовськ</w:t>
      </w:r>
      <w:r>
        <w:rPr>
          <w:lang w:val="uk-UA"/>
        </w:rPr>
        <w:t>ого</w:t>
      </w:r>
      <w:r w:rsidRPr="00A32185">
        <w:rPr>
          <w:lang w:val="uk-UA"/>
        </w:rPr>
        <w:t xml:space="preserve"> район</w:t>
      </w:r>
      <w:r>
        <w:rPr>
          <w:lang w:val="uk-UA"/>
        </w:rPr>
        <w:t>у</w:t>
      </w:r>
      <w:r w:rsidRPr="00A32185">
        <w:rPr>
          <w:lang w:val="uk-UA"/>
        </w:rPr>
        <w:t xml:space="preserve"> </w:t>
      </w:r>
      <w:r>
        <w:rPr>
          <w:lang w:val="uk-UA"/>
        </w:rPr>
        <w:t xml:space="preserve">Миколаївської області» </w:t>
      </w:r>
      <w:r w:rsidRPr="00A32185">
        <w:rPr>
          <w:lang w:val="uk-UA"/>
        </w:rPr>
        <w:t>(файл</w:t>
      </w:r>
      <w:r w:rsidR="00B46AFE">
        <w:rPr>
          <w:lang w:val="uk-UA"/>
        </w:rPr>
        <w:t> </w:t>
      </w:r>
      <w:r w:rsidRPr="00A32185">
        <w:rPr>
          <w:lang w:val="uk-UA"/>
        </w:rPr>
        <w:t>s-zd-0</w:t>
      </w:r>
      <w:r>
        <w:rPr>
          <w:lang w:val="uk-UA"/>
        </w:rPr>
        <w:t>71</w:t>
      </w:r>
      <w:r w:rsidRPr="00A32185">
        <w:rPr>
          <w:lang w:val="uk-UA"/>
        </w:rPr>
        <w:t>)</w:t>
      </w:r>
      <w:r>
        <w:rPr>
          <w:lang w:val="uk-UA"/>
        </w:rPr>
        <w:t>.</w:t>
      </w:r>
    </w:p>
    <w:p w14:paraId="5D16FC36" w14:textId="77777777" w:rsidR="00A53A1E" w:rsidRDefault="00A53A1E" w:rsidP="00A53A1E">
      <w:pPr>
        <w:jc w:val="both"/>
        <w:rPr>
          <w:lang w:val="uk-UA"/>
        </w:rPr>
      </w:pPr>
      <w:r w:rsidRPr="00A32185"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>погодити</w:t>
      </w:r>
      <w:r w:rsidRPr="007C2CC4">
        <w:rPr>
          <w:lang w:val="uk-UA"/>
        </w:rPr>
        <w:t xml:space="preserve"> </w:t>
      </w:r>
      <w:r>
        <w:rPr>
          <w:lang w:val="uk-UA"/>
        </w:rPr>
        <w:t xml:space="preserve">проєкти </w:t>
      </w:r>
      <w:r>
        <w:rPr>
          <w:bCs/>
          <w:lang w:val="uk-UA"/>
        </w:rPr>
        <w:t xml:space="preserve">рішень </w:t>
      </w:r>
      <w:r w:rsidRPr="00A32185">
        <w:rPr>
          <w:lang w:val="uk-UA"/>
        </w:rPr>
        <w:t>міської ради</w:t>
      </w:r>
      <w:r>
        <w:rPr>
          <w:lang w:val="uk-UA"/>
        </w:rPr>
        <w:t>, а саме:</w:t>
      </w:r>
    </w:p>
    <w:p w14:paraId="55D68300" w14:textId="77777777" w:rsidR="00A53A1E" w:rsidRDefault="00A53A1E" w:rsidP="00A53A1E">
      <w:pPr>
        <w:jc w:val="both"/>
        <w:rPr>
          <w:lang w:val="uk-UA"/>
        </w:rPr>
      </w:pPr>
      <w:r>
        <w:rPr>
          <w:lang w:val="uk-UA"/>
        </w:rPr>
        <w:t>1.</w:t>
      </w:r>
      <w:r w:rsidRPr="00A32185">
        <w:rPr>
          <w:lang w:val="uk-UA"/>
        </w:rPr>
        <w:t xml:space="preserve"> «Про </w:t>
      </w:r>
      <w:r>
        <w:rPr>
          <w:lang w:val="uk-UA"/>
        </w:rPr>
        <w:t xml:space="preserve">затвердження Договору від 29.01.2020 №34/02.02.01-34/02/20 про передачу </w:t>
      </w:r>
      <w:r w:rsidRPr="00A32185">
        <w:rPr>
          <w:lang w:val="uk-UA"/>
        </w:rPr>
        <w:t>субвенції з районного бюджету Вітовського району на здійснення переданих видатків у сфері охорони здоров’я за рахунок коштів медичної субвенції</w:t>
      </w:r>
      <w:r>
        <w:rPr>
          <w:lang w:val="uk-UA"/>
        </w:rPr>
        <w:t xml:space="preserve"> для надання медичного обслуговування населення </w:t>
      </w:r>
      <w:r w:rsidRPr="00A32185">
        <w:rPr>
          <w:lang w:val="uk-UA"/>
        </w:rPr>
        <w:t>Вітовського району</w:t>
      </w:r>
      <w:r>
        <w:rPr>
          <w:lang w:val="uk-UA"/>
        </w:rPr>
        <w:t xml:space="preserve"> Миколаївської області» </w:t>
      </w:r>
      <w:r w:rsidRPr="00A32185">
        <w:rPr>
          <w:lang w:val="uk-UA"/>
        </w:rPr>
        <w:t>(файл</w:t>
      </w:r>
      <w:r>
        <w:rPr>
          <w:lang w:val="uk-UA"/>
        </w:rPr>
        <w:t> </w:t>
      </w:r>
      <w:r w:rsidRPr="00A32185">
        <w:rPr>
          <w:lang w:val="uk-UA"/>
        </w:rPr>
        <w:t>s-zd-06</w:t>
      </w:r>
      <w:r>
        <w:rPr>
          <w:lang w:val="uk-UA"/>
        </w:rPr>
        <w:t>8</w:t>
      </w:r>
      <w:r w:rsidRPr="00A32185">
        <w:rPr>
          <w:lang w:val="uk-UA"/>
        </w:rPr>
        <w:t>)</w:t>
      </w:r>
      <w:r>
        <w:rPr>
          <w:lang w:val="uk-UA"/>
        </w:rPr>
        <w:t>;</w:t>
      </w:r>
    </w:p>
    <w:p w14:paraId="216C799C" w14:textId="77777777" w:rsidR="00A53A1E" w:rsidRDefault="00A53A1E" w:rsidP="00A53A1E">
      <w:pPr>
        <w:jc w:val="both"/>
        <w:rPr>
          <w:lang w:val="uk-UA"/>
        </w:rPr>
      </w:pPr>
      <w:r>
        <w:rPr>
          <w:lang w:val="uk-UA"/>
        </w:rPr>
        <w:t>2.</w:t>
      </w:r>
      <w:r w:rsidRPr="00B84F86">
        <w:rPr>
          <w:lang w:val="uk-UA"/>
        </w:rPr>
        <w:t xml:space="preserve"> </w:t>
      </w:r>
      <w:r w:rsidRPr="00A32185">
        <w:rPr>
          <w:lang w:val="uk-UA"/>
        </w:rPr>
        <w:t xml:space="preserve">«Про </w:t>
      </w:r>
      <w:r>
        <w:rPr>
          <w:lang w:val="uk-UA"/>
        </w:rPr>
        <w:t xml:space="preserve">затвердження Договору від 29.01.2020 №32/02.02.01-34/02/20 про передачу </w:t>
      </w:r>
      <w:r w:rsidRPr="00A32185">
        <w:rPr>
          <w:lang w:val="uk-UA"/>
        </w:rPr>
        <w:t>субвенції з бюджету Шевченківської сільської ради (Вітовський район)</w:t>
      </w:r>
      <w:r>
        <w:rPr>
          <w:lang w:val="uk-UA"/>
        </w:rPr>
        <w:t xml:space="preserve"> </w:t>
      </w:r>
      <w:r w:rsidRPr="00A32185">
        <w:rPr>
          <w:lang w:val="uk-UA"/>
        </w:rPr>
        <w:t>на здійснення переданих видатків у сфері охорони здоров’я за рахунок коштів медичної субвенції</w:t>
      </w:r>
      <w:r>
        <w:rPr>
          <w:lang w:val="uk-UA"/>
        </w:rPr>
        <w:t xml:space="preserve"> для надання медичного обслуговування населення </w:t>
      </w:r>
      <w:r w:rsidRPr="00A32185">
        <w:rPr>
          <w:lang w:val="uk-UA"/>
        </w:rPr>
        <w:t>Шевченківської сільської ради Вітовськ</w:t>
      </w:r>
      <w:r>
        <w:rPr>
          <w:lang w:val="uk-UA"/>
        </w:rPr>
        <w:t>ого</w:t>
      </w:r>
      <w:r w:rsidRPr="00A32185">
        <w:rPr>
          <w:lang w:val="uk-UA"/>
        </w:rPr>
        <w:t xml:space="preserve"> район</w:t>
      </w:r>
      <w:r>
        <w:rPr>
          <w:lang w:val="uk-UA"/>
        </w:rPr>
        <w:t>у</w:t>
      </w:r>
      <w:r w:rsidRPr="00A32185">
        <w:rPr>
          <w:lang w:val="uk-UA"/>
        </w:rPr>
        <w:t xml:space="preserve"> </w:t>
      </w:r>
      <w:r>
        <w:rPr>
          <w:lang w:val="uk-UA"/>
        </w:rPr>
        <w:t xml:space="preserve">Миколаївської області» </w:t>
      </w:r>
      <w:r w:rsidRPr="00A32185">
        <w:rPr>
          <w:lang w:val="uk-UA"/>
        </w:rPr>
        <w:t>(файл</w:t>
      </w:r>
      <w:r>
        <w:rPr>
          <w:lang w:val="uk-UA"/>
        </w:rPr>
        <w:t> </w:t>
      </w:r>
      <w:r w:rsidRPr="00A32185">
        <w:rPr>
          <w:lang w:val="uk-UA"/>
        </w:rPr>
        <w:t>s-zd-06</w:t>
      </w:r>
      <w:r>
        <w:rPr>
          <w:lang w:val="uk-UA"/>
        </w:rPr>
        <w:t>9</w:t>
      </w:r>
      <w:r w:rsidRPr="00A32185">
        <w:rPr>
          <w:lang w:val="uk-UA"/>
        </w:rPr>
        <w:t>)</w:t>
      </w:r>
      <w:r>
        <w:rPr>
          <w:lang w:val="uk-UA"/>
        </w:rPr>
        <w:t>;</w:t>
      </w:r>
    </w:p>
    <w:p w14:paraId="59820AA5" w14:textId="77777777" w:rsidR="00A53A1E" w:rsidRDefault="00A53A1E" w:rsidP="00A53A1E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Pr="00A32185">
        <w:rPr>
          <w:lang w:val="uk-UA"/>
        </w:rPr>
        <w:t xml:space="preserve">«Про </w:t>
      </w:r>
      <w:r>
        <w:rPr>
          <w:lang w:val="uk-UA"/>
        </w:rPr>
        <w:t xml:space="preserve">затвердження Договору від 29.01.2020 №31/02.02.01-34/02/20 про передачу </w:t>
      </w:r>
      <w:r w:rsidRPr="00A32185">
        <w:rPr>
          <w:lang w:val="uk-UA"/>
        </w:rPr>
        <w:t>субвенції з бюджету Галицинівської сільської ради (Вітовський район)</w:t>
      </w:r>
      <w:r>
        <w:rPr>
          <w:lang w:val="uk-UA"/>
        </w:rPr>
        <w:t xml:space="preserve"> </w:t>
      </w:r>
      <w:r w:rsidRPr="00A32185">
        <w:rPr>
          <w:lang w:val="uk-UA"/>
        </w:rPr>
        <w:t>на здійснення переданих видатків у сфері охорони здоров’я за рахунок коштів медичної субвенції</w:t>
      </w:r>
      <w:r>
        <w:rPr>
          <w:lang w:val="uk-UA"/>
        </w:rPr>
        <w:t xml:space="preserve"> для надання медичного обслуговування населення </w:t>
      </w:r>
      <w:r w:rsidRPr="00A32185">
        <w:rPr>
          <w:lang w:val="uk-UA"/>
        </w:rPr>
        <w:t>Галицинівської сільської ради Вітовськ</w:t>
      </w:r>
      <w:r>
        <w:rPr>
          <w:lang w:val="uk-UA"/>
        </w:rPr>
        <w:t>ого</w:t>
      </w:r>
      <w:r w:rsidRPr="00A32185">
        <w:rPr>
          <w:lang w:val="uk-UA"/>
        </w:rPr>
        <w:t xml:space="preserve"> район</w:t>
      </w:r>
      <w:r>
        <w:rPr>
          <w:lang w:val="uk-UA"/>
        </w:rPr>
        <w:t>у</w:t>
      </w:r>
      <w:r w:rsidRPr="00A32185">
        <w:rPr>
          <w:lang w:val="uk-UA"/>
        </w:rPr>
        <w:t xml:space="preserve"> </w:t>
      </w:r>
      <w:r>
        <w:rPr>
          <w:lang w:val="uk-UA"/>
        </w:rPr>
        <w:t xml:space="preserve">Миколаївської області» </w:t>
      </w:r>
      <w:r w:rsidRPr="00A32185">
        <w:rPr>
          <w:lang w:val="uk-UA"/>
        </w:rPr>
        <w:t>(файл</w:t>
      </w:r>
      <w:r>
        <w:rPr>
          <w:lang w:val="uk-UA"/>
        </w:rPr>
        <w:t> </w:t>
      </w:r>
      <w:r w:rsidRPr="00A32185">
        <w:rPr>
          <w:lang w:val="uk-UA"/>
        </w:rPr>
        <w:t>s-zd-0</w:t>
      </w:r>
      <w:r>
        <w:rPr>
          <w:lang w:val="uk-UA"/>
        </w:rPr>
        <w:t>70</w:t>
      </w:r>
      <w:r w:rsidRPr="00A32185">
        <w:rPr>
          <w:lang w:val="uk-UA"/>
        </w:rPr>
        <w:t>)</w:t>
      </w:r>
      <w:r>
        <w:rPr>
          <w:lang w:val="uk-UA"/>
        </w:rPr>
        <w:t>;</w:t>
      </w:r>
    </w:p>
    <w:p w14:paraId="6CDF45E3" w14:textId="77777777" w:rsidR="00A53A1E" w:rsidRDefault="00A53A1E" w:rsidP="00A53A1E">
      <w:pPr>
        <w:jc w:val="both"/>
        <w:rPr>
          <w:lang w:val="uk-UA"/>
        </w:rPr>
      </w:pPr>
      <w:r>
        <w:rPr>
          <w:lang w:val="uk-UA"/>
        </w:rPr>
        <w:t xml:space="preserve">4. </w:t>
      </w:r>
      <w:r w:rsidRPr="00A32185">
        <w:rPr>
          <w:lang w:val="uk-UA"/>
        </w:rPr>
        <w:t xml:space="preserve">«Про </w:t>
      </w:r>
      <w:r>
        <w:rPr>
          <w:lang w:val="uk-UA"/>
        </w:rPr>
        <w:t xml:space="preserve">затвердження Договору від 29.01.2020 №33/02.02.01-34/02/20 про передачу </w:t>
      </w:r>
      <w:r w:rsidRPr="00A32185">
        <w:rPr>
          <w:lang w:val="uk-UA"/>
        </w:rPr>
        <w:t>субвенції з бюджету Воскресенської сільської ради (Вітовський район)</w:t>
      </w:r>
      <w:r>
        <w:rPr>
          <w:lang w:val="uk-UA"/>
        </w:rPr>
        <w:t xml:space="preserve"> </w:t>
      </w:r>
      <w:r w:rsidRPr="00A32185">
        <w:rPr>
          <w:lang w:val="uk-UA"/>
        </w:rPr>
        <w:t>на здійснення переданих видатків у сфері охорони здоров’я за рахунок коштів медичної субвенції</w:t>
      </w:r>
      <w:r>
        <w:rPr>
          <w:lang w:val="uk-UA"/>
        </w:rPr>
        <w:t xml:space="preserve"> для надання медичного обслуговування населення </w:t>
      </w:r>
      <w:r w:rsidRPr="00A32185">
        <w:rPr>
          <w:lang w:val="uk-UA"/>
        </w:rPr>
        <w:t>Воскресенської сільської ради Вітовськ</w:t>
      </w:r>
      <w:r>
        <w:rPr>
          <w:lang w:val="uk-UA"/>
        </w:rPr>
        <w:t>ого</w:t>
      </w:r>
      <w:r w:rsidRPr="00A32185">
        <w:rPr>
          <w:lang w:val="uk-UA"/>
        </w:rPr>
        <w:t xml:space="preserve"> район</w:t>
      </w:r>
      <w:r>
        <w:rPr>
          <w:lang w:val="uk-UA"/>
        </w:rPr>
        <w:t>у</w:t>
      </w:r>
      <w:r w:rsidRPr="00A32185">
        <w:rPr>
          <w:lang w:val="uk-UA"/>
        </w:rPr>
        <w:t xml:space="preserve"> </w:t>
      </w:r>
      <w:r>
        <w:rPr>
          <w:lang w:val="uk-UA"/>
        </w:rPr>
        <w:t xml:space="preserve">Миколаївської області» </w:t>
      </w:r>
      <w:r w:rsidRPr="00A32185">
        <w:rPr>
          <w:lang w:val="uk-UA"/>
        </w:rPr>
        <w:t>(файл</w:t>
      </w:r>
      <w:r>
        <w:rPr>
          <w:lang w:val="uk-UA"/>
        </w:rPr>
        <w:t> </w:t>
      </w:r>
      <w:r w:rsidRPr="00A32185">
        <w:rPr>
          <w:lang w:val="uk-UA"/>
        </w:rPr>
        <w:t>s-zd-0</w:t>
      </w:r>
      <w:r>
        <w:rPr>
          <w:lang w:val="uk-UA"/>
        </w:rPr>
        <w:t>71</w:t>
      </w:r>
      <w:r w:rsidRPr="00A32185">
        <w:rPr>
          <w:lang w:val="uk-UA"/>
        </w:rPr>
        <w:t>)</w:t>
      </w:r>
      <w:r>
        <w:rPr>
          <w:lang w:val="uk-UA"/>
        </w:rPr>
        <w:t>.</w:t>
      </w:r>
    </w:p>
    <w:p w14:paraId="66616FDC" w14:textId="6D3EFC5E" w:rsidR="00031060" w:rsidRPr="00A32185" w:rsidRDefault="00031060" w:rsidP="00031060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lastRenderedPageBreak/>
        <w:t xml:space="preserve">ГОЛОСУВАЛИ: «за»  </w:t>
      </w:r>
      <w:r>
        <w:rPr>
          <w:b/>
          <w:color w:val="auto"/>
          <w:lang w:val="uk-UA"/>
        </w:rPr>
        <w:t>7</w:t>
      </w:r>
      <w:r w:rsidRPr="00A32185">
        <w:rPr>
          <w:b/>
          <w:color w:val="auto"/>
          <w:lang w:val="uk-UA"/>
        </w:rPr>
        <w:t xml:space="preserve">  «проти»  0  «утримався»  0</w:t>
      </w:r>
    </w:p>
    <w:p w14:paraId="42ADA7FA" w14:textId="4C890F86" w:rsidR="00B84F86" w:rsidRDefault="00B84F86" w:rsidP="00B84F86">
      <w:pPr>
        <w:jc w:val="both"/>
        <w:rPr>
          <w:lang w:val="uk-UA"/>
        </w:rPr>
      </w:pPr>
    </w:p>
    <w:p w14:paraId="07DF8FC5" w14:textId="4BEB103B" w:rsidR="00B84F86" w:rsidRDefault="000A4B4F" w:rsidP="00B84F86">
      <w:pPr>
        <w:jc w:val="both"/>
        <w:rPr>
          <w:color w:val="auto"/>
          <w:lang w:val="uk-UA"/>
        </w:rPr>
      </w:pPr>
      <w:r>
        <w:rPr>
          <w:lang w:val="uk-UA"/>
        </w:rPr>
        <w:t xml:space="preserve">Усне звернення депутата Миколаївської міської ради </w:t>
      </w:r>
      <w:r>
        <w:rPr>
          <w:lang w:val="en-US"/>
        </w:rPr>
        <w:t>VII </w:t>
      </w:r>
      <w:r>
        <w:rPr>
          <w:lang w:val="uk-UA"/>
        </w:rPr>
        <w:t>скликання Євгена Римаря щодо заслуховування звітів</w:t>
      </w:r>
      <w:r w:rsidR="00542F6B">
        <w:rPr>
          <w:lang w:val="uk-UA"/>
        </w:rPr>
        <w:t xml:space="preserve"> директорів</w:t>
      </w:r>
      <w:r>
        <w:rPr>
          <w:lang w:val="uk-UA"/>
        </w:rPr>
        <w:t xml:space="preserve"> </w:t>
      </w:r>
      <w:hyperlink r:id="rId9" w:history="1">
        <w:r w:rsidRPr="000A4B4F">
          <w:rPr>
            <w:rStyle w:val="ab"/>
            <w:color w:val="auto"/>
            <w:u w:val="none"/>
            <w:shd w:val="clear" w:color="auto" w:fill="FFFFFF"/>
            <w:lang w:val="uk-UA"/>
          </w:rPr>
          <w:t>КП ММР «Стоматологія №3»</w:t>
        </w:r>
      </w:hyperlink>
      <w:r w:rsidRPr="000A4B4F">
        <w:rPr>
          <w:color w:val="auto"/>
          <w:lang w:val="uk-UA"/>
        </w:rPr>
        <w:t xml:space="preserve">, </w:t>
      </w:r>
      <w:hyperlink r:id="rId10" w:history="1">
        <w:r w:rsidRPr="000A4B4F">
          <w:rPr>
            <w:rStyle w:val="ab"/>
            <w:color w:val="auto"/>
            <w:u w:val="none"/>
            <w:shd w:val="clear" w:color="auto" w:fill="FFFFFF"/>
            <w:lang w:val="uk-UA"/>
          </w:rPr>
          <w:t>КП «Дочірнє підприємство стоматологічної поліклініки №2»</w:t>
        </w:r>
      </w:hyperlink>
      <w:r w:rsidRPr="000A4B4F">
        <w:rPr>
          <w:color w:val="auto"/>
          <w:lang w:val="uk-UA"/>
        </w:rPr>
        <w:t xml:space="preserve"> та </w:t>
      </w:r>
      <w:hyperlink r:id="rId11" w:history="1">
        <w:r w:rsidRPr="000A4B4F">
          <w:rPr>
            <w:rStyle w:val="ab"/>
            <w:color w:val="auto"/>
            <w:u w:val="none"/>
            <w:shd w:val="clear" w:color="auto" w:fill="FFFFFF"/>
            <w:lang w:val="uk-UA"/>
          </w:rPr>
          <w:t>КП «Дочірнє підприємство стоматологічної поліклініки №1»</w:t>
        </w:r>
      </w:hyperlink>
      <w:r w:rsidR="00542F6B">
        <w:rPr>
          <w:color w:val="auto"/>
          <w:lang w:val="uk-UA"/>
        </w:rPr>
        <w:t>.</w:t>
      </w:r>
    </w:p>
    <w:p w14:paraId="13DA9641" w14:textId="01E34B11" w:rsidR="00542F6B" w:rsidRPr="00542F6B" w:rsidRDefault="00542F6B" w:rsidP="00542F6B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управлінню охорони </w:t>
      </w:r>
      <w:r w:rsidR="00C16C7B">
        <w:rPr>
          <w:bCs/>
          <w:color w:val="auto"/>
          <w:lang w:val="uk-UA"/>
        </w:rPr>
        <w:t>здоров’я</w:t>
      </w:r>
      <w:r>
        <w:rPr>
          <w:bCs/>
          <w:color w:val="auto"/>
          <w:lang w:val="uk-UA"/>
        </w:rPr>
        <w:t xml:space="preserve"> Миколаївської міської ради запросити на чергове засідання постійної комісії </w:t>
      </w:r>
      <w:r>
        <w:rPr>
          <w:lang w:val="uk-UA"/>
        </w:rPr>
        <w:t xml:space="preserve">директорів </w:t>
      </w:r>
      <w:hyperlink r:id="rId12" w:history="1">
        <w:r w:rsidRPr="000A4B4F">
          <w:rPr>
            <w:rStyle w:val="ab"/>
            <w:color w:val="auto"/>
            <w:u w:val="none"/>
            <w:shd w:val="clear" w:color="auto" w:fill="FFFFFF"/>
            <w:lang w:val="uk-UA"/>
          </w:rPr>
          <w:t>КП ММР «Стоматологія №3»</w:t>
        </w:r>
      </w:hyperlink>
      <w:r w:rsidRPr="000A4B4F">
        <w:rPr>
          <w:color w:val="auto"/>
          <w:lang w:val="uk-UA"/>
        </w:rPr>
        <w:t xml:space="preserve">, </w:t>
      </w:r>
      <w:hyperlink r:id="rId13" w:history="1">
        <w:r w:rsidRPr="000A4B4F">
          <w:rPr>
            <w:rStyle w:val="ab"/>
            <w:color w:val="auto"/>
            <w:u w:val="none"/>
            <w:shd w:val="clear" w:color="auto" w:fill="FFFFFF"/>
            <w:lang w:val="uk-UA"/>
          </w:rPr>
          <w:t>КП «Дочірнє підприємство стоматологічної поліклініки</w:t>
        </w:r>
        <w:r w:rsidR="00A90A0B">
          <w:rPr>
            <w:rStyle w:val="ab"/>
            <w:color w:val="auto"/>
            <w:u w:val="none"/>
            <w:shd w:val="clear" w:color="auto" w:fill="FFFFFF"/>
            <w:lang w:val="uk-UA"/>
          </w:rPr>
          <w:t> </w:t>
        </w:r>
        <w:r w:rsidRPr="000A4B4F">
          <w:rPr>
            <w:rStyle w:val="ab"/>
            <w:color w:val="auto"/>
            <w:u w:val="none"/>
            <w:shd w:val="clear" w:color="auto" w:fill="FFFFFF"/>
            <w:lang w:val="uk-UA"/>
          </w:rPr>
          <w:t>№2»</w:t>
        </w:r>
      </w:hyperlink>
      <w:r w:rsidRPr="000A4B4F">
        <w:rPr>
          <w:color w:val="auto"/>
          <w:lang w:val="uk-UA"/>
        </w:rPr>
        <w:t xml:space="preserve"> та </w:t>
      </w:r>
      <w:hyperlink r:id="rId14" w:history="1">
        <w:r w:rsidRPr="000A4B4F">
          <w:rPr>
            <w:rStyle w:val="ab"/>
            <w:color w:val="auto"/>
            <w:u w:val="none"/>
            <w:shd w:val="clear" w:color="auto" w:fill="FFFFFF"/>
            <w:lang w:val="uk-UA"/>
          </w:rPr>
          <w:t>КП «Дочірнє підприємство стоматологічної поліклініки</w:t>
        </w:r>
        <w:r w:rsidR="00A90A0B">
          <w:rPr>
            <w:rStyle w:val="ab"/>
            <w:color w:val="auto"/>
            <w:u w:val="none"/>
            <w:shd w:val="clear" w:color="auto" w:fill="FFFFFF"/>
            <w:lang w:val="uk-UA"/>
          </w:rPr>
          <w:t> </w:t>
        </w:r>
        <w:r w:rsidRPr="000A4B4F">
          <w:rPr>
            <w:rStyle w:val="ab"/>
            <w:color w:val="auto"/>
            <w:u w:val="none"/>
            <w:shd w:val="clear" w:color="auto" w:fill="FFFFFF"/>
            <w:lang w:val="uk-UA"/>
          </w:rPr>
          <w:t>№1»</w:t>
        </w:r>
      </w:hyperlink>
      <w:r>
        <w:rPr>
          <w:color w:val="auto"/>
          <w:lang w:val="uk-UA"/>
        </w:rPr>
        <w:t xml:space="preserve"> з метою заслуховування звітів</w:t>
      </w:r>
      <w:r w:rsidR="00C16C7B">
        <w:rPr>
          <w:color w:val="auto"/>
          <w:lang w:val="uk-UA"/>
        </w:rPr>
        <w:t>.</w:t>
      </w:r>
    </w:p>
    <w:p w14:paraId="141992F4" w14:textId="609B38FF" w:rsidR="00542F6B" w:rsidRPr="00542F6B" w:rsidRDefault="00C16C7B" w:rsidP="00B84F86">
      <w:pPr>
        <w:jc w:val="both"/>
        <w:rPr>
          <w:lang w:val="uk-UA"/>
        </w:rPr>
      </w:pPr>
      <w:r w:rsidRPr="00C16C7B">
        <w:rPr>
          <w:b/>
          <w:bCs/>
          <w:lang w:val="uk-UA"/>
        </w:rPr>
        <w:t>Примітка:</w:t>
      </w:r>
      <w:r>
        <w:rPr>
          <w:lang w:val="uk-UA"/>
        </w:rPr>
        <w:t xml:space="preserve"> рекомендацію було озвучено, проте на голосування не ставилося.</w:t>
      </w:r>
    </w:p>
    <w:p w14:paraId="3C418D18" w14:textId="6628B89C" w:rsidR="00B84F86" w:rsidRDefault="00B84F86" w:rsidP="00B84F86">
      <w:pPr>
        <w:jc w:val="both"/>
        <w:rPr>
          <w:lang w:val="uk-UA"/>
        </w:rPr>
      </w:pPr>
    </w:p>
    <w:p w14:paraId="433F276B" w14:textId="12A52090" w:rsidR="00F766B1" w:rsidRDefault="00F766B1" w:rsidP="00B84F86">
      <w:pPr>
        <w:jc w:val="both"/>
        <w:rPr>
          <w:lang w:val="uk-UA"/>
        </w:rPr>
      </w:pPr>
      <w:r w:rsidRPr="00F766B1">
        <w:rPr>
          <w:b/>
          <w:bCs/>
          <w:lang w:val="uk-UA"/>
        </w:rPr>
        <w:t>1.13/2.91</w:t>
      </w:r>
      <w:r>
        <w:rPr>
          <w:lang w:val="uk-UA"/>
        </w:rPr>
        <w:t xml:space="preserve"> Проєкт рішення міської ради «Про внесення змін до рішення Миколаївської міської ради від 23.02.2017 №16/32 «Про затвердження Положень про виконавчі органи Миколаївської міської ради» </w:t>
      </w:r>
      <w:r w:rsidRPr="00F766B1">
        <w:rPr>
          <w:b/>
          <w:bCs/>
          <w:lang w:val="uk-UA"/>
        </w:rPr>
        <w:t>(питання внесено до порядку денного «з голосу»)</w:t>
      </w:r>
      <w:r>
        <w:rPr>
          <w:lang w:val="uk-UA"/>
        </w:rPr>
        <w:t>.</w:t>
      </w:r>
    </w:p>
    <w:p w14:paraId="504E0F65" w14:textId="77777777" w:rsidR="00F766B1" w:rsidRDefault="00F766B1" w:rsidP="00F766B1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A32185">
        <w:rPr>
          <w:b/>
          <w:bCs/>
          <w:color w:val="auto"/>
          <w:lang w:val="uk-UA"/>
        </w:rPr>
        <w:t>В ОБГОВОРЕНІ ПРИЙМАЛИ УЧАСТЬ:</w:t>
      </w:r>
    </w:p>
    <w:p w14:paraId="4819DA2F" w14:textId="7EE011CF" w:rsidR="00F766B1" w:rsidRDefault="00F766B1" w:rsidP="00B84F86">
      <w:pPr>
        <w:jc w:val="both"/>
        <w:rPr>
          <w:lang w:val="uk-UA"/>
        </w:rPr>
      </w:pPr>
      <w:r>
        <w:rPr>
          <w:lang w:val="uk-UA"/>
        </w:rPr>
        <w:t>-</w:t>
      </w:r>
      <w:r w:rsidRPr="00F766B1">
        <w:rPr>
          <w:b/>
          <w:bCs/>
          <w:lang w:val="uk-UA"/>
        </w:rPr>
        <w:t>О. Лєпішев</w:t>
      </w:r>
      <w:r>
        <w:rPr>
          <w:lang w:val="uk-UA"/>
        </w:rPr>
        <w:t>, який запропонував запросити представників юридичного департаменту Миколаївської міської ради з метою надання правової оцінки.</w:t>
      </w:r>
    </w:p>
    <w:p w14:paraId="75182536" w14:textId="5B104D0A" w:rsidR="00F766B1" w:rsidRPr="00F766B1" w:rsidRDefault="00F766B1" w:rsidP="00B84F86">
      <w:pPr>
        <w:jc w:val="both"/>
        <w:rPr>
          <w:b/>
          <w:bCs/>
          <w:lang w:val="uk-UA"/>
        </w:rPr>
      </w:pPr>
      <w:r w:rsidRPr="00F766B1">
        <w:rPr>
          <w:b/>
          <w:bCs/>
          <w:lang w:val="uk-UA"/>
        </w:rPr>
        <w:t>Примітка: розгляд питання перенесено на чергове засідання постійної комісії.</w:t>
      </w:r>
    </w:p>
    <w:p w14:paraId="79EF2C17" w14:textId="01BE3A50" w:rsidR="00F766B1" w:rsidRDefault="00F766B1" w:rsidP="00B84F86">
      <w:pPr>
        <w:jc w:val="both"/>
        <w:rPr>
          <w:lang w:val="uk-UA"/>
        </w:rPr>
      </w:pPr>
    </w:p>
    <w:p w14:paraId="0AD89C47" w14:textId="6617B853" w:rsidR="00A90A0B" w:rsidRDefault="00A90A0B" w:rsidP="00A90A0B">
      <w:pPr>
        <w:jc w:val="both"/>
        <w:rPr>
          <w:lang w:val="uk-UA"/>
        </w:rPr>
      </w:pPr>
      <w:r w:rsidRPr="00A90A0B">
        <w:rPr>
          <w:b/>
          <w:bCs/>
          <w:lang w:val="uk-UA"/>
        </w:rPr>
        <w:t>1.14</w:t>
      </w:r>
      <w:r>
        <w:rPr>
          <w:lang w:val="uk-UA"/>
        </w:rPr>
        <w:t xml:space="preserve"> Внесення кандидатур до рішення міської ради «Про затвердження Положення про діяльність аукціонної комісії для продажу об’єктів малої приватизації комунальної власності територіальної громади м. Миколаєва», прийнятим на засіданні 56-ої чергової сесії 06.02.2020 </w:t>
      </w:r>
      <w:r w:rsidRPr="00A90A0B">
        <w:rPr>
          <w:b/>
          <w:bCs/>
          <w:lang w:val="uk-UA"/>
        </w:rPr>
        <w:t>(питання внесено до порядку денного «з голосу»)</w:t>
      </w:r>
      <w:r>
        <w:rPr>
          <w:lang w:val="uk-UA"/>
        </w:rPr>
        <w:t>.</w:t>
      </w:r>
    </w:p>
    <w:p w14:paraId="2D755C79" w14:textId="77777777" w:rsidR="00A90A0B" w:rsidRPr="00F766B1" w:rsidRDefault="00A90A0B" w:rsidP="00A90A0B">
      <w:pPr>
        <w:jc w:val="both"/>
        <w:rPr>
          <w:b/>
          <w:bCs/>
          <w:lang w:val="uk-UA"/>
        </w:rPr>
      </w:pPr>
      <w:r w:rsidRPr="00F766B1">
        <w:rPr>
          <w:b/>
          <w:bCs/>
          <w:lang w:val="uk-UA"/>
        </w:rPr>
        <w:t>Примітка: розгляд питання перенесено на чергове засідання постійної комісії.</w:t>
      </w:r>
    </w:p>
    <w:p w14:paraId="76DD3DD3" w14:textId="77777777" w:rsidR="00A90A0B" w:rsidRPr="00A90A0B" w:rsidRDefault="00A90A0B" w:rsidP="00B84F86">
      <w:pPr>
        <w:jc w:val="both"/>
        <w:rPr>
          <w:lang w:val="uk-UA"/>
        </w:rPr>
      </w:pPr>
    </w:p>
    <w:p w14:paraId="69658805" w14:textId="77777777" w:rsidR="006933E5" w:rsidRPr="00A90A0B" w:rsidRDefault="006933E5" w:rsidP="006933E5">
      <w:pPr>
        <w:jc w:val="both"/>
        <w:rPr>
          <w:b/>
          <w:color w:val="auto"/>
          <w:lang w:val="uk-UA"/>
        </w:rPr>
      </w:pPr>
      <w:r w:rsidRPr="00A90A0B">
        <w:rPr>
          <w:b/>
          <w:color w:val="auto"/>
          <w:lang w:val="uk-UA"/>
        </w:rPr>
        <w:t xml:space="preserve">1.1 </w:t>
      </w:r>
      <w:r w:rsidRPr="00A90A0B">
        <w:rPr>
          <w:bCs/>
          <w:color w:val="auto"/>
          <w:lang w:val="uk-UA"/>
        </w:rPr>
        <w:t>Доручення 56-ої чергової сесії Миколаївської міської ради від 06.02.2020 щодо надання кандидатур для включення до складу тимчасової контрольної комісії з питань перевірки мереж, розташованих на території міста Миколаєва АТ «Миколаївгаз», АТ «Миколаївобленерго» та ПрАТ «Миколаївська ТЕЦ».</w:t>
      </w:r>
    </w:p>
    <w:p w14:paraId="737C8BB7" w14:textId="77777777" w:rsidR="00A90A0B" w:rsidRPr="00A90A0B" w:rsidRDefault="00A90A0B" w:rsidP="00A90A0B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A90A0B">
        <w:rPr>
          <w:b/>
          <w:bCs/>
          <w:color w:val="auto"/>
          <w:lang w:val="uk-UA"/>
        </w:rPr>
        <w:t>В ОБГОВОРЕНІ ПРИЙМАЛИ УЧАСТЬ:</w:t>
      </w:r>
    </w:p>
    <w:p w14:paraId="2461DF62" w14:textId="044D0997" w:rsidR="006933E5" w:rsidRPr="00A90A0B" w:rsidRDefault="00A90A0B" w:rsidP="006933E5">
      <w:pPr>
        <w:jc w:val="both"/>
        <w:rPr>
          <w:bCs/>
          <w:color w:val="auto"/>
          <w:lang w:val="uk-UA"/>
        </w:rPr>
      </w:pPr>
      <w:r w:rsidRPr="00A90A0B">
        <w:rPr>
          <w:b/>
          <w:color w:val="auto"/>
          <w:lang w:val="uk-UA"/>
        </w:rPr>
        <w:t xml:space="preserve">-В. Єнтін, </w:t>
      </w:r>
      <w:r w:rsidRPr="00A90A0B">
        <w:rPr>
          <w:bCs/>
          <w:color w:val="auto"/>
          <w:lang w:val="uk-UA"/>
        </w:rPr>
        <w:t>який запропонував себе як кандидатуру для включення до складу тимчасової контрольної комісії.</w:t>
      </w:r>
    </w:p>
    <w:p w14:paraId="62AFFF70" w14:textId="1D37F452" w:rsidR="00A90A0B" w:rsidRPr="00A90A0B" w:rsidRDefault="00A90A0B" w:rsidP="00A90A0B">
      <w:pPr>
        <w:jc w:val="both"/>
        <w:rPr>
          <w:bCs/>
          <w:color w:val="auto"/>
          <w:lang w:val="uk-UA"/>
        </w:rPr>
      </w:pPr>
      <w:r w:rsidRPr="00A90A0B">
        <w:rPr>
          <w:bCs/>
          <w:color w:val="auto"/>
          <w:lang w:val="uk-UA"/>
        </w:rPr>
        <w:t>-</w:t>
      </w:r>
      <w:r w:rsidRPr="00A90A0B">
        <w:rPr>
          <w:b/>
          <w:color w:val="auto"/>
          <w:lang w:val="uk-UA"/>
        </w:rPr>
        <w:t>О. Солтис</w:t>
      </w:r>
      <w:r w:rsidRPr="00A90A0B">
        <w:rPr>
          <w:bCs/>
          <w:color w:val="auto"/>
          <w:lang w:val="uk-UA"/>
        </w:rPr>
        <w:t>, який також запропонував себе як кандидатуру для включення до складу тимчасової контрольної комісії.</w:t>
      </w:r>
    </w:p>
    <w:p w14:paraId="1A75AB8B" w14:textId="5FE4ED77" w:rsidR="00A90A0B" w:rsidRPr="00A90A0B" w:rsidRDefault="00A90A0B" w:rsidP="006933E5">
      <w:pPr>
        <w:jc w:val="both"/>
        <w:rPr>
          <w:b/>
          <w:color w:val="FF0000"/>
          <w:lang w:val="uk-UA"/>
        </w:rPr>
      </w:pPr>
      <w:r w:rsidRPr="00A90A0B">
        <w:rPr>
          <w:b/>
          <w:color w:val="auto"/>
          <w:lang w:val="uk-UA"/>
        </w:rPr>
        <w:t xml:space="preserve">-І. Копійка, </w:t>
      </w:r>
      <w:r w:rsidRPr="00A90A0B">
        <w:rPr>
          <w:bCs/>
          <w:color w:val="auto"/>
          <w:lang w:val="uk-UA"/>
        </w:rPr>
        <w:t>який також запропонував себе як кандидатуру для включення до складу тимчасової контрольної комісії</w:t>
      </w:r>
      <w:r>
        <w:rPr>
          <w:bCs/>
          <w:color w:val="auto"/>
          <w:lang w:val="uk-UA"/>
        </w:rPr>
        <w:t xml:space="preserve">, а також депутатку міської ради </w:t>
      </w:r>
      <w:r>
        <w:rPr>
          <w:bCs/>
          <w:color w:val="auto"/>
          <w:lang w:val="en-US"/>
        </w:rPr>
        <w:t>VII </w:t>
      </w:r>
      <w:r>
        <w:rPr>
          <w:bCs/>
          <w:color w:val="auto"/>
          <w:lang w:val="uk-UA"/>
        </w:rPr>
        <w:t>скликання З. Танасевич.</w:t>
      </w:r>
    </w:p>
    <w:p w14:paraId="40338F45" w14:textId="71993E45" w:rsidR="00A90A0B" w:rsidRPr="00A90A0B" w:rsidRDefault="00A90A0B" w:rsidP="00A90A0B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ВИРІШИЛИ: </w:t>
      </w:r>
      <w:r>
        <w:rPr>
          <w:bCs/>
          <w:color w:val="auto"/>
          <w:lang w:val="uk-UA"/>
        </w:rPr>
        <w:t xml:space="preserve">погодити </w:t>
      </w:r>
      <w:r w:rsidR="00C17697">
        <w:rPr>
          <w:bCs/>
          <w:color w:val="auto"/>
          <w:lang w:val="uk-UA"/>
        </w:rPr>
        <w:t xml:space="preserve">всі озвучені кандидатури </w:t>
      </w:r>
      <w:r w:rsidR="00C17697" w:rsidRPr="00A90A0B">
        <w:rPr>
          <w:bCs/>
          <w:color w:val="auto"/>
          <w:lang w:val="uk-UA"/>
        </w:rPr>
        <w:t xml:space="preserve">для включення </w:t>
      </w:r>
      <w:r w:rsidR="00C17697">
        <w:rPr>
          <w:bCs/>
          <w:color w:val="auto"/>
          <w:lang w:val="uk-UA"/>
        </w:rPr>
        <w:t xml:space="preserve">їх </w:t>
      </w:r>
      <w:r w:rsidR="00C17697" w:rsidRPr="00A90A0B">
        <w:rPr>
          <w:bCs/>
          <w:color w:val="auto"/>
          <w:lang w:val="uk-UA"/>
        </w:rPr>
        <w:t xml:space="preserve">до складу тимчасової контрольної комісії з питань перевірки мереж, розташованих на </w:t>
      </w:r>
      <w:r w:rsidR="00C17697" w:rsidRPr="00A90A0B">
        <w:rPr>
          <w:bCs/>
          <w:color w:val="auto"/>
          <w:lang w:val="uk-UA"/>
        </w:rPr>
        <w:lastRenderedPageBreak/>
        <w:t>території міста Миколаєва АТ «Миколаївгаз», АТ «Миколаївобленерго» та ПрАТ «Миколаївська ТЕЦ».</w:t>
      </w:r>
    </w:p>
    <w:p w14:paraId="52A350C8" w14:textId="77777777" w:rsidR="00AE4442" w:rsidRPr="00A32185" w:rsidRDefault="00AE4442" w:rsidP="00AE4442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A32185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1 (В. Єнтін)</w:t>
      </w:r>
    </w:p>
    <w:p w14:paraId="30BB30EC" w14:textId="18509A77" w:rsidR="00A90A0B" w:rsidRDefault="00A90A0B" w:rsidP="006933E5">
      <w:pPr>
        <w:jc w:val="both"/>
        <w:rPr>
          <w:b/>
          <w:color w:val="FF0000"/>
          <w:lang w:val="uk-UA"/>
        </w:rPr>
      </w:pPr>
    </w:p>
    <w:p w14:paraId="59C377E9" w14:textId="77777777" w:rsidR="006933E5" w:rsidRPr="00AE4442" w:rsidRDefault="006933E5" w:rsidP="006933E5">
      <w:pPr>
        <w:jc w:val="both"/>
        <w:rPr>
          <w:color w:val="auto"/>
          <w:lang w:val="uk-UA"/>
        </w:rPr>
      </w:pPr>
      <w:r w:rsidRPr="00AE4442">
        <w:rPr>
          <w:b/>
          <w:color w:val="auto"/>
          <w:lang w:val="uk-UA"/>
        </w:rPr>
        <w:t xml:space="preserve">1.2 </w:t>
      </w:r>
      <w:r w:rsidRPr="00AE4442">
        <w:rPr>
          <w:color w:val="auto"/>
          <w:lang w:val="uk-UA"/>
        </w:rPr>
        <w:t>Проєкт рішення міської ради «Про створення комунальної установи Миколаївської міської ради «Туристично-інформаційний центр м. Миколаєва» (лист першого заступника міського голови В. Криленка від 05.12.2019 за вх. №3221).</w:t>
      </w:r>
    </w:p>
    <w:p w14:paraId="0E82B727" w14:textId="77777777" w:rsidR="00AE4442" w:rsidRPr="00AE4442" w:rsidRDefault="00AE4442" w:rsidP="00AE4442">
      <w:pPr>
        <w:jc w:val="both"/>
        <w:rPr>
          <w:color w:val="auto"/>
          <w:lang w:val="uk-UA"/>
        </w:rPr>
      </w:pPr>
      <w:r w:rsidRPr="00AE4442">
        <w:rPr>
          <w:b/>
          <w:color w:val="auto"/>
          <w:lang w:val="uk-UA"/>
        </w:rPr>
        <w:t xml:space="preserve">ВИРІШИЛИ: </w:t>
      </w:r>
      <w:r w:rsidRPr="00AE4442">
        <w:rPr>
          <w:bCs/>
          <w:color w:val="auto"/>
          <w:lang w:val="uk-UA"/>
        </w:rPr>
        <w:t xml:space="preserve">погодити проєкт </w:t>
      </w:r>
      <w:r w:rsidRPr="00AE4442">
        <w:rPr>
          <w:color w:val="auto"/>
          <w:lang w:val="uk-UA"/>
        </w:rPr>
        <w:t>рішення міської ради «Про створення комунальної установи Миколаївської міської ради «Туристично-інформаційний центр м. Миколаєва» (лист першого заступника міського голови В. Криленка від 05.12.2019 за вх. №3221).</w:t>
      </w:r>
    </w:p>
    <w:p w14:paraId="5E5EEAE3" w14:textId="68497A7D" w:rsidR="00AE4442" w:rsidRPr="00A32185" w:rsidRDefault="00AE4442" w:rsidP="00AE4442">
      <w:pPr>
        <w:ind w:right="-1"/>
        <w:jc w:val="both"/>
        <w:rPr>
          <w:color w:val="auto"/>
          <w:lang w:val="uk-UA"/>
        </w:rPr>
      </w:pPr>
      <w:r w:rsidRPr="00F222CD">
        <w:rPr>
          <w:b/>
          <w:color w:val="auto"/>
          <w:lang w:val="uk-UA"/>
        </w:rPr>
        <w:t>ГОЛОСУВАЛИ: «за»  2 (О. Гусєв, О. Рєпін)  «проти»  1 (Є. Римарь)  «утримався»  4 (В. Єнтін, І. Копійка, О. Лєпішев, О. Солтис)</w:t>
      </w:r>
      <w:r w:rsidR="009B17EB" w:rsidRPr="00F222CD">
        <w:rPr>
          <w:b/>
          <w:color w:val="auto"/>
          <w:lang w:val="uk-UA"/>
        </w:rPr>
        <w:t xml:space="preserve"> </w:t>
      </w:r>
    </w:p>
    <w:p w14:paraId="622C6A3F" w14:textId="7B3D6A59" w:rsidR="006933E5" w:rsidRDefault="00AE4442" w:rsidP="006933E5">
      <w:pPr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>(За результатами голосування рішення не прийнято)</w:t>
      </w:r>
    </w:p>
    <w:p w14:paraId="36D72B23" w14:textId="779EA904" w:rsidR="00AE4442" w:rsidRDefault="00AE4442" w:rsidP="006933E5">
      <w:pPr>
        <w:jc w:val="both"/>
        <w:rPr>
          <w:bCs/>
          <w:color w:val="auto"/>
          <w:lang w:val="uk-UA"/>
        </w:rPr>
      </w:pPr>
    </w:p>
    <w:p w14:paraId="5CF4EAD8" w14:textId="77777777" w:rsidR="006933E5" w:rsidRPr="009B17EB" w:rsidRDefault="006933E5" w:rsidP="006933E5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9B17EB">
        <w:rPr>
          <w:b/>
          <w:color w:val="auto"/>
          <w:lang w:val="uk-UA"/>
        </w:rPr>
        <w:t>1.3</w:t>
      </w:r>
      <w:r w:rsidRPr="009B17EB">
        <w:rPr>
          <w:bCs/>
          <w:color w:val="auto"/>
          <w:lang w:val="uk-UA"/>
        </w:rPr>
        <w:t xml:space="preserve"> Лист заступника міського голови Юрія Степанця за вх. №51 від 14.01.2020 щодо надання кандидатур до складу робочої групи щодо розроблення міської цільової програми розвитку річок та маломірного судноплавства у місті Миколаєві до 2023 року.</w:t>
      </w:r>
    </w:p>
    <w:p w14:paraId="5A69E629" w14:textId="13205A24" w:rsidR="00A90A0B" w:rsidRPr="009B17EB" w:rsidRDefault="00A90A0B" w:rsidP="00A90A0B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9B17EB">
        <w:rPr>
          <w:b/>
          <w:bCs/>
          <w:color w:val="auto"/>
          <w:lang w:val="uk-UA"/>
        </w:rPr>
        <w:t>В ОБГОВОРЕНІ ПРИЙМАЛИ УЧАСТЬ:</w:t>
      </w:r>
      <w:r w:rsidR="006E2D28" w:rsidRPr="009B17EB">
        <w:rPr>
          <w:b/>
          <w:bCs/>
          <w:color w:val="auto"/>
          <w:lang w:val="uk-UA"/>
        </w:rPr>
        <w:t xml:space="preserve"> </w:t>
      </w:r>
    </w:p>
    <w:p w14:paraId="5B2EC2E9" w14:textId="2B1B6723" w:rsidR="009B17EB" w:rsidRDefault="009B17EB" w:rsidP="00A90A0B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9B17EB">
        <w:rPr>
          <w:b/>
          <w:bCs/>
          <w:color w:val="auto"/>
          <w:lang w:val="uk-UA"/>
        </w:rPr>
        <w:t xml:space="preserve">-О. Рєпін, </w:t>
      </w:r>
      <w:r w:rsidRPr="009B17EB">
        <w:rPr>
          <w:color w:val="auto"/>
          <w:lang w:val="uk-UA"/>
        </w:rPr>
        <w:t xml:space="preserve">який запропонував включити до складу </w:t>
      </w:r>
      <w:r w:rsidRPr="009B17EB">
        <w:rPr>
          <w:bCs/>
          <w:color w:val="auto"/>
          <w:lang w:val="uk-UA"/>
        </w:rPr>
        <w:t>робочої групи щодо розроблення міської цільової програми розвитку річок та маломірного судноплавства у місті Миколаєві до 2023 року</w:t>
      </w:r>
      <w:r w:rsidRPr="009B17EB">
        <w:rPr>
          <w:b/>
          <w:bCs/>
          <w:color w:val="auto"/>
          <w:lang w:val="uk-UA"/>
        </w:rPr>
        <w:t xml:space="preserve"> </w:t>
      </w:r>
      <w:r w:rsidRPr="009B17EB">
        <w:rPr>
          <w:color w:val="auto"/>
          <w:lang w:val="uk-UA"/>
        </w:rPr>
        <w:t>В. Андрейчука</w:t>
      </w:r>
      <w:r>
        <w:rPr>
          <w:color w:val="auto"/>
          <w:lang w:val="uk-UA"/>
        </w:rPr>
        <w:t xml:space="preserve"> та</w:t>
      </w:r>
      <w:r w:rsidRPr="009B17EB">
        <w:rPr>
          <w:color w:val="auto"/>
          <w:lang w:val="uk-UA"/>
        </w:rPr>
        <w:t xml:space="preserve"> К. Лазут</w:t>
      </w:r>
      <w:r>
        <w:rPr>
          <w:color w:val="auto"/>
          <w:lang w:val="uk-UA"/>
        </w:rPr>
        <w:t>у</w:t>
      </w:r>
      <w:r w:rsidRPr="009B17EB">
        <w:rPr>
          <w:color w:val="auto"/>
          <w:lang w:val="uk-UA"/>
        </w:rPr>
        <w:t>.</w:t>
      </w:r>
    </w:p>
    <w:p w14:paraId="362F198E" w14:textId="69967590" w:rsidR="009B17EB" w:rsidRDefault="009B17EB" w:rsidP="00A90A0B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  <w:r w:rsidRPr="00AE4442">
        <w:rPr>
          <w:b/>
          <w:color w:val="auto"/>
          <w:lang w:val="uk-UA"/>
        </w:rPr>
        <w:t xml:space="preserve">ВИРІШИЛИ: </w:t>
      </w:r>
      <w:r w:rsidRPr="009B17EB">
        <w:rPr>
          <w:bCs/>
          <w:color w:val="auto"/>
          <w:lang w:val="uk-UA"/>
        </w:rPr>
        <w:t>департаменту</w:t>
      </w:r>
      <w:r>
        <w:rPr>
          <w:b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економічного розвитку Миколаївської міської ради включити </w:t>
      </w:r>
      <w:r w:rsidRPr="009B17EB">
        <w:rPr>
          <w:color w:val="auto"/>
          <w:lang w:val="uk-UA"/>
        </w:rPr>
        <w:t>В. Андрейчука та К. Лазут</w:t>
      </w:r>
      <w:r>
        <w:rPr>
          <w:color w:val="auto"/>
          <w:lang w:val="uk-UA"/>
        </w:rPr>
        <w:t>у</w:t>
      </w:r>
      <w:r w:rsidRPr="009B17EB">
        <w:rPr>
          <w:color w:val="auto"/>
          <w:lang w:val="uk-UA"/>
        </w:rPr>
        <w:t xml:space="preserve"> до складу </w:t>
      </w:r>
      <w:r w:rsidRPr="009B17EB">
        <w:rPr>
          <w:bCs/>
          <w:color w:val="auto"/>
          <w:lang w:val="uk-UA"/>
        </w:rPr>
        <w:t>робочої групи щодо розроблення міської цільової програми розвитку річок та маломірного судноплавства у місті Миколаєві до 2023 року</w:t>
      </w:r>
      <w:r>
        <w:rPr>
          <w:bCs/>
          <w:color w:val="auto"/>
          <w:lang w:val="uk-UA"/>
        </w:rPr>
        <w:t>.</w:t>
      </w:r>
    </w:p>
    <w:p w14:paraId="4DA1A7D8" w14:textId="73B160A9" w:rsidR="009B17EB" w:rsidRPr="00A32185" w:rsidRDefault="009B17EB" w:rsidP="009B17EB">
      <w:pPr>
        <w:ind w:right="-1"/>
        <w:jc w:val="both"/>
        <w:rPr>
          <w:color w:val="auto"/>
          <w:lang w:val="uk-UA"/>
        </w:rPr>
      </w:pPr>
      <w:r w:rsidRPr="00A3218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A32185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1 (О. Лєпішев)</w:t>
      </w:r>
    </w:p>
    <w:p w14:paraId="662D9D7A" w14:textId="7EFF2F0D" w:rsidR="009B17EB" w:rsidRDefault="009B17EB" w:rsidP="00A90A0B">
      <w:pPr>
        <w:tabs>
          <w:tab w:val="left" w:pos="426"/>
        </w:tabs>
        <w:ind w:right="-1"/>
        <w:jc w:val="both"/>
        <w:rPr>
          <w:bCs/>
          <w:color w:val="auto"/>
          <w:lang w:val="uk-UA"/>
        </w:rPr>
      </w:pPr>
    </w:p>
    <w:p w14:paraId="4F607AE3" w14:textId="77777777" w:rsidR="006933E5" w:rsidRPr="0011292E" w:rsidRDefault="006933E5" w:rsidP="006933E5">
      <w:pPr>
        <w:jc w:val="both"/>
        <w:rPr>
          <w:color w:val="auto"/>
          <w:lang w:val="uk-UA"/>
        </w:rPr>
      </w:pPr>
      <w:r w:rsidRPr="0011292E">
        <w:rPr>
          <w:b/>
          <w:bCs/>
          <w:color w:val="auto"/>
          <w:lang w:val="uk-UA"/>
        </w:rPr>
        <w:t>1.4</w:t>
      </w:r>
      <w:r w:rsidRPr="0011292E">
        <w:rPr>
          <w:color w:val="auto"/>
          <w:lang w:val="uk-UA"/>
        </w:rPr>
        <w:t xml:space="preserve"> Проєкт рішення міської ради «Про затвердження плану роботи Миколаївської міської ради на І півріччя 2020 року» (файл s-gs-146) (лист управління апарату Миколаївської міської ради від 25.11.2019 за вх. №3034/1).</w:t>
      </w:r>
    </w:p>
    <w:p w14:paraId="4DF5667F" w14:textId="77777777" w:rsidR="00A90A0B" w:rsidRDefault="00A90A0B" w:rsidP="00A90A0B">
      <w:pPr>
        <w:tabs>
          <w:tab w:val="left" w:pos="426"/>
        </w:tabs>
        <w:ind w:right="-1"/>
        <w:jc w:val="both"/>
        <w:rPr>
          <w:b/>
          <w:bCs/>
          <w:color w:val="auto"/>
          <w:lang w:val="uk-UA"/>
        </w:rPr>
      </w:pPr>
      <w:r w:rsidRPr="00A32185">
        <w:rPr>
          <w:b/>
          <w:bCs/>
          <w:color w:val="auto"/>
          <w:lang w:val="uk-UA"/>
        </w:rPr>
        <w:t>В ОБГОВОРЕНІ ПРИЙМАЛИ УЧАСТЬ:</w:t>
      </w:r>
    </w:p>
    <w:p w14:paraId="183EC2A2" w14:textId="234A7C08" w:rsidR="009B17EB" w:rsidRPr="006933E5" w:rsidRDefault="009B17EB" w:rsidP="009B17EB">
      <w:pPr>
        <w:jc w:val="both"/>
        <w:rPr>
          <w:b/>
          <w:color w:val="FF0000"/>
          <w:lang w:val="uk-UA"/>
        </w:rPr>
      </w:pPr>
      <w:r>
        <w:rPr>
          <w:color w:val="auto"/>
          <w:lang w:val="uk-UA"/>
        </w:rPr>
        <w:t>-</w:t>
      </w:r>
      <w:r w:rsidRPr="009B17EB">
        <w:rPr>
          <w:b/>
          <w:bCs/>
          <w:color w:val="auto"/>
          <w:lang w:val="uk-UA"/>
        </w:rPr>
        <w:t>О. Лєпішев</w:t>
      </w:r>
      <w:r>
        <w:rPr>
          <w:color w:val="auto"/>
          <w:lang w:val="uk-UA"/>
        </w:rPr>
        <w:t xml:space="preserve">, який наголосив що вказаним проєктом рішення міської ради </w:t>
      </w:r>
      <w:r w:rsidR="00BA4420">
        <w:rPr>
          <w:color w:val="auto"/>
          <w:lang w:val="uk-UA"/>
        </w:rPr>
        <w:t xml:space="preserve">затверджується перелік питань для розгляду на засіданнях </w:t>
      </w:r>
      <w:r>
        <w:rPr>
          <w:color w:val="auto"/>
          <w:lang w:val="uk-UA"/>
        </w:rPr>
        <w:t>постійн</w:t>
      </w:r>
      <w:r w:rsidR="00BA4420">
        <w:rPr>
          <w:color w:val="auto"/>
          <w:lang w:val="uk-UA"/>
        </w:rPr>
        <w:t>ої</w:t>
      </w:r>
      <w:r>
        <w:rPr>
          <w:color w:val="auto"/>
          <w:lang w:val="uk-UA"/>
        </w:rPr>
        <w:t xml:space="preserve"> комісі</w:t>
      </w:r>
      <w:r w:rsidR="00BA4420">
        <w:rPr>
          <w:color w:val="auto"/>
          <w:lang w:val="uk-UA"/>
        </w:rPr>
        <w:t>ї</w:t>
      </w:r>
      <w:r>
        <w:rPr>
          <w:color w:val="auto"/>
          <w:lang w:val="uk-UA"/>
        </w:rPr>
        <w:t xml:space="preserve"> з питань житлово-комунального господарства, комунальної власності та благоустрою міста</w:t>
      </w:r>
      <w:r w:rsidR="00BA4420">
        <w:rPr>
          <w:color w:val="auto"/>
          <w:lang w:val="uk-UA"/>
        </w:rPr>
        <w:t xml:space="preserve">, а саме: </w:t>
      </w:r>
      <w:r w:rsidR="0011292E">
        <w:rPr>
          <w:color w:val="auto"/>
          <w:lang w:val="uk-UA"/>
        </w:rPr>
        <w:t xml:space="preserve">1. </w:t>
      </w:r>
      <w:r w:rsidRPr="00891D02">
        <w:rPr>
          <w:color w:val="auto"/>
          <w:lang w:val="uk-UA"/>
        </w:rPr>
        <w:t>Звіти комунальних підприємств та комунальних установ міста за результатами роботи 2019 року: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КП</w:t>
      </w:r>
      <w:r w:rsidR="00F222CD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ММР</w:t>
      </w:r>
      <w:r w:rsidR="00F222CD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«Миколаївелектротранс», КП «Миколаївводоканал», КП</w:t>
      </w:r>
      <w:r w:rsidR="00F222CD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ММР</w:t>
      </w:r>
      <w:r w:rsidR="00F222CD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«Миколаївська ритуальна служба», КП</w:t>
      </w:r>
      <w:r w:rsidR="0011292E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«ЕЛУ автодоріг»,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КП «Миколаївкомунтранс», КП</w:t>
      </w:r>
      <w:r w:rsidR="00BA4420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«Центр захисту тварин»,</w:t>
      </w:r>
      <w:r w:rsidR="00F222CD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ОКП</w:t>
      </w:r>
      <w:r w:rsidR="00F222CD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«Миколаївоблтеплоенерго», КП</w:t>
      </w:r>
      <w:r w:rsidR="00BA4420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«Госпрозрахункова дільниця механізації будівництва», КП «Гуртожиток», Вітовська центральна районна лікарня, КП</w:t>
      </w:r>
      <w:r w:rsidR="0011292E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ММР «Миколаївські парки», Комунальне спеціалізоване монтажно-</w:t>
      </w:r>
      <w:r w:rsidRPr="00891D02">
        <w:rPr>
          <w:color w:val="auto"/>
          <w:lang w:val="uk-UA"/>
        </w:rPr>
        <w:lastRenderedPageBreak/>
        <w:t>експлуатаційне підприємство, КП</w:t>
      </w:r>
      <w:r w:rsidR="00BA4420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«Миколаївська овочева база», КП</w:t>
      </w:r>
      <w:r w:rsidR="0011292E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«Миколаївське міжміське бюро технічної інвентаризації», КП</w:t>
      </w:r>
      <w:r w:rsidR="0011292E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ММР</w:t>
      </w:r>
      <w:r w:rsidR="0011292E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«Стоматологія №3», КП «Телерадіокомпанія «Март», КП «Дорога» та інші.</w:t>
      </w:r>
      <w:r w:rsidR="0011292E">
        <w:rPr>
          <w:color w:val="auto"/>
          <w:lang w:val="uk-UA"/>
        </w:rPr>
        <w:t xml:space="preserve"> 2. </w:t>
      </w:r>
      <w:r w:rsidRPr="00891D02">
        <w:rPr>
          <w:color w:val="auto"/>
          <w:lang w:val="uk-UA"/>
        </w:rPr>
        <w:t>Затвердження Положення про призначення та укладання контрактів з керівниками комунальних комерційних підприємств Миколаївської міської ради.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Затвердження порядку перевірки незалежним аудитором комунальних підприємств Миколаївської міської ради та критеріїв віднесення комунальних підприємств Миколаївської міської ради, до таких, фінансова звітність яких підлягає обов’язковій перевірці незалежним аудитором.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Внесення змін та доповнень до Статутів комунальних підприємств (установ) Миколаївської міської ради.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Встановлення порядку розподілу (використання) прибутку комунальних комерційних підприємств Миколаївської міської ради.</w:t>
      </w:r>
      <w:r w:rsidR="0011292E">
        <w:rPr>
          <w:color w:val="auto"/>
          <w:lang w:val="uk-UA"/>
        </w:rPr>
        <w:t xml:space="preserve"> 3. </w:t>
      </w:r>
      <w:r w:rsidRPr="00891D02">
        <w:rPr>
          <w:color w:val="auto"/>
          <w:lang w:val="uk-UA"/>
        </w:rPr>
        <w:t>Про затвердження Програми поводження з тваринами та регулювання чисельності безпритульних тварин у м. Миколаєві на 2020-2024 роки</w:t>
      </w:r>
      <w:r w:rsidR="00091B90">
        <w:rPr>
          <w:color w:val="auto"/>
          <w:lang w:val="uk-UA"/>
        </w:rPr>
        <w:t xml:space="preserve"> (протягом року)</w:t>
      </w:r>
      <w:r w:rsidR="0011292E">
        <w:rPr>
          <w:color w:val="auto"/>
          <w:lang w:val="uk-UA"/>
        </w:rPr>
        <w:t>. 4.</w:t>
      </w:r>
      <w:r w:rsidR="00091B90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Затвердження критеріїв утворення наглядової ради комунальних підприємств Миколаївської міської ради; порядок утворення та призначення членів наглядової ради; визначення кола питань, що належать до виключної компетенції наглядової ради; встановлення вимог до незалежних членів наглядової ради комунальних підприємств Миколаївської міської ради.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Внесення змін та доповнень до Положення про порядок формування, збільшення (зменшення) розміру статутного капіталу комунальних підприємств Миколаївської міської ради, затвердженого рішенням міської ради від 12.06.2008 № 24/2.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Створення, ліквідація, реорганізація та перепрофілювання комунальних підприємств (установ) Миколаївської міської ради, затвердження їх Статутів.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Про надання згоди на прийняття до комунальної власності об’єктів права державної та іншої власності</w:t>
      </w:r>
      <w:r w:rsidR="0011292E">
        <w:rPr>
          <w:color w:val="auto"/>
          <w:lang w:val="uk-UA"/>
        </w:rPr>
        <w:t xml:space="preserve">. 5. </w:t>
      </w:r>
      <w:r w:rsidRPr="00891D02">
        <w:rPr>
          <w:color w:val="auto"/>
          <w:lang w:val="uk-UA"/>
        </w:rPr>
        <w:t>Про передачу об’єктів права комунальної власності територіальної громади міста іншім власникам</w:t>
      </w:r>
      <w:r w:rsidR="00091B90">
        <w:rPr>
          <w:color w:val="auto"/>
          <w:lang w:val="uk-UA"/>
        </w:rPr>
        <w:t xml:space="preserve"> (згідно норм чинного законодавства)</w:t>
      </w:r>
      <w:r w:rsidRPr="00891D02">
        <w:rPr>
          <w:color w:val="auto"/>
          <w:lang w:val="uk-UA"/>
        </w:rPr>
        <w:t>.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Про внесення змін до рішення міської ради від 31.05.2012 № 17/16 «Про затвердження Порядку списання майна, що належить до комунальної власності територіальної громади м. Миколаєва»</w:t>
      </w:r>
      <w:r w:rsidR="00091B90">
        <w:rPr>
          <w:color w:val="auto"/>
          <w:lang w:val="uk-UA"/>
        </w:rPr>
        <w:t xml:space="preserve"> (згідно норм чинного законодавства)</w:t>
      </w:r>
      <w:r w:rsidRPr="00891D02">
        <w:rPr>
          <w:color w:val="auto"/>
          <w:lang w:val="uk-UA"/>
        </w:rPr>
        <w:t>.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Про затвердження нової редакції Положення про оренду майна, що належить до комунальної власності територіальної громади міста Миколаєва</w:t>
      </w:r>
      <w:r w:rsidR="00091B90">
        <w:rPr>
          <w:color w:val="auto"/>
          <w:lang w:val="uk-UA"/>
        </w:rPr>
        <w:t xml:space="preserve"> (згідно норм чинного законодавства)</w:t>
      </w:r>
      <w:r w:rsidRPr="00891D02">
        <w:rPr>
          <w:color w:val="auto"/>
          <w:lang w:val="uk-UA"/>
        </w:rPr>
        <w:t>.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Про внесення змін до рішення Миколаївської міської ради від 21.12.2017 №32/16 «Про затвердження Програми економічного і соціального розвитку м. Миколаєва на 2018-2020 роки»</w:t>
      </w:r>
      <w:r w:rsidR="00091B90">
        <w:rPr>
          <w:color w:val="auto"/>
          <w:lang w:val="uk-UA"/>
        </w:rPr>
        <w:t xml:space="preserve"> (згідно норм чинного законодавства)</w:t>
      </w:r>
      <w:r w:rsidRPr="00891D02">
        <w:rPr>
          <w:color w:val="auto"/>
          <w:lang w:val="uk-UA"/>
        </w:rPr>
        <w:t>.</w:t>
      </w:r>
      <w:r w:rsidR="0011292E">
        <w:rPr>
          <w:color w:val="auto"/>
          <w:lang w:val="uk-UA"/>
        </w:rPr>
        <w:t xml:space="preserve"> 6. </w:t>
      </w:r>
      <w:r w:rsidRPr="00891D02">
        <w:rPr>
          <w:color w:val="auto"/>
          <w:lang w:val="uk-UA"/>
        </w:rPr>
        <w:t>Про затвердження Програми «Управління об'єктами комунальної власності територіальної громади міста Миколаєва на 2020-2022</w:t>
      </w:r>
      <w:r w:rsidR="00F222CD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роки».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Про окремі питання забезпечення вимог Закону України «Про приватизацію державного і комунального майна».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Про затвердження Положення про діяльність аукціонної комісії для продажу об’єктів малої приватизації комунальної власності територіальної громади м. Миколаєва</w:t>
      </w:r>
      <w:r w:rsidR="0011292E">
        <w:rPr>
          <w:color w:val="auto"/>
          <w:lang w:val="uk-UA"/>
        </w:rPr>
        <w:t>. 7.</w:t>
      </w:r>
      <w:r w:rsidR="00BA4420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Про затвердження Міської цільової програми поводження з побутовими відходами на 2020-2022 роки</w:t>
      </w:r>
      <w:r w:rsidR="0011292E">
        <w:rPr>
          <w:color w:val="auto"/>
          <w:lang w:val="uk-UA"/>
        </w:rPr>
        <w:t xml:space="preserve">. 8. </w:t>
      </w:r>
      <w:r w:rsidRPr="00891D02">
        <w:rPr>
          <w:color w:val="auto"/>
          <w:lang w:val="uk-UA"/>
        </w:rPr>
        <w:t>Про затвердження переліків об’єктів малої приватизації комунальної власності територіальної громади м. Миколаєва, що підлягають приватизації</w:t>
      </w:r>
      <w:r w:rsidR="0011292E">
        <w:rPr>
          <w:color w:val="auto"/>
          <w:lang w:val="uk-UA"/>
        </w:rPr>
        <w:t xml:space="preserve">. 9. </w:t>
      </w:r>
      <w:r w:rsidRPr="00891D02">
        <w:rPr>
          <w:color w:val="auto"/>
          <w:lang w:val="uk-UA"/>
        </w:rPr>
        <w:t xml:space="preserve">Про </w:t>
      </w:r>
      <w:r w:rsidRPr="00891D02">
        <w:rPr>
          <w:color w:val="auto"/>
          <w:lang w:val="uk-UA"/>
        </w:rPr>
        <w:lastRenderedPageBreak/>
        <w:t>створення комісії із розв’язання проблемних питань забезпечення прав мешканців гуртожитків на житло та затвердження її Положення.</w:t>
      </w:r>
      <w:r w:rsidR="0011292E">
        <w:rPr>
          <w:color w:val="auto"/>
          <w:lang w:val="uk-UA"/>
        </w:rPr>
        <w:t xml:space="preserve"> </w:t>
      </w:r>
      <w:r w:rsidRPr="00891D02">
        <w:rPr>
          <w:color w:val="auto"/>
          <w:lang w:val="uk-UA"/>
        </w:rPr>
        <w:t>Про затвердження Положення про порядок виявлення, обліку, зберігання, використання безхазяйного майна (речі), від умерлої спадщини, знахідки та прийняття їх до комунальної власності територіальної громади м. Миколаєва</w:t>
      </w:r>
      <w:r w:rsidR="0011292E">
        <w:rPr>
          <w:color w:val="auto"/>
          <w:lang w:val="uk-UA"/>
        </w:rPr>
        <w:t xml:space="preserve">. 10. </w:t>
      </w:r>
      <w:r w:rsidRPr="00891D02">
        <w:rPr>
          <w:color w:val="auto"/>
          <w:lang w:val="uk-UA"/>
        </w:rPr>
        <w:t>Попередній розгляд питань, які виносяться на розгляд міської ради</w:t>
      </w:r>
      <w:r w:rsidR="0011292E">
        <w:rPr>
          <w:color w:val="auto"/>
          <w:lang w:val="uk-UA"/>
        </w:rPr>
        <w:t>. 11.</w:t>
      </w:r>
      <w:r w:rsidR="00091B90">
        <w:rPr>
          <w:color w:val="auto"/>
          <w:lang w:val="uk-UA"/>
        </w:rPr>
        <w:t> </w:t>
      </w:r>
      <w:r w:rsidRPr="00891D02">
        <w:rPr>
          <w:color w:val="auto"/>
          <w:lang w:val="uk-UA"/>
        </w:rPr>
        <w:t>Розгляд звернень, які надходять до постійної комісії міської ради</w:t>
      </w:r>
      <w:r w:rsidR="00F222CD">
        <w:rPr>
          <w:color w:val="auto"/>
          <w:lang w:val="uk-UA"/>
        </w:rPr>
        <w:t>.</w:t>
      </w:r>
    </w:p>
    <w:p w14:paraId="54CE1950" w14:textId="0F58E73E" w:rsidR="002E2F11" w:rsidRPr="00BA4420" w:rsidRDefault="00BA4420" w:rsidP="00F7342E">
      <w:pPr>
        <w:jc w:val="both"/>
        <w:rPr>
          <w:b/>
          <w:lang w:val="uk-UA"/>
        </w:rPr>
      </w:pPr>
      <w:r w:rsidRPr="00BA4420">
        <w:rPr>
          <w:b/>
          <w:lang w:val="uk-UA"/>
        </w:rPr>
        <w:t>Примітка: питання було обговорено проте на голосування не ставилося</w:t>
      </w:r>
    </w:p>
    <w:p w14:paraId="36DCE553" w14:textId="77777777" w:rsidR="0041175C" w:rsidRPr="00D00F9F" w:rsidRDefault="0041175C" w:rsidP="00C23D5A">
      <w:pPr>
        <w:pStyle w:val="22"/>
        <w:shd w:val="clear" w:color="auto" w:fill="auto"/>
        <w:spacing w:after="0" w:line="240" w:lineRule="auto"/>
        <w:ind w:firstLine="820"/>
        <w:rPr>
          <w:bCs/>
          <w:color w:val="000000"/>
          <w:lang w:val="uk-UA" w:eastAsia="uk-UA" w:bidi="uk-UA"/>
        </w:rPr>
      </w:pPr>
    </w:p>
    <w:p w14:paraId="3F6CF261" w14:textId="77777777" w:rsidR="00847C49" w:rsidRDefault="00847C49" w:rsidP="00A32185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725339D" w14:textId="6EA808F8" w:rsidR="00A32185" w:rsidRPr="00A32185" w:rsidRDefault="00A32185" w:rsidP="00A32185">
      <w:pPr>
        <w:pStyle w:val="afe"/>
        <w:spacing w:before="0" w:beforeAutospacing="0" w:after="0" w:afterAutospacing="0"/>
        <w:jc w:val="both"/>
        <w:rPr>
          <w:lang w:val="uk-UA"/>
        </w:rPr>
      </w:pPr>
      <w:r w:rsidRPr="00A32185">
        <w:rPr>
          <w:color w:val="000000"/>
          <w:sz w:val="28"/>
          <w:szCs w:val="28"/>
          <w:lang w:val="uk-UA"/>
        </w:rPr>
        <w:t>Питання, які не були розглянуті на засіданні постійної комісії переносяться на чергове засідання.</w:t>
      </w:r>
    </w:p>
    <w:p w14:paraId="0939C988" w14:textId="60ABF4B0" w:rsidR="00A32185" w:rsidRDefault="00A32185" w:rsidP="00A32185">
      <w:pPr>
        <w:spacing w:after="240"/>
        <w:rPr>
          <w:lang w:val="uk-UA"/>
        </w:rPr>
      </w:pPr>
    </w:p>
    <w:p w14:paraId="3FD6E27F" w14:textId="77777777" w:rsidR="00BA4420" w:rsidRPr="00A32185" w:rsidRDefault="00BA4420" w:rsidP="00A32185">
      <w:pPr>
        <w:spacing w:after="240"/>
        <w:rPr>
          <w:lang w:val="uk-UA"/>
        </w:rPr>
      </w:pPr>
    </w:p>
    <w:p w14:paraId="08F5226D" w14:textId="77777777" w:rsidR="00A32185" w:rsidRPr="00A32185" w:rsidRDefault="00A32185" w:rsidP="00A32185">
      <w:pPr>
        <w:pStyle w:val="afe"/>
        <w:spacing w:before="0" w:beforeAutospacing="0" w:after="0" w:afterAutospacing="0"/>
        <w:jc w:val="both"/>
        <w:rPr>
          <w:lang w:val="uk-UA"/>
        </w:rPr>
      </w:pPr>
      <w:r w:rsidRPr="00A32185">
        <w:rPr>
          <w:color w:val="000000"/>
          <w:sz w:val="28"/>
          <w:szCs w:val="28"/>
          <w:lang w:val="uk-UA"/>
        </w:rPr>
        <w:t xml:space="preserve">Голова комісії </w:t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rStyle w:val="apple-tab-span"/>
          <w:color w:val="000000"/>
          <w:sz w:val="28"/>
          <w:szCs w:val="28"/>
          <w:lang w:val="uk-UA"/>
        </w:rPr>
        <w:tab/>
      </w:r>
      <w:r w:rsidRPr="00A32185">
        <w:rPr>
          <w:color w:val="000000"/>
          <w:sz w:val="28"/>
          <w:szCs w:val="28"/>
          <w:lang w:val="uk-UA"/>
        </w:rPr>
        <w:t>О. ЛЄПІШЕВ</w:t>
      </w:r>
    </w:p>
    <w:p w14:paraId="58260C7E" w14:textId="3F367608" w:rsidR="004A5483" w:rsidRPr="00A32185" w:rsidRDefault="00A32185" w:rsidP="00A32185">
      <w:pPr>
        <w:jc w:val="both"/>
        <w:rPr>
          <w:color w:val="auto"/>
          <w:lang w:val="uk-UA"/>
        </w:rPr>
      </w:pPr>
      <w:r w:rsidRPr="00A32185">
        <w:rPr>
          <w:lang w:val="uk-UA"/>
        </w:rPr>
        <w:br/>
      </w:r>
      <w:r w:rsidRPr="00A32185">
        <w:rPr>
          <w:lang w:val="uk-UA"/>
        </w:rPr>
        <w:br/>
        <w:t>Секретар комісії</w:t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rStyle w:val="apple-tab-span"/>
          <w:lang w:val="uk-UA"/>
        </w:rPr>
        <w:tab/>
      </w:r>
      <w:r w:rsidRPr="00A32185">
        <w:rPr>
          <w:lang w:val="uk-UA"/>
        </w:rPr>
        <w:t>О. СОЛТИС</w:t>
      </w:r>
    </w:p>
    <w:sectPr w:rsidR="004A5483" w:rsidRPr="00A32185" w:rsidSect="00B46AFE">
      <w:footerReference w:type="default" r:id="rId15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13E03" w14:textId="77777777" w:rsidR="00DE5008" w:rsidRDefault="00DE5008" w:rsidP="00805F1C">
      <w:r>
        <w:separator/>
      </w:r>
    </w:p>
  </w:endnote>
  <w:endnote w:type="continuationSeparator" w:id="0">
    <w:p w14:paraId="5F6D88FA" w14:textId="77777777" w:rsidR="00DE5008" w:rsidRDefault="00DE5008" w:rsidP="0080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075755"/>
      <w:docPartObj>
        <w:docPartGallery w:val="Page Numbers (Bottom of Page)"/>
        <w:docPartUnique/>
      </w:docPartObj>
    </w:sdtPr>
    <w:sdtEndPr/>
    <w:sdtContent>
      <w:p w14:paraId="4FBD118E" w14:textId="65BF1068" w:rsidR="00542F6B" w:rsidRDefault="00542F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0F61E04C" w14:textId="77777777" w:rsidR="00542F6B" w:rsidRDefault="00542F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4ACAA" w14:textId="77777777" w:rsidR="00DE5008" w:rsidRDefault="00DE5008" w:rsidP="00805F1C">
      <w:r>
        <w:separator/>
      </w:r>
    </w:p>
  </w:footnote>
  <w:footnote w:type="continuationSeparator" w:id="0">
    <w:p w14:paraId="38527BF8" w14:textId="77777777" w:rsidR="00DE5008" w:rsidRDefault="00DE5008" w:rsidP="0080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CD10BC"/>
    <w:multiLevelType w:val="hybridMultilevel"/>
    <w:tmpl w:val="487AF282"/>
    <w:lvl w:ilvl="0" w:tplc="CD9EC14E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6236A78"/>
    <w:multiLevelType w:val="hybridMultilevel"/>
    <w:tmpl w:val="B23E90F4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C48"/>
    <w:multiLevelType w:val="multilevel"/>
    <w:tmpl w:val="C0DA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E7273"/>
    <w:multiLevelType w:val="multilevel"/>
    <w:tmpl w:val="CC2E9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0085F"/>
    <w:multiLevelType w:val="hybridMultilevel"/>
    <w:tmpl w:val="00B2126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82468"/>
    <w:multiLevelType w:val="hybridMultilevel"/>
    <w:tmpl w:val="DB504B6C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70B"/>
    <w:multiLevelType w:val="hybridMultilevel"/>
    <w:tmpl w:val="62E2E22C"/>
    <w:lvl w:ilvl="0" w:tplc="8C783EB0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5E884D69"/>
    <w:multiLevelType w:val="multilevel"/>
    <w:tmpl w:val="15026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29772F"/>
    <w:multiLevelType w:val="hybridMultilevel"/>
    <w:tmpl w:val="0BA0555C"/>
    <w:lvl w:ilvl="0" w:tplc="CD9EC14E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6FEA2EEE"/>
    <w:multiLevelType w:val="hybridMultilevel"/>
    <w:tmpl w:val="FB6CFE48"/>
    <w:lvl w:ilvl="0" w:tplc="42507C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12870"/>
    <w:multiLevelType w:val="multilevel"/>
    <w:tmpl w:val="1A766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1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C3"/>
    <w:rsid w:val="00006D75"/>
    <w:rsid w:val="000115C2"/>
    <w:rsid w:val="000125D3"/>
    <w:rsid w:val="000256A8"/>
    <w:rsid w:val="00031060"/>
    <w:rsid w:val="00032BE6"/>
    <w:rsid w:val="000407EF"/>
    <w:rsid w:val="00061B42"/>
    <w:rsid w:val="00066053"/>
    <w:rsid w:val="000771E4"/>
    <w:rsid w:val="000806D0"/>
    <w:rsid w:val="000829E9"/>
    <w:rsid w:val="00091B90"/>
    <w:rsid w:val="00097632"/>
    <w:rsid w:val="000A11A9"/>
    <w:rsid w:val="000A4B4F"/>
    <w:rsid w:val="000A7192"/>
    <w:rsid w:val="000B03BC"/>
    <w:rsid w:val="000B3573"/>
    <w:rsid w:val="000B3A9A"/>
    <w:rsid w:val="000B4726"/>
    <w:rsid w:val="000C3131"/>
    <w:rsid w:val="000C6C40"/>
    <w:rsid w:val="000D02CC"/>
    <w:rsid w:val="000D34F8"/>
    <w:rsid w:val="000D58B0"/>
    <w:rsid w:val="000D6A1D"/>
    <w:rsid w:val="000D764F"/>
    <w:rsid w:val="000E11B9"/>
    <w:rsid w:val="0011292E"/>
    <w:rsid w:val="00130CED"/>
    <w:rsid w:val="00135061"/>
    <w:rsid w:val="001608A9"/>
    <w:rsid w:val="00163A76"/>
    <w:rsid w:val="00164B92"/>
    <w:rsid w:val="00174BF7"/>
    <w:rsid w:val="00175204"/>
    <w:rsid w:val="001D3487"/>
    <w:rsid w:val="001D7F71"/>
    <w:rsid w:val="001E1CD9"/>
    <w:rsid w:val="001F1590"/>
    <w:rsid w:val="001F27C3"/>
    <w:rsid w:val="001F3F7D"/>
    <w:rsid w:val="00205144"/>
    <w:rsid w:val="00211977"/>
    <w:rsid w:val="00213A62"/>
    <w:rsid w:val="0021776F"/>
    <w:rsid w:val="00225D00"/>
    <w:rsid w:val="00226841"/>
    <w:rsid w:val="0022743C"/>
    <w:rsid w:val="00231E2B"/>
    <w:rsid w:val="002335FC"/>
    <w:rsid w:val="002561ED"/>
    <w:rsid w:val="002666A2"/>
    <w:rsid w:val="00271E94"/>
    <w:rsid w:val="00275574"/>
    <w:rsid w:val="002951F6"/>
    <w:rsid w:val="002A2859"/>
    <w:rsid w:val="002A5CE1"/>
    <w:rsid w:val="002B09C5"/>
    <w:rsid w:val="002B344F"/>
    <w:rsid w:val="002B7645"/>
    <w:rsid w:val="002C2C7B"/>
    <w:rsid w:val="002D287E"/>
    <w:rsid w:val="002D61B2"/>
    <w:rsid w:val="002E0F00"/>
    <w:rsid w:val="002E2F11"/>
    <w:rsid w:val="002F18D2"/>
    <w:rsid w:val="002F2C10"/>
    <w:rsid w:val="002F67A0"/>
    <w:rsid w:val="00303D4A"/>
    <w:rsid w:val="003054B6"/>
    <w:rsid w:val="00305ADD"/>
    <w:rsid w:val="003158D6"/>
    <w:rsid w:val="00325EFA"/>
    <w:rsid w:val="0033338E"/>
    <w:rsid w:val="003600C0"/>
    <w:rsid w:val="00362611"/>
    <w:rsid w:val="00364A0D"/>
    <w:rsid w:val="003901BF"/>
    <w:rsid w:val="003B65DE"/>
    <w:rsid w:val="003C3F6F"/>
    <w:rsid w:val="003C4B77"/>
    <w:rsid w:val="003E23B7"/>
    <w:rsid w:val="003F5317"/>
    <w:rsid w:val="003F6F64"/>
    <w:rsid w:val="0041175C"/>
    <w:rsid w:val="0041673A"/>
    <w:rsid w:val="004229AA"/>
    <w:rsid w:val="00427362"/>
    <w:rsid w:val="00427695"/>
    <w:rsid w:val="00436DB3"/>
    <w:rsid w:val="0045618A"/>
    <w:rsid w:val="00462659"/>
    <w:rsid w:val="00462C98"/>
    <w:rsid w:val="00481048"/>
    <w:rsid w:val="0049242F"/>
    <w:rsid w:val="00492C5F"/>
    <w:rsid w:val="00493CFA"/>
    <w:rsid w:val="0049444C"/>
    <w:rsid w:val="004A11EF"/>
    <w:rsid w:val="004A5483"/>
    <w:rsid w:val="004B07D0"/>
    <w:rsid w:val="004B69C1"/>
    <w:rsid w:val="004C11C6"/>
    <w:rsid w:val="004C23A1"/>
    <w:rsid w:val="004D0B8F"/>
    <w:rsid w:val="004E54D8"/>
    <w:rsid w:val="00502931"/>
    <w:rsid w:val="00506D32"/>
    <w:rsid w:val="00507F09"/>
    <w:rsid w:val="005133EA"/>
    <w:rsid w:val="00521173"/>
    <w:rsid w:val="00522F83"/>
    <w:rsid w:val="00524F27"/>
    <w:rsid w:val="00526785"/>
    <w:rsid w:val="00533A5C"/>
    <w:rsid w:val="005364A1"/>
    <w:rsid w:val="00536A06"/>
    <w:rsid w:val="00540FC9"/>
    <w:rsid w:val="00542F6B"/>
    <w:rsid w:val="00543336"/>
    <w:rsid w:val="00552FA8"/>
    <w:rsid w:val="00560B21"/>
    <w:rsid w:val="005733C7"/>
    <w:rsid w:val="00576AD0"/>
    <w:rsid w:val="005825A8"/>
    <w:rsid w:val="0058358F"/>
    <w:rsid w:val="00585E7E"/>
    <w:rsid w:val="0058754F"/>
    <w:rsid w:val="00587C9E"/>
    <w:rsid w:val="005A0138"/>
    <w:rsid w:val="005A4349"/>
    <w:rsid w:val="005B019F"/>
    <w:rsid w:val="005E05A8"/>
    <w:rsid w:val="005E3DD1"/>
    <w:rsid w:val="005E4774"/>
    <w:rsid w:val="005E6CCB"/>
    <w:rsid w:val="005F4724"/>
    <w:rsid w:val="00603ACE"/>
    <w:rsid w:val="006178BD"/>
    <w:rsid w:val="00621488"/>
    <w:rsid w:val="00634FE3"/>
    <w:rsid w:val="0063720B"/>
    <w:rsid w:val="00637A01"/>
    <w:rsid w:val="00642DD4"/>
    <w:rsid w:val="00642F48"/>
    <w:rsid w:val="006503FE"/>
    <w:rsid w:val="00652F33"/>
    <w:rsid w:val="006642DD"/>
    <w:rsid w:val="006727B0"/>
    <w:rsid w:val="00674BDD"/>
    <w:rsid w:val="00685761"/>
    <w:rsid w:val="00686252"/>
    <w:rsid w:val="006870D7"/>
    <w:rsid w:val="0069117D"/>
    <w:rsid w:val="00693076"/>
    <w:rsid w:val="006933E5"/>
    <w:rsid w:val="006967E1"/>
    <w:rsid w:val="006A07B2"/>
    <w:rsid w:val="006A35DF"/>
    <w:rsid w:val="006A413C"/>
    <w:rsid w:val="006A59A2"/>
    <w:rsid w:val="006B2628"/>
    <w:rsid w:val="006B3CF1"/>
    <w:rsid w:val="006C06F2"/>
    <w:rsid w:val="006C3E46"/>
    <w:rsid w:val="006C483E"/>
    <w:rsid w:val="006C4A98"/>
    <w:rsid w:val="006D1118"/>
    <w:rsid w:val="006D33DE"/>
    <w:rsid w:val="006D3598"/>
    <w:rsid w:val="006D43D9"/>
    <w:rsid w:val="006E2D28"/>
    <w:rsid w:val="006E5F74"/>
    <w:rsid w:val="00701D85"/>
    <w:rsid w:val="0071173B"/>
    <w:rsid w:val="00717B32"/>
    <w:rsid w:val="007212A4"/>
    <w:rsid w:val="0072560D"/>
    <w:rsid w:val="00726FA7"/>
    <w:rsid w:val="00734F61"/>
    <w:rsid w:val="0074022E"/>
    <w:rsid w:val="0074435A"/>
    <w:rsid w:val="007475D3"/>
    <w:rsid w:val="00753310"/>
    <w:rsid w:val="007607FB"/>
    <w:rsid w:val="007645FD"/>
    <w:rsid w:val="00765783"/>
    <w:rsid w:val="00770F18"/>
    <w:rsid w:val="00780278"/>
    <w:rsid w:val="007812B4"/>
    <w:rsid w:val="00787A89"/>
    <w:rsid w:val="00787F09"/>
    <w:rsid w:val="00790F2B"/>
    <w:rsid w:val="0079268D"/>
    <w:rsid w:val="00796C49"/>
    <w:rsid w:val="007A006A"/>
    <w:rsid w:val="007A363A"/>
    <w:rsid w:val="007B50AC"/>
    <w:rsid w:val="007C119A"/>
    <w:rsid w:val="007C2CC4"/>
    <w:rsid w:val="007C497E"/>
    <w:rsid w:val="007C4F2A"/>
    <w:rsid w:val="007C72E7"/>
    <w:rsid w:val="007D7699"/>
    <w:rsid w:val="007E4521"/>
    <w:rsid w:val="00801517"/>
    <w:rsid w:val="00801B65"/>
    <w:rsid w:val="00805F1C"/>
    <w:rsid w:val="008133FF"/>
    <w:rsid w:val="00815C33"/>
    <w:rsid w:val="00827783"/>
    <w:rsid w:val="008308CB"/>
    <w:rsid w:val="0083418E"/>
    <w:rsid w:val="00840A3E"/>
    <w:rsid w:val="0084437E"/>
    <w:rsid w:val="00847C49"/>
    <w:rsid w:val="008509A3"/>
    <w:rsid w:val="008703B8"/>
    <w:rsid w:val="008708E0"/>
    <w:rsid w:val="008732BA"/>
    <w:rsid w:val="0088070F"/>
    <w:rsid w:val="0088590B"/>
    <w:rsid w:val="00891D02"/>
    <w:rsid w:val="008929FE"/>
    <w:rsid w:val="00894C67"/>
    <w:rsid w:val="008B1980"/>
    <w:rsid w:val="008C2002"/>
    <w:rsid w:val="008E5E75"/>
    <w:rsid w:val="008F552B"/>
    <w:rsid w:val="00912A54"/>
    <w:rsid w:val="00915682"/>
    <w:rsid w:val="0091585E"/>
    <w:rsid w:val="00917211"/>
    <w:rsid w:val="0091769F"/>
    <w:rsid w:val="00930C72"/>
    <w:rsid w:val="00941E25"/>
    <w:rsid w:val="0094467D"/>
    <w:rsid w:val="00944730"/>
    <w:rsid w:val="009461DA"/>
    <w:rsid w:val="00967DD0"/>
    <w:rsid w:val="00972523"/>
    <w:rsid w:val="00974845"/>
    <w:rsid w:val="00987783"/>
    <w:rsid w:val="00994560"/>
    <w:rsid w:val="009977CB"/>
    <w:rsid w:val="009A1CF2"/>
    <w:rsid w:val="009A3321"/>
    <w:rsid w:val="009A4551"/>
    <w:rsid w:val="009B0725"/>
    <w:rsid w:val="009B17EB"/>
    <w:rsid w:val="009B4815"/>
    <w:rsid w:val="009C3EF2"/>
    <w:rsid w:val="009C524F"/>
    <w:rsid w:val="009C52B4"/>
    <w:rsid w:val="009C755B"/>
    <w:rsid w:val="009C760F"/>
    <w:rsid w:val="009D4DF8"/>
    <w:rsid w:val="009D5C52"/>
    <w:rsid w:val="00A059AF"/>
    <w:rsid w:val="00A11389"/>
    <w:rsid w:val="00A21D78"/>
    <w:rsid w:val="00A25411"/>
    <w:rsid w:val="00A2672D"/>
    <w:rsid w:val="00A32185"/>
    <w:rsid w:val="00A374AF"/>
    <w:rsid w:val="00A422FD"/>
    <w:rsid w:val="00A4599A"/>
    <w:rsid w:val="00A46408"/>
    <w:rsid w:val="00A53A1E"/>
    <w:rsid w:val="00A64554"/>
    <w:rsid w:val="00A76BD3"/>
    <w:rsid w:val="00A825D2"/>
    <w:rsid w:val="00A87CB9"/>
    <w:rsid w:val="00A90A0B"/>
    <w:rsid w:val="00A915C3"/>
    <w:rsid w:val="00A96A5E"/>
    <w:rsid w:val="00AA1A4A"/>
    <w:rsid w:val="00AA73C7"/>
    <w:rsid w:val="00AA7BFF"/>
    <w:rsid w:val="00AB2BBE"/>
    <w:rsid w:val="00AC6061"/>
    <w:rsid w:val="00AD6F26"/>
    <w:rsid w:val="00AE1B14"/>
    <w:rsid w:val="00AE4442"/>
    <w:rsid w:val="00AF7702"/>
    <w:rsid w:val="00B053FB"/>
    <w:rsid w:val="00B15075"/>
    <w:rsid w:val="00B440D1"/>
    <w:rsid w:val="00B46AFE"/>
    <w:rsid w:val="00B501AB"/>
    <w:rsid w:val="00B704AC"/>
    <w:rsid w:val="00B72170"/>
    <w:rsid w:val="00B77319"/>
    <w:rsid w:val="00B777A2"/>
    <w:rsid w:val="00B84F86"/>
    <w:rsid w:val="00B9233B"/>
    <w:rsid w:val="00B93D05"/>
    <w:rsid w:val="00BA0040"/>
    <w:rsid w:val="00BA4420"/>
    <w:rsid w:val="00BA63D4"/>
    <w:rsid w:val="00BC5BE4"/>
    <w:rsid w:val="00BE2A96"/>
    <w:rsid w:val="00BF17E0"/>
    <w:rsid w:val="00C04285"/>
    <w:rsid w:val="00C1302C"/>
    <w:rsid w:val="00C16C7B"/>
    <w:rsid w:val="00C17697"/>
    <w:rsid w:val="00C2128C"/>
    <w:rsid w:val="00C23D5A"/>
    <w:rsid w:val="00C43D8B"/>
    <w:rsid w:val="00C554A9"/>
    <w:rsid w:val="00C55911"/>
    <w:rsid w:val="00C60981"/>
    <w:rsid w:val="00C62E98"/>
    <w:rsid w:val="00C6371D"/>
    <w:rsid w:val="00C645FE"/>
    <w:rsid w:val="00C818E7"/>
    <w:rsid w:val="00C900B4"/>
    <w:rsid w:val="00CA4423"/>
    <w:rsid w:val="00CB052F"/>
    <w:rsid w:val="00CB224F"/>
    <w:rsid w:val="00CB5B0A"/>
    <w:rsid w:val="00CC0E3A"/>
    <w:rsid w:val="00CC33A6"/>
    <w:rsid w:val="00CC4ADB"/>
    <w:rsid w:val="00CD5D88"/>
    <w:rsid w:val="00CE7709"/>
    <w:rsid w:val="00CF0BB7"/>
    <w:rsid w:val="00D00F9F"/>
    <w:rsid w:val="00D10BA6"/>
    <w:rsid w:val="00D14188"/>
    <w:rsid w:val="00D15B19"/>
    <w:rsid w:val="00D213B9"/>
    <w:rsid w:val="00D32621"/>
    <w:rsid w:val="00D36F32"/>
    <w:rsid w:val="00D47CDC"/>
    <w:rsid w:val="00D51D25"/>
    <w:rsid w:val="00D63170"/>
    <w:rsid w:val="00D6382B"/>
    <w:rsid w:val="00D85D80"/>
    <w:rsid w:val="00D86885"/>
    <w:rsid w:val="00D90BA8"/>
    <w:rsid w:val="00D94D3E"/>
    <w:rsid w:val="00D95FD4"/>
    <w:rsid w:val="00DA2BA5"/>
    <w:rsid w:val="00DA6ABE"/>
    <w:rsid w:val="00DB507A"/>
    <w:rsid w:val="00DB63F8"/>
    <w:rsid w:val="00DC7109"/>
    <w:rsid w:val="00DC7343"/>
    <w:rsid w:val="00DD12A1"/>
    <w:rsid w:val="00DE0F57"/>
    <w:rsid w:val="00DE1473"/>
    <w:rsid w:val="00DE4CE7"/>
    <w:rsid w:val="00DE5008"/>
    <w:rsid w:val="00DE7A5F"/>
    <w:rsid w:val="00DF627E"/>
    <w:rsid w:val="00DF66EC"/>
    <w:rsid w:val="00DF6B21"/>
    <w:rsid w:val="00E12F6E"/>
    <w:rsid w:val="00E13181"/>
    <w:rsid w:val="00E21212"/>
    <w:rsid w:val="00E23318"/>
    <w:rsid w:val="00E257F5"/>
    <w:rsid w:val="00E312A1"/>
    <w:rsid w:val="00E43588"/>
    <w:rsid w:val="00E57843"/>
    <w:rsid w:val="00E62BDD"/>
    <w:rsid w:val="00E63633"/>
    <w:rsid w:val="00E63D40"/>
    <w:rsid w:val="00E74BD3"/>
    <w:rsid w:val="00E766FF"/>
    <w:rsid w:val="00E858FB"/>
    <w:rsid w:val="00E94356"/>
    <w:rsid w:val="00EA4CE6"/>
    <w:rsid w:val="00EA7823"/>
    <w:rsid w:val="00EC1ADD"/>
    <w:rsid w:val="00EC20A8"/>
    <w:rsid w:val="00ED74DD"/>
    <w:rsid w:val="00ED762E"/>
    <w:rsid w:val="00EE0BDC"/>
    <w:rsid w:val="00EF29FC"/>
    <w:rsid w:val="00EF38F6"/>
    <w:rsid w:val="00F12A26"/>
    <w:rsid w:val="00F20F4B"/>
    <w:rsid w:val="00F222CD"/>
    <w:rsid w:val="00F276F0"/>
    <w:rsid w:val="00F5784D"/>
    <w:rsid w:val="00F60EBD"/>
    <w:rsid w:val="00F7342E"/>
    <w:rsid w:val="00F766B1"/>
    <w:rsid w:val="00F77D80"/>
    <w:rsid w:val="00F81787"/>
    <w:rsid w:val="00F832CD"/>
    <w:rsid w:val="00F83A1C"/>
    <w:rsid w:val="00F97C4A"/>
    <w:rsid w:val="00FA4502"/>
    <w:rsid w:val="00FA4F10"/>
    <w:rsid w:val="00FB1F72"/>
    <w:rsid w:val="00FB44BE"/>
    <w:rsid w:val="00FB4948"/>
    <w:rsid w:val="00FC3ADB"/>
    <w:rsid w:val="00FD2A21"/>
    <w:rsid w:val="00FD39C3"/>
    <w:rsid w:val="00FD66CD"/>
    <w:rsid w:val="00FD7337"/>
    <w:rsid w:val="00FE0600"/>
    <w:rsid w:val="00FE08DA"/>
    <w:rsid w:val="00FE37DB"/>
    <w:rsid w:val="00FE3DD0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81DE"/>
  <w15:chartTrackingRefBased/>
  <w15:docId w15:val="{0C07550A-721A-419E-B6ED-86201E59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F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5C33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15C33"/>
    <w:pPr>
      <w:keepNext/>
      <w:jc w:val="center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5C33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815C33"/>
    <w:pPr>
      <w:keepNext/>
      <w:outlineLvl w:val="3"/>
    </w:pPr>
    <w:rPr>
      <w:rFonts w:eastAsia="Times New Roman"/>
      <w:color w:val="auto"/>
      <w:szCs w:val="20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815C33"/>
    <w:pPr>
      <w:keepNext/>
      <w:jc w:val="center"/>
      <w:outlineLvl w:val="4"/>
    </w:pPr>
    <w:rPr>
      <w:rFonts w:eastAsia="Times New Roman"/>
      <w:color w:val="auto"/>
      <w:szCs w:val="24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815C33"/>
    <w:pPr>
      <w:keepNext/>
      <w:jc w:val="both"/>
      <w:outlineLvl w:val="5"/>
    </w:pPr>
    <w:rPr>
      <w:rFonts w:eastAsia="Times New Roman"/>
      <w:color w:val="auto"/>
      <w:szCs w:val="24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815C33"/>
    <w:pPr>
      <w:keepNext/>
      <w:jc w:val="center"/>
      <w:outlineLvl w:val="6"/>
    </w:pPr>
    <w:rPr>
      <w:rFonts w:eastAsia="Times New Roman"/>
      <w:color w:val="auto"/>
      <w:sz w:val="36"/>
      <w:szCs w:val="20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815C33"/>
    <w:pPr>
      <w:keepNext/>
      <w:jc w:val="both"/>
      <w:outlineLvl w:val="7"/>
    </w:pPr>
    <w:rPr>
      <w:rFonts w:eastAsia="Times New Roman"/>
      <w:color w:val="auto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15C33"/>
    <w:pPr>
      <w:keepNext/>
      <w:ind w:firstLine="360"/>
      <w:jc w:val="both"/>
      <w:outlineLvl w:val="8"/>
    </w:pPr>
    <w:rPr>
      <w:rFonts w:eastAsia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C3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11389"/>
    <w:pPr>
      <w:ind w:left="720"/>
      <w:contextualSpacing/>
    </w:pPr>
  </w:style>
  <w:style w:type="paragraph" w:customStyle="1" w:styleId="Default">
    <w:name w:val="Default"/>
    <w:rsid w:val="00BC5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7E1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3158D6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3158D6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3158D6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5F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F1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05F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F1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2335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35FC"/>
    <w:pPr>
      <w:widowControl w:val="0"/>
      <w:shd w:val="clear" w:color="auto" w:fill="FFFFFF"/>
      <w:spacing w:after="900" w:line="317" w:lineRule="exact"/>
      <w:ind w:hanging="640"/>
      <w:jc w:val="both"/>
    </w:pPr>
    <w:rPr>
      <w:rFonts w:eastAsia="Times New Roman"/>
      <w:color w:val="auto"/>
      <w:lang w:eastAsia="en-US"/>
    </w:rPr>
  </w:style>
  <w:style w:type="character" w:customStyle="1" w:styleId="295pt">
    <w:name w:val="Основной текст (2) + 9;5 pt;Полужирный"/>
    <w:basedOn w:val="21"/>
    <w:rsid w:val="00233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LucidaSansUnicode45pt">
    <w:name w:val="Основной текст (2) + Lucida Sans Unicode;4;5 pt"/>
    <w:basedOn w:val="21"/>
    <w:rsid w:val="002335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uk-UA" w:eastAsia="uk-UA" w:bidi="uk-UA"/>
    </w:rPr>
  </w:style>
  <w:style w:type="character" w:customStyle="1" w:styleId="26pt20">
    <w:name w:val="Основной текст (2) + 6 pt;Курсив;Масштаб 20%"/>
    <w:basedOn w:val="21"/>
    <w:rsid w:val="002335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Курсив"/>
    <w:basedOn w:val="21"/>
    <w:rsid w:val="002335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7pt30">
    <w:name w:val="Основной текст (2) + 7 pt;Полужирный;Масштаб 30%"/>
    <w:basedOn w:val="21"/>
    <w:rsid w:val="00233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character" w:customStyle="1" w:styleId="2Impact4pt">
    <w:name w:val="Основной текст (2) + Impact;4 pt"/>
    <w:basedOn w:val="21"/>
    <w:rsid w:val="002335F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styleId="aa">
    <w:name w:val="Strong"/>
    <w:basedOn w:val="a0"/>
    <w:uiPriority w:val="22"/>
    <w:qFormat/>
    <w:rsid w:val="00994560"/>
    <w:rPr>
      <w:b/>
      <w:bCs/>
    </w:rPr>
  </w:style>
  <w:style w:type="character" w:customStyle="1" w:styleId="30">
    <w:name w:val="Заголовок 3 Знак"/>
    <w:basedOn w:val="a0"/>
    <w:link w:val="3"/>
    <w:semiHidden/>
    <w:rsid w:val="00815C3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815C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815C3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815C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815C33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15C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semiHidden/>
    <w:unhideWhenUsed/>
    <w:rsid w:val="00815C33"/>
    <w:rPr>
      <w:color w:val="0563C1" w:themeColor="hyperlink"/>
      <w:u w:val="single"/>
    </w:rPr>
  </w:style>
  <w:style w:type="character" w:styleId="ac">
    <w:name w:val="FollowedHyperlink"/>
    <w:semiHidden/>
    <w:unhideWhenUsed/>
    <w:rsid w:val="00815C33"/>
    <w:rPr>
      <w:color w:val="800080"/>
      <w:u w:val="single"/>
    </w:rPr>
  </w:style>
  <w:style w:type="paragraph" w:styleId="ad">
    <w:name w:val="Title"/>
    <w:basedOn w:val="a"/>
    <w:next w:val="a"/>
    <w:link w:val="ae"/>
    <w:uiPriority w:val="10"/>
    <w:qFormat/>
    <w:rsid w:val="00815C3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locked/>
    <w:rsid w:val="00815C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">
    <w:name w:val="Название Знак"/>
    <w:basedOn w:val="a0"/>
    <w:uiPriority w:val="10"/>
    <w:rsid w:val="00815C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uiPriority w:val="1"/>
    <w:semiHidden/>
    <w:unhideWhenUsed/>
    <w:qFormat/>
    <w:rsid w:val="00815C33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815C33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3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unhideWhenUsed/>
    <w:rsid w:val="00815C33"/>
    <w:pPr>
      <w:ind w:left="1440" w:hanging="1440"/>
      <w:jc w:val="both"/>
    </w:pPr>
    <w:rPr>
      <w:rFonts w:eastAsia="Times New Roman"/>
      <w:color w:val="auto"/>
      <w:sz w:val="24"/>
      <w:szCs w:val="24"/>
    </w:rPr>
  </w:style>
  <w:style w:type="paragraph" w:styleId="af4">
    <w:name w:val="Subtitle"/>
    <w:basedOn w:val="a"/>
    <w:link w:val="af5"/>
    <w:qFormat/>
    <w:rsid w:val="00815C33"/>
    <w:pPr>
      <w:spacing w:after="120"/>
      <w:jc w:val="center"/>
    </w:pPr>
    <w:rPr>
      <w:rFonts w:eastAsia="Times New Roman"/>
      <w:color w:val="auto"/>
      <w:szCs w:val="20"/>
      <w:lang w:val="uk-UA"/>
    </w:rPr>
  </w:style>
  <w:style w:type="character" w:customStyle="1" w:styleId="af5">
    <w:name w:val="Подзаголовок Знак"/>
    <w:basedOn w:val="a0"/>
    <w:link w:val="af4"/>
    <w:rsid w:val="00815C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2 Знак"/>
    <w:basedOn w:val="a0"/>
    <w:link w:val="24"/>
    <w:semiHidden/>
    <w:rsid w:val="00815C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3"/>
    <w:semiHidden/>
    <w:unhideWhenUsed/>
    <w:rsid w:val="00815C33"/>
    <w:rPr>
      <w:rFonts w:eastAsia="Times New Roman"/>
      <w:color w:val="auto"/>
      <w:szCs w:val="24"/>
      <w:lang w:val="uk-UA"/>
    </w:rPr>
  </w:style>
  <w:style w:type="paragraph" w:styleId="31">
    <w:name w:val="Body Text 3"/>
    <w:basedOn w:val="a"/>
    <w:link w:val="32"/>
    <w:semiHidden/>
    <w:unhideWhenUsed/>
    <w:rsid w:val="00815C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15C33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rsid w:val="0081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815C33"/>
    <w:pPr>
      <w:ind w:left="1440"/>
      <w:jc w:val="both"/>
    </w:pPr>
    <w:rPr>
      <w:rFonts w:eastAsia="Times New Roman"/>
      <w:color w:val="auto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815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815C33"/>
    <w:pPr>
      <w:ind w:left="284"/>
    </w:pPr>
    <w:rPr>
      <w:rFonts w:eastAsia="Times New Roman"/>
      <w:color w:val="auto"/>
      <w:szCs w:val="24"/>
    </w:rPr>
  </w:style>
  <w:style w:type="character" w:customStyle="1" w:styleId="af6">
    <w:name w:val="Тема примечания Знак"/>
    <w:basedOn w:val="a4"/>
    <w:link w:val="af7"/>
    <w:uiPriority w:val="99"/>
    <w:semiHidden/>
    <w:rsid w:val="00815C33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f7">
    <w:name w:val="annotation subject"/>
    <w:basedOn w:val="a5"/>
    <w:next w:val="a5"/>
    <w:link w:val="af6"/>
    <w:uiPriority w:val="99"/>
    <w:semiHidden/>
    <w:unhideWhenUsed/>
    <w:rsid w:val="00815C33"/>
    <w:rPr>
      <w:b/>
      <w:bCs/>
    </w:rPr>
  </w:style>
  <w:style w:type="character" w:customStyle="1" w:styleId="af8">
    <w:name w:val="Текст выноски Знак"/>
    <w:basedOn w:val="a0"/>
    <w:link w:val="af9"/>
    <w:semiHidden/>
    <w:rsid w:val="00815C33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9">
    <w:name w:val="Balloon Text"/>
    <w:basedOn w:val="a"/>
    <w:link w:val="af8"/>
    <w:semiHidden/>
    <w:unhideWhenUsed/>
    <w:rsid w:val="00815C33"/>
    <w:rPr>
      <w:rFonts w:ascii="Segoe UI" w:hAnsi="Segoe UI" w:cs="Segoe UI"/>
      <w:sz w:val="18"/>
      <w:szCs w:val="18"/>
    </w:rPr>
  </w:style>
  <w:style w:type="paragraph" w:styleId="afa">
    <w:name w:val="Revision"/>
    <w:uiPriority w:val="99"/>
    <w:semiHidden/>
    <w:rsid w:val="00815C3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afb">
    <w:name w:val="Знак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12">
    <w:name w:val="1 Знак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Style6">
    <w:name w:val="Style6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13">
    <w:name w:val="Знак Знак Знак Знак1"/>
    <w:basedOn w:val="a"/>
    <w:rsid w:val="00815C33"/>
    <w:rPr>
      <w:rFonts w:eastAsia="Times New Roman"/>
      <w:color w:val="auto"/>
      <w:sz w:val="20"/>
      <w:szCs w:val="20"/>
    </w:rPr>
  </w:style>
  <w:style w:type="paragraph" w:customStyle="1" w:styleId="Style3">
    <w:name w:val="Style3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7">
    <w:name w:val="Style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8">
    <w:name w:val="Style8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9">
    <w:name w:val="Style9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0">
    <w:name w:val="Style10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210">
    <w:name w:val="Основной текст (2)1"/>
    <w:basedOn w:val="a"/>
    <w:rsid w:val="00815C33"/>
    <w:pPr>
      <w:widowControl w:val="0"/>
      <w:shd w:val="clear" w:color="auto" w:fill="FFFFFF"/>
      <w:spacing w:line="302" w:lineRule="exact"/>
      <w:jc w:val="center"/>
    </w:pPr>
    <w:rPr>
      <w:rFonts w:ascii="Arial" w:eastAsia="Times New Roman" w:hAnsi="Arial"/>
      <w:b/>
      <w:bCs/>
      <w:color w:val="auto"/>
      <w:sz w:val="20"/>
      <w:szCs w:val="20"/>
    </w:rPr>
  </w:style>
  <w:style w:type="character" w:customStyle="1" w:styleId="35">
    <w:name w:val="Основной текст (3)_"/>
    <w:link w:val="310"/>
    <w:locked/>
    <w:rsid w:val="00815C33"/>
    <w:rPr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815C33"/>
    <w:pPr>
      <w:widowControl w:val="0"/>
      <w:shd w:val="clear" w:color="auto" w:fill="FFFFFF"/>
      <w:spacing w:before="72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customStyle="1" w:styleId="14">
    <w:name w:val="Абзац списка1"/>
    <w:basedOn w:val="a"/>
    <w:rsid w:val="00815C33"/>
    <w:pPr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4">
    <w:name w:val="Style4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5">
    <w:name w:val="Style5"/>
    <w:basedOn w:val="a"/>
    <w:rsid w:val="00815C33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1">
    <w:name w:val="Style11"/>
    <w:basedOn w:val="a"/>
    <w:rsid w:val="00815C33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4">
    <w:name w:val="Style14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7">
    <w:name w:val="Style1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1">
    <w:name w:val="Style21"/>
    <w:basedOn w:val="a"/>
    <w:rsid w:val="00815C33"/>
    <w:pPr>
      <w:widowControl w:val="0"/>
      <w:autoSpaceDE w:val="0"/>
      <w:autoSpaceDN w:val="0"/>
      <w:adjustRightInd w:val="0"/>
      <w:spacing w:line="571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Style26">
    <w:name w:val="Style26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7">
    <w:name w:val="Style27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9">
    <w:name w:val="Style29"/>
    <w:basedOn w:val="a"/>
    <w:rsid w:val="00815C33"/>
    <w:pPr>
      <w:widowControl w:val="0"/>
      <w:autoSpaceDE w:val="0"/>
      <w:autoSpaceDN w:val="0"/>
      <w:adjustRightInd w:val="0"/>
      <w:spacing w:line="367" w:lineRule="exact"/>
    </w:pPr>
    <w:rPr>
      <w:rFonts w:eastAsia="Times New Roman"/>
      <w:color w:val="auto"/>
      <w:sz w:val="24"/>
      <w:szCs w:val="24"/>
    </w:rPr>
  </w:style>
  <w:style w:type="paragraph" w:customStyle="1" w:styleId="Style30">
    <w:name w:val="Style30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31">
    <w:name w:val="Style31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5">
    <w:name w:val="Style25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8">
    <w:name w:val="Style28"/>
    <w:basedOn w:val="a"/>
    <w:rsid w:val="00815C33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36">
    <w:name w:val="Подпись к таблице (3)_"/>
    <w:link w:val="37"/>
    <w:locked/>
    <w:rsid w:val="00815C33"/>
    <w:rPr>
      <w:rFonts w:ascii="Lucida Sans Unicode" w:hAnsi="Lucida Sans Unicode" w:cs="Lucida Sans Unicode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815C33"/>
    <w:pPr>
      <w:widowControl w:val="0"/>
      <w:shd w:val="clear" w:color="auto" w:fill="FFFFFF"/>
      <w:spacing w:before="180" w:line="240" w:lineRule="atLeast"/>
    </w:pPr>
    <w:rPr>
      <w:rFonts w:ascii="Lucida Sans Unicode" w:eastAsiaTheme="minorHAnsi" w:hAnsi="Lucida Sans Unicode" w:cs="Lucida Sans Unicode"/>
      <w:b/>
      <w:bCs/>
      <w:i/>
      <w:iCs/>
      <w:color w:val="auto"/>
      <w:spacing w:val="-10"/>
      <w:sz w:val="18"/>
      <w:szCs w:val="18"/>
      <w:lang w:eastAsia="en-US"/>
    </w:rPr>
  </w:style>
  <w:style w:type="character" w:customStyle="1" w:styleId="41">
    <w:name w:val="Подпись к таблице (4)_"/>
    <w:link w:val="42"/>
    <w:locked/>
    <w:rsid w:val="00815C33"/>
    <w:rPr>
      <w:rFonts w:ascii="Calibri" w:hAnsi="Calibri" w:cs="Calibri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815C3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38">
    <w:name w:val="Основной текст (3)"/>
    <w:basedOn w:val="a"/>
    <w:rsid w:val="00815C33"/>
    <w:pPr>
      <w:widowControl w:val="0"/>
      <w:shd w:val="clear" w:color="auto" w:fill="FFFFFF"/>
      <w:spacing w:before="180" w:line="240" w:lineRule="atLeast"/>
    </w:pPr>
    <w:rPr>
      <w:rFonts w:ascii="Calibri" w:eastAsia="Times New Roman" w:hAnsi="Calibri"/>
      <w:i/>
      <w:iCs/>
      <w:color w:val="auto"/>
    </w:rPr>
  </w:style>
  <w:style w:type="character" w:customStyle="1" w:styleId="afc">
    <w:name w:val="Подпись к таблице_"/>
    <w:link w:val="afd"/>
    <w:locked/>
    <w:rsid w:val="00815C33"/>
    <w:rPr>
      <w:b/>
      <w:bCs/>
      <w:sz w:val="28"/>
      <w:szCs w:val="28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815C3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27pt">
    <w:name w:val="Основной текст (2) + 7 pt"/>
    <w:basedOn w:val="21"/>
    <w:rsid w:val="00815C33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uk-UA" w:eastAsia="uk-UA" w:bidi="uk-UA"/>
    </w:rPr>
  </w:style>
  <w:style w:type="character" w:customStyle="1" w:styleId="27">
    <w:name w:val="Основной текст (2) + 7"/>
    <w:aliases w:val="5 pt,Интервал 0 pt,Основной текст (2) + 11 pt1,Не полужирный,Основной текст (2) + 10,5 pt9,Основной текст (2) + Georgia,7,Основной текст (2) + 11,Основной текст (2) + 8,Основной текст (2) + Tahoma,7 pt"/>
    <w:basedOn w:val="21"/>
    <w:rsid w:val="00815C33"/>
    <w:rPr>
      <w:rFonts w:ascii="Corbel" w:eastAsia="Corbel" w:hAnsi="Corbel" w:cs="Corbe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815C33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lang w:bidi="ar-SA"/>
    </w:rPr>
  </w:style>
  <w:style w:type="character" w:customStyle="1" w:styleId="212pt0">
    <w:name w:val="Основной текст (2) + 12 pt"/>
    <w:aliases w:val="Не курсив"/>
    <w:rsid w:val="00815C33"/>
    <w:rPr>
      <w:rFonts w:ascii="Tahoma" w:hAnsi="Tahoma" w:cs="Tahoma" w:hint="default"/>
      <w:sz w:val="24"/>
      <w:szCs w:val="24"/>
      <w:lang w:bidi="ar-SA"/>
    </w:rPr>
  </w:style>
  <w:style w:type="character" w:customStyle="1" w:styleId="FontStyle14">
    <w:name w:val="Font Style14"/>
    <w:rsid w:val="00815C3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6">
    <w:name w:val="Font Style16"/>
    <w:rsid w:val="00815C33"/>
    <w:rPr>
      <w:rFonts w:ascii="Palatino Linotype" w:hAnsi="Palatino Linotype" w:cs="Palatino Linotype" w:hint="default"/>
      <w:sz w:val="18"/>
      <w:szCs w:val="18"/>
    </w:rPr>
  </w:style>
  <w:style w:type="character" w:customStyle="1" w:styleId="FontStyle17">
    <w:name w:val="Font Style17"/>
    <w:rsid w:val="00815C3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815C33"/>
    <w:rPr>
      <w:rFonts w:ascii="Book Antiqua" w:hAnsi="Book Antiqua" w:cs="Book Antiqua" w:hint="default"/>
      <w:sz w:val="22"/>
      <w:szCs w:val="22"/>
    </w:rPr>
  </w:style>
  <w:style w:type="character" w:customStyle="1" w:styleId="29">
    <w:name w:val="Основной текст (2) + 9"/>
    <w:aliases w:val="5 pt17,Полужирный,Интервал 2 pt,Малые прописные,Масштаб 100%,Интервал 4 pt"/>
    <w:basedOn w:val="21"/>
    <w:rsid w:val="00815C3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Calibri">
    <w:name w:val="Основной текст (2) + Calibri"/>
    <w:aliases w:val="10 pt,Курсив,Интервал -1 pt,Основной текст (2) + Consolas"/>
    <w:basedOn w:val="21"/>
    <w:rsid w:val="00815C33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shd w:val="clear" w:color="auto" w:fill="FFFFFF"/>
      <w:lang w:val="uk-UA" w:eastAsia="uk-UA" w:bidi="uk-UA"/>
    </w:rPr>
  </w:style>
  <w:style w:type="character" w:customStyle="1" w:styleId="292">
    <w:name w:val="Основной текст (2) + 92"/>
    <w:aliases w:val="5 pt16,Полужирный3"/>
    <w:rsid w:val="00815C33"/>
    <w:rPr>
      <w:rFonts w:ascii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28">
    <w:name w:val="Основной текст (2) + Курсив"/>
    <w:rsid w:val="00815C33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  <w:lang w:bidi="ar-SA"/>
    </w:rPr>
  </w:style>
  <w:style w:type="character" w:customStyle="1" w:styleId="291">
    <w:name w:val="Основной текст (2) + 91"/>
    <w:aliases w:val="5 pt14,Полужирный2"/>
    <w:rsid w:val="00815C33"/>
    <w:rPr>
      <w:rFonts w:ascii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3Exact">
    <w:name w:val="Основной текст (3) Exact"/>
    <w:rsid w:val="00815C33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character" w:customStyle="1" w:styleId="3Exact1">
    <w:name w:val="Основной текст (3) Exact1"/>
    <w:rsid w:val="00815C33"/>
    <w:rPr>
      <w:sz w:val="21"/>
      <w:szCs w:val="21"/>
      <w:u w:val="single"/>
      <w:lang w:bidi="ar-SA"/>
    </w:rPr>
  </w:style>
  <w:style w:type="character" w:customStyle="1" w:styleId="2Exact">
    <w:name w:val="Основной текст (2) Exact"/>
    <w:rsid w:val="00815C3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FontStyle13">
    <w:name w:val="Font Style13"/>
    <w:rsid w:val="00815C33"/>
    <w:rPr>
      <w:rFonts w:ascii="Arial" w:hAnsi="Arial" w:cs="Arial" w:hint="default"/>
      <w:i/>
      <w:iCs/>
      <w:sz w:val="18"/>
      <w:szCs w:val="18"/>
    </w:rPr>
  </w:style>
  <w:style w:type="character" w:customStyle="1" w:styleId="FontStyle15">
    <w:name w:val="Font Style15"/>
    <w:rsid w:val="00815C33"/>
    <w:rPr>
      <w:rFonts w:ascii="Arial" w:hAnsi="Arial" w:cs="Arial" w:hint="default"/>
      <w:i/>
      <w:iCs/>
      <w:sz w:val="18"/>
      <w:szCs w:val="18"/>
    </w:rPr>
  </w:style>
  <w:style w:type="character" w:customStyle="1" w:styleId="FontStyle20">
    <w:name w:val="Font Style20"/>
    <w:rsid w:val="00815C33"/>
    <w:rPr>
      <w:rFonts w:ascii="Arial" w:hAnsi="Arial" w:cs="Arial" w:hint="default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815C33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rsid w:val="00815C33"/>
    <w:rPr>
      <w:rFonts w:ascii="Times New Roman" w:hAnsi="Times New Roman" w:cs="Times New Roman" w:hint="default"/>
      <w:sz w:val="28"/>
      <w:szCs w:val="28"/>
    </w:rPr>
  </w:style>
  <w:style w:type="character" w:customStyle="1" w:styleId="FontStyle35">
    <w:name w:val="Font Style35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6">
    <w:name w:val="Font Style36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rsid w:val="00815C33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1">
    <w:name w:val="Font Style41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1">
    <w:name w:val="Font Style51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2">
    <w:name w:val="Font Style52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3">
    <w:name w:val="Font Style53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54">
    <w:name w:val="Font Style54"/>
    <w:rsid w:val="00815C33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rsid w:val="00815C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rsid w:val="00815C33"/>
    <w:rPr>
      <w:rFonts w:ascii="Tahoma" w:hAnsi="Tahoma" w:cs="Tahoma" w:hint="default"/>
      <w:b/>
      <w:bCs/>
      <w:i/>
      <w:iCs/>
      <w:spacing w:val="-10"/>
      <w:sz w:val="8"/>
      <w:szCs w:val="8"/>
    </w:rPr>
  </w:style>
  <w:style w:type="character" w:customStyle="1" w:styleId="24pt">
    <w:name w:val="Основной текст (2) + 4 pt"/>
    <w:aliases w:val="Не полужирный1"/>
    <w:rsid w:val="00815C33"/>
    <w:rPr>
      <w:rFonts w:ascii="Times New Roman" w:hAnsi="Times New Roman" w:cs="Times New Roman" w:hint="default"/>
      <w:b/>
      <w:bCs/>
      <w:strike w:val="0"/>
      <w:dstrike w:val="0"/>
      <w:sz w:val="8"/>
      <w:szCs w:val="8"/>
      <w:u w:val="none"/>
      <w:effect w:val="none"/>
      <w:lang w:bidi="ar-SA"/>
    </w:rPr>
  </w:style>
  <w:style w:type="character" w:customStyle="1" w:styleId="29pt">
    <w:name w:val="Основной текст (2) + 9 pt"/>
    <w:aliases w:val="Масштаб 80%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uk-UA" w:eastAsia="uk-UA" w:bidi="uk-UA"/>
    </w:rPr>
  </w:style>
  <w:style w:type="character" w:customStyle="1" w:styleId="25pt">
    <w:name w:val="Основной текст (2) + 5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aliases w:val="12 pt,11,4 pt,9,Основной текст (2) + Arial Narrow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 w:eastAsia="uk-UA" w:bidi="uk-UA"/>
    </w:rPr>
  </w:style>
  <w:style w:type="character" w:customStyle="1" w:styleId="2a">
    <w:name w:val="Основной текст (2) + Полужирный"/>
    <w:basedOn w:val="21"/>
    <w:rsid w:val="00815C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8pt">
    <w:name w:val="Основной текст (2) + 8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uk-UA" w:eastAsia="uk-UA" w:bidi="uk-UA"/>
    </w:rPr>
  </w:style>
  <w:style w:type="character" w:customStyle="1" w:styleId="22pt">
    <w:name w:val="Основной текст (2) + Интервал 2 pt"/>
    <w:basedOn w:val="21"/>
    <w:rsid w:val="00815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2Sylfaen">
    <w:name w:val="Основной текст (2) + Sylfaen"/>
    <w:aliases w:val="11 pt"/>
    <w:basedOn w:val="21"/>
    <w:rsid w:val="00815C33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  <w:style w:type="character" w:customStyle="1" w:styleId="214pt">
    <w:name w:val="Основной текст (2) + 14 pt"/>
    <w:basedOn w:val="21"/>
    <w:rsid w:val="00815C3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aliases w:val="Масштаб 75%"/>
    <w:basedOn w:val="21"/>
    <w:rsid w:val="00815C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sz w:val="30"/>
      <w:szCs w:val="30"/>
      <w:u w:val="none"/>
      <w:effect w:val="none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aliases w:val="Не курсив1"/>
    <w:basedOn w:val="21"/>
    <w:rsid w:val="00815C3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uk-UA" w:eastAsia="uk-UA" w:bidi="uk-UA"/>
    </w:rPr>
  </w:style>
  <w:style w:type="character" w:customStyle="1" w:styleId="Exact">
    <w:name w:val="Подпись к таблице Exact"/>
    <w:locked/>
    <w:rsid w:val="00815C33"/>
    <w:rPr>
      <w:lang w:bidi="ar-SA"/>
    </w:rPr>
  </w:style>
  <w:style w:type="character" w:customStyle="1" w:styleId="spelle">
    <w:name w:val="spelle"/>
    <w:basedOn w:val="a0"/>
    <w:rsid w:val="006D33DE"/>
  </w:style>
  <w:style w:type="paragraph" w:styleId="afe">
    <w:name w:val="Normal (Web)"/>
    <w:basedOn w:val="a"/>
    <w:uiPriority w:val="99"/>
    <w:semiHidden/>
    <w:unhideWhenUsed/>
    <w:rsid w:val="00EE0BD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ru-UA" w:eastAsia="ru-UA"/>
    </w:rPr>
  </w:style>
  <w:style w:type="character" w:styleId="aff">
    <w:name w:val="Emphasis"/>
    <w:basedOn w:val="a0"/>
    <w:uiPriority w:val="20"/>
    <w:qFormat/>
    <w:rsid w:val="000C3131"/>
    <w:rPr>
      <w:i/>
      <w:iCs/>
    </w:rPr>
  </w:style>
  <w:style w:type="character" w:customStyle="1" w:styleId="apple-tab-span">
    <w:name w:val="apple-tab-span"/>
    <w:basedOn w:val="a0"/>
    <w:rsid w:val="00A32185"/>
  </w:style>
  <w:style w:type="character" w:customStyle="1" w:styleId="29pt0">
    <w:name w:val="Основной текст (2) + 9 pt;Полужирный"/>
    <w:basedOn w:val="21"/>
    <w:rsid w:val="00FE3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table" w:styleId="aff0">
    <w:name w:val="Table Grid"/>
    <w:basedOn w:val="a1"/>
    <w:rsid w:val="004C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mkrada.gov.ua/content/kp-dp-stomatologichnoi-polikliniki-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krada.gov.ua/content/kp-mmr-stomatologiya-3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rada.gov.ua/content/kp-dochirne-pidpriemstvo-stomatologichnoi-polikliniki-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krada.gov.ua/content/kp-dp-stomatologichnoi-polikliniki-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content/kp-mmr-stomatologiya-3.html" TargetMode="External"/><Relationship Id="rId14" Type="http://schemas.openxmlformats.org/officeDocument/2006/relationships/hyperlink" Target="https://mkrada.gov.ua/content/kp-dochirne-pidpriemstvo-stomatologichnoi-polikliniki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267F-0DB8-47FE-9B73-317C20C3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7226</TotalTime>
  <Pages>8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236</cp:revision>
  <cp:lastPrinted>2020-02-28T09:00:00Z</cp:lastPrinted>
  <dcterms:created xsi:type="dcterms:W3CDTF">2019-10-30T07:46:00Z</dcterms:created>
  <dcterms:modified xsi:type="dcterms:W3CDTF">2020-03-05T07:26:00Z</dcterms:modified>
</cp:coreProperties>
</file>