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36CD" w14:textId="164D7295" w:rsidR="00704DC1" w:rsidRPr="00704DC1" w:rsidRDefault="00DC4493" w:rsidP="00704DC1">
      <w:pPr>
        <w:jc w:val="center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b/>
          <w:bCs/>
          <w:lang w:val="uk-UA"/>
        </w:rPr>
        <w:t xml:space="preserve"> </w:t>
      </w:r>
      <w:r w:rsidR="00704DC1" w:rsidRPr="00704DC1">
        <w:rPr>
          <w:rFonts w:eastAsia="Times New Roman"/>
          <w:b/>
          <w:bCs/>
        </w:rPr>
        <w:t xml:space="preserve">Порядок </w:t>
      </w:r>
      <w:proofErr w:type="spellStart"/>
      <w:r w:rsidR="00704DC1" w:rsidRPr="00704DC1">
        <w:rPr>
          <w:rFonts w:eastAsia="Times New Roman"/>
          <w:b/>
          <w:bCs/>
        </w:rPr>
        <w:t>денний</w:t>
      </w:r>
      <w:proofErr w:type="spellEnd"/>
    </w:p>
    <w:p w14:paraId="6F4C0C32" w14:textId="77777777" w:rsidR="00704DC1" w:rsidRPr="00704DC1" w:rsidRDefault="00704DC1" w:rsidP="00704DC1">
      <w:pPr>
        <w:jc w:val="center"/>
        <w:rPr>
          <w:rFonts w:eastAsia="Times New Roman"/>
          <w:color w:val="auto"/>
          <w:sz w:val="24"/>
          <w:szCs w:val="24"/>
        </w:rPr>
      </w:pPr>
      <w:proofErr w:type="spellStart"/>
      <w:r w:rsidRPr="00704DC1">
        <w:rPr>
          <w:rFonts w:eastAsia="Times New Roman"/>
          <w:b/>
          <w:bCs/>
        </w:rPr>
        <w:t>засідання</w:t>
      </w:r>
      <w:proofErr w:type="spellEnd"/>
      <w:r w:rsidRPr="00704DC1">
        <w:rPr>
          <w:rFonts w:eastAsia="Times New Roman"/>
          <w:b/>
          <w:bCs/>
        </w:rPr>
        <w:t xml:space="preserve"> </w:t>
      </w:r>
      <w:proofErr w:type="spellStart"/>
      <w:r w:rsidRPr="00704DC1">
        <w:rPr>
          <w:rFonts w:eastAsia="Times New Roman"/>
          <w:b/>
          <w:bCs/>
        </w:rPr>
        <w:t>постійної</w:t>
      </w:r>
      <w:proofErr w:type="spellEnd"/>
      <w:r w:rsidRPr="00704DC1">
        <w:rPr>
          <w:rFonts w:eastAsia="Times New Roman"/>
          <w:b/>
          <w:bCs/>
        </w:rPr>
        <w:t xml:space="preserve"> </w:t>
      </w:r>
      <w:proofErr w:type="spellStart"/>
      <w:r w:rsidRPr="00704DC1">
        <w:rPr>
          <w:rFonts w:eastAsia="Times New Roman"/>
          <w:b/>
          <w:bCs/>
        </w:rPr>
        <w:t>комісії</w:t>
      </w:r>
      <w:proofErr w:type="spellEnd"/>
      <w:r w:rsidRPr="00704DC1">
        <w:rPr>
          <w:rFonts w:eastAsia="Times New Roman"/>
          <w:b/>
          <w:bCs/>
        </w:rPr>
        <w:t xml:space="preserve"> </w:t>
      </w:r>
      <w:proofErr w:type="spellStart"/>
      <w:r w:rsidRPr="00704DC1">
        <w:rPr>
          <w:rFonts w:eastAsia="Times New Roman"/>
          <w:b/>
          <w:bCs/>
        </w:rPr>
        <w:t>міської</w:t>
      </w:r>
      <w:proofErr w:type="spellEnd"/>
      <w:r w:rsidRPr="00704DC1">
        <w:rPr>
          <w:rFonts w:eastAsia="Times New Roman"/>
          <w:b/>
          <w:bCs/>
        </w:rPr>
        <w:t xml:space="preserve"> ради</w:t>
      </w:r>
    </w:p>
    <w:p w14:paraId="537CBD12" w14:textId="77777777" w:rsidR="00704DC1" w:rsidRPr="00704DC1" w:rsidRDefault="00704DC1" w:rsidP="00704DC1">
      <w:pPr>
        <w:jc w:val="center"/>
        <w:rPr>
          <w:rFonts w:eastAsia="Times New Roman"/>
          <w:color w:val="auto"/>
          <w:sz w:val="24"/>
          <w:szCs w:val="24"/>
        </w:rPr>
      </w:pPr>
      <w:r w:rsidRPr="00704DC1">
        <w:rPr>
          <w:rFonts w:eastAsia="Times New Roman"/>
          <w:b/>
          <w:bCs/>
        </w:rPr>
        <w:t xml:space="preserve">з </w:t>
      </w:r>
      <w:proofErr w:type="spellStart"/>
      <w:r w:rsidRPr="00704DC1">
        <w:rPr>
          <w:rFonts w:eastAsia="Times New Roman"/>
          <w:b/>
          <w:bCs/>
        </w:rPr>
        <w:t>питань</w:t>
      </w:r>
      <w:proofErr w:type="spellEnd"/>
      <w:r w:rsidRPr="00704DC1">
        <w:rPr>
          <w:rFonts w:eastAsia="Times New Roman"/>
          <w:b/>
          <w:bCs/>
        </w:rPr>
        <w:t xml:space="preserve"> </w:t>
      </w:r>
      <w:proofErr w:type="spellStart"/>
      <w:r w:rsidRPr="00704DC1">
        <w:rPr>
          <w:rFonts w:eastAsia="Times New Roman"/>
          <w:b/>
          <w:bCs/>
        </w:rPr>
        <w:t>житлово-комунального</w:t>
      </w:r>
      <w:proofErr w:type="spellEnd"/>
      <w:r w:rsidRPr="00704DC1">
        <w:rPr>
          <w:rFonts w:eastAsia="Times New Roman"/>
          <w:b/>
          <w:bCs/>
        </w:rPr>
        <w:t xml:space="preserve"> </w:t>
      </w:r>
      <w:proofErr w:type="spellStart"/>
      <w:r w:rsidRPr="00704DC1">
        <w:rPr>
          <w:rFonts w:eastAsia="Times New Roman"/>
          <w:b/>
          <w:bCs/>
        </w:rPr>
        <w:t>господарства</w:t>
      </w:r>
      <w:proofErr w:type="spellEnd"/>
      <w:r w:rsidRPr="00704DC1">
        <w:rPr>
          <w:rFonts w:eastAsia="Times New Roman"/>
          <w:b/>
          <w:bCs/>
        </w:rPr>
        <w:t xml:space="preserve">, </w:t>
      </w:r>
      <w:proofErr w:type="spellStart"/>
      <w:r w:rsidRPr="00704DC1">
        <w:rPr>
          <w:rFonts w:eastAsia="Times New Roman"/>
          <w:b/>
          <w:bCs/>
        </w:rPr>
        <w:t>комунальної</w:t>
      </w:r>
      <w:proofErr w:type="spellEnd"/>
      <w:r w:rsidRPr="00704DC1">
        <w:rPr>
          <w:rFonts w:eastAsia="Times New Roman"/>
          <w:b/>
          <w:bCs/>
        </w:rPr>
        <w:t xml:space="preserve"> </w:t>
      </w:r>
      <w:proofErr w:type="spellStart"/>
      <w:r w:rsidRPr="00704DC1">
        <w:rPr>
          <w:rFonts w:eastAsia="Times New Roman"/>
          <w:b/>
          <w:bCs/>
        </w:rPr>
        <w:t>власності</w:t>
      </w:r>
      <w:proofErr w:type="spellEnd"/>
      <w:r w:rsidRPr="00704DC1">
        <w:rPr>
          <w:rFonts w:eastAsia="Times New Roman"/>
          <w:b/>
          <w:bCs/>
        </w:rPr>
        <w:t xml:space="preserve">, благоустрою </w:t>
      </w:r>
      <w:proofErr w:type="spellStart"/>
      <w:r w:rsidRPr="00704DC1">
        <w:rPr>
          <w:rFonts w:eastAsia="Times New Roman"/>
          <w:b/>
          <w:bCs/>
        </w:rPr>
        <w:t>міста</w:t>
      </w:r>
      <w:proofErr w:type="spellEnd"/>
      <w:r w:rsidRPr="00704DC1">
        <w:rPr>
          <w:rFonts w:eastAsia="Times New Roman"/>
          <w:b/>
          <w:bCs/>
        </w:rPr>
        <w:t xml:space="preserve">, </w:t>
      </w:r>
      <w:proofErr w:type="spellStart"/>
      <w:r w:rsidRPr="00704DC1">
        <w:rPr>
          <w:rFonts w:eastAsia="Times New Roman"/>
          <w:b/>
          <w:bCs/>
        </w:rPr>
        <w:t>промисловості</w:t>
      </w:r>
      <w:proofErr w:type="spellEnd"/>
      <w:r w:rsidRPr="00704DC1">
        <w:rPr>
          <w:rFonts w:eastAsia="Times New Roman"/>
          <w:b/>
          <w:bCs/>
        </w:rPr>
        <w:t xml:space="preserve">, транспорту, </w:t>
      </w:r>
      <w:proofErr w:type="spellStart"/>
      <w:r w:rsidRPr="00704DC1">
        <w:rPr>
          <w:rFonts w:eastAsia="Times New Roman"/>
          <w:b/>
          <w:bCs/>
        </w:rPr>
        <w:t>енергозбереження</w:t>
      </w:r>
      <w:proofErr w:type="spellEnd"/>
      <w:r w:rsidRPr="00704DC1">
        <w:rPr>
          <w:rFonts w:eastAsia="Times New Roman"/>
          <w:b/>
          <w:bCs/>
        </w:rPr>
        <w:t xml:space="preserve">, </w:t>
      </w:r>
      <w:proofErr w:type="spellStart"/>
      <w:r w:rsidRPr="00704DC1">
        <w:rPr>
          <w:rFonts w:eastAsia="Times New Roman"/>
          <w:b/>
          <w:bCs/>
        </w:rPr>
        <w:t>зв’язку</w:t>
      </w:r>
      <w:proofErr w:type="spellEnd"/>
      <w:r w:rsidRPr="00704DC1">
        <w:rPr>
          <w:rFonts w:eastAsia="Times New Roman"/>
          <w:b/>
          <w:bCs/>
        </w:rPr>
        <w:t xml:space="preserve">, </w:t>
      </w:r>
      <w:proofErr w:type="spellStart"/>
      <w:r w:rsidRPr="00704DC1">
        <w:rPr>
          <w:rFonts w:eastAsia="Times New Roman"/>
          <w:b/>
          <w:bCs/>
        </w:rPr>
        <w:t>інформаційних</w:t>
      </w:r>
      <w:proofErr w:type="spellEnd"/>
      <w:r w:rsidRPr="00704DC1">
        <w:rPr>
          <w:rFonts w:eastAsia="Times New Roman"/>
          <w:b/>
          <w:bCs/>
        </w:rPr>
        <w:t xml:space="preserve"> </w:t>
      </w:r>
      <w:proofErr w:type="spellStart"/>
      <w:r w:rsidRPr="00704DC1">
        <w:rPr>
          <w:rFonts w:eastAsia="Times New Roman"/>
          <w:b/>
          <w:bCs/>
        </w:rPr>
        <w:t>технологій</w:t>
      </w:r>
      <w:proofErr w:type="spellEnd"/>
      <w:r w:rsidRPr="00704DC1">
        <w:rPr>
          <w:rFonts w:eastAsia="Times New Roman"/>
          <w:b/>
          <w:bCs/>
        </w:rPr>
        <w:t xml:space="preserve"> та </w:t>
      </w:r>
      <w:proofErr w:type="spellStart"/>
      <w:r w:rsidRPr="00704DC1">
        <w:rPr>
          <w:rFonts w:eastAsia="Times New Roman"/>
          <w:b/>
          <w:bCs/>
        </w:rPr>
        <w:t>діджиталізації</w:t>
      </w:r>
      <w:proofErr w:type="spellEnd"/>
    </w:p>
    <w:p w14:paraId="736E2C62" w14:textId="0B203A9A" w:rsidR="00704DC1" w:rsidRPr="00704DC1" w:rsidRDefault="00704DC1" w:rsidP="00704DC1">
      <w:pPr>
        <w:jc w:val="center"/>
        <w:rPr>
          <w:rFonts w:eastAsia="Times New Roman"/>
          <w:color w:val="auto"/>
          <w:sz w:val="24"/>
          <w:szCs w:val="24"/>
        </w:rPr>
      </w:pPr>
      <w:r w:rsidRPr="00704DC1">
        <w:rPr>
          <w:rFonts w:eastAsia="Times New Roman"/>
          <w:b/>
          <w:bCs/>
        </w:rPr>
        <w:t xml:space="preserve">на </w:t>
      </w:r>
      <w:r w:rsidR="00665D05">
        <w:rPr>
          <w:rFonts w:eastAsia="Times New Roman"/>
          <w:b/>
          <w:bCs/>
          <w:u w:val="single"/>
          <w:lang w:val="uk-UA"/>
        </w:rPr>
        <w:t>12</w:t>
      </w:r>
      <w:r w:rsidRPr="00704DC1">
        <w:rPr>
          <w:rFonts w:eastAsia="Times New Roman"/>
          <w:b/>
          <w:bCs/>
          <w:u w:val="single"/>
        </w:rPr>
        <w:t>.</w:t>
      </w:r>
      <w:r w:rsidR="00665D05">
        <w:rPr>
          <w:rFonts w:eastAsia="Times New Roman"/>
          <w:b/>
          <w:bCs/>
          <w:u w:val="single"/>
          <w:lang w:val="uk-UA"/>
        </w:rPr>
        <w:t>10</w:t>
      </w:r>
      <w:r w:rsidRPr="00704DC1">
        <w:rPr>
          <w:rFonts w:eastAsia="Times New Roman"/>
          <w:b/>
          <w:bCs/>
          <w:u w:val="single"/>
        </w:rPr>
        <w:t>.2021</w:t>
      </w:r>
      <w:r w:rsidRPr="00704DC1">
        <w:rPr>
          <w:rFonts w:eastAsia="Times New Roman"/>
          <w:b/>
          <w:bCs/>
        </w:rPr>
        <w:t xml:space="preserve"> м. </w:t>
      </w:r>
      <w:proofErr w:type="spellStart"/>
      <w:r w:rsidRPr="00704DC1">
        <w:rPr>
          <w:rFonts w:eastAsia="Times New Roman"/>
          <w:b/>
          <w:bCs/>
        </w:rPr>
        <w:t>Миколаїв</w:t>
      </w:r>
      <w:proofErr w:type="spellEnd"/>
    </w:p>
    <w:p w14:paraId="64A9AB6D" w14:textId="77777777" w:rsidR="00704DC1" w:rsidRPr="00704DC1" w:rsidRDefault="00704DC1" w:rsidP="00704DC1">
      <w:pPr>
        <w:rPr>
          <w:rFonts w:eastAsia="Times New Roman"/>
          <w:color w:val="auto"/>
          <w:sz w:val="24"/>
          <w:szCs w:val="24"/>
        </w:rPr>
      </w:pPr>
    </w:p>
    <w:p w14:paraId="5C22704E" w14:textId="77777777" w:rsidR="00704DC1" w:rsidRPr="00FD24FB" w:rsidRDefault="00704DC1" w:rsidP="00704DC1">
      <w:pPr>
        <w:jc w:val="both"/>
        <w:rPr>
          <w:rFonts w:eastAsia="Times New Roman"/>
          <w:color w:val="FF0000"/>
          <w:sz w:val="24"/>
          <w:szCs w:val="24"/>
        </w:rPr>
      </w:pPr>
      <w:r w:rsidRPr="00704DC1">
        <w:rPr>
          <w:rFonts w:eastAsia="Times New Roman"/>
          <w:b/>
          <w:bCs/>
        </w:rPr>
        <w:t xml:space="preserve">14:00 </w:t>
      </w:r>
      <w:r w:rsidRPr="00704DC1">
        <w:rPr>
          <w:rFonts w:eastAsia="Times New Roman"/>
          <w:b/>
          <w:bCs/>
        </w:rPr>
        <w:tab/>
      </w:r>
      <w:r w:rsidRPr="004A5407">
        <w:rPr>
          <w:rFonts w:eastAsia="Times New Roman"/>
          <w:b/>
          <w:bCs/>
          <w:color w:val="auto"/>
        </w:rPr>
        <w:t xml:space="preserve">                                                                                                       </w:t>
      </w:r>
      <w:proofErr w:type="spellStart"/>
      <w:r w:rsidRPr="004A5407">
        <w:rPr>
          <w:rFonts w:eastAsia="Times New Roman"/>
          <w:b/>
          <w:bCs/>
          <w:color w:val="auto"/>
        </w:rPr>
        <w:t>каб</w:t>
      </w:r>
      <w:proofErr w:type="spellEnd"/>
      <w:r w:rsidRPr="004A5407">
        <w:rPr>
          <w:rFonts w:eastAsia="Times New Roman"/>
          <w:b/>
          <w:bCs/>
          <w:color w:val="auto"/>
        </w:rPr>
        <w:t>. 511</w:t>
      </w:r>
    </w:p>
    <w:p w14:paraId="303B35E8" w14:textId="62242CEC" w:rsidR="00704DC1" w:rsidRPr="00DD72AD" w:rsidRDefault="00704DC1" w:rsidP="00221849">
      <w:pPr>
        <w:tabs>
          <w:tab w:val="left" w:pos="284"/>
        </w:tabs>
        <w:rPr>
          <w:rFonts w:eastAsia="Times New Roman"/>
          <w:color w:val="auto"/>
          <w:sz w:val="24"/>
          <w:szCs w:val="24"/>
          <w:lang w:val="uk-UA"/>
        </w:rPr>
      </w:pPr>
    </w:p>
    <w:p w14:paraId="61D7134F" w14:textId="1E6F4EED" w:rsidR="00DD72AD" w:rsidRPr="00DD72AD" w:rsidRDefault="00DD72AD" w:rsidP="00DD72AD">
      <w:pPr>
        <w:tabs>
          <w:tab w:val="left" w:pos="284"/>
        </w:tabs>
        <w:jc w:val="both"/>
        <w:rPr>
          <w:rFonts w:eastAsia="Times New Roman"/>
          <w:b/>
          <w:bCs/>
          <w:color w:val="000000" w:themeColor="text1"/>
          <w:lang w:val="uk-UA"/>
        </w:rPr>
      </w:pPr>
      <w:r>
        <w:rPr>
          <w:rFonts w:eastAsia="Times New Roman"/>
          <w:b/>
          <w:bCs/>
          <w:color w:val="000000" w:themeColor="text1"/>
          <w:lang w:val="uk-UA"/>
        </w:rPr>
        <w:t xml:space="preserve">1. </w:t>
      </w:r>
      <w:r w:rsidRPr="00DD72AD">
        <w:rPr>
          <w:rFonts w:eastAsia="Times New Roman"/>
          <w:b/>
          <w:bCs/>
          <w:color w:val="000000" w:themeColor="text1"/>
          <w:lang w:val="uk-UA"/>
        </w:rPr>
        <w:t xml:space="preserve">Інформація </w:t>
      </w:r>
      <w:r>
        <w:rPr>
          <w:rFonts w:eastAsia="Times New Roman"/>
          <w:b/>
          <w:bCs/>
          <w:color w:val="000000" w:themeColor="text1"/>
          <w:lang w:val="uk-UA"/>
        </w:rPr>
        <w:t>районних державних адміністрацій</w:t>
      </w:r>
      <w:r w:rsidR="00BB7575" w:rsidRPr="00BB7575">
        <w:rPr>
          <w:rFonts w:eastAsia="Times New Roman"/>
          <w:b/>
          <w:bCs/>
          <w:color w:val="000000" w:themeColor="text1"/>
        </w:rPr>
        <w:t xml:space="preserve"> </w:t>
      </w:r>
      <w:r w:rsidR="00BB7575">
        <w:rPr>
          <w:rFonts w:eastAsia="Times New Roman"/>
          <w:b/>
          <w:bCs/>
          <w:color w:val="000000" w:themeColor="text1"/>
        </w:rPr>
        <w:t>Центрального та Корабельного район</w:t>
      </w:r>
      <w:r w:rsidR="00BB7575">
        <w:rPr>
          <w:rFonts w:eastAsia="Times New Roman"/>
          <w:b/>
          <w:bCs/>
          <w:color w:val="000000" w:themeColor="text1"/>
          <w:lang w:val="uk-UA"/>
        </w:rPr>
        <w:t>і</w:t>
      </w:r>
      <w:r w:rsidR="00BB7575">
        <w:rPr>
          <w:rFonts w:eastAsia="Times New Roman"/>
          <w:b/>
          <w:bCs/>
          <w:color w:val="000000" w:themeColor="text1"/>
        </w:rPr>
        <w:t>в, департаменту ЖКГ</w:t>
      </w:r>
      <w:r w:rsidR="00BB7575">
        <w:rPr>
          <w:rFonts w:eastAsia="Times New Roman"/>
          <w:b/>
          <w:bCs/>
          <w:color w:val="000000" w:themeColor="text1"/>
          <w:lang w:val="uk-UA"/>
        </w:rPr>
        <w:t xml:space="preserve"> щодо ремонту доріг</w:t>
      </w:r>
      <w:r w:rsidR="00F63160">
        <w:rPr>
          <w:rFonts w:eastAsia="Times New Roman"/>
          <w:b/>
          <w:bCs/>
          <w:color w:val="000000" w:themeColor="text1"/>
          <w:lang w:val="uk-UA"/>
        </w:rPr>
        <w:t xml:space="preserve"> в 2021 році</w:t>
      </w:r>
      <w:r w:rsidR="00747BF8">
        <w:rPr>
          <w:rFonts w:eastAsia="Times New Roman"/>
          <w:b/>
          <w:bCs/>
          <w:color w:val="000000" w:themeColor="text1"/>
          <w:lang w:val="uk-UA"/>
        </w:rPr>
        <w:t>,</w:t>
      </w:r>
      <w:r w:rsidR="00F63160">
        <w:rPr>
          <w:rFonts w:eastAsia="Times New Roman"/>
          <w:b/>
          <w:bCs/>
          <w:color w:val="000000" w:themeColor="text1"/>
          <w:lang w:val="uk-UA"/>
        </w:rPr>
        <w:t xml:space="preserve"> та запланованих на 2022 рік</w:t>
      </w:r>
      <w:r>
        <w:rPr>
          <w:rFonts w:eastAsia="Times New Roman"/>
          <w:b/>
          <w:bCs/>
          <w:color w:val="000000" w:themeColor="text1"/>
          <w:lang w:val="uk-UA"/>
        </w:rPr>
        <w:t>:</w:t>
      </w:r>
    </w:p>
    <w:p w14:paraId="1F2B5FE6" w14:textId="43137A19" w:rsidR="00DD72AD" w:rsidRDefault="00DD72AD" w:rsidP="00DD72AD">
      <w:pPr>
        <w:tabs>
          <w:tab w:val="left" w:pos="284"/>
        </w:tabs>
        <w:rPr>
          <w:rFonts w:eastAsia="Times New Roman"/>
          <w:color w:val="FF0000"/>
          <w:lang w:val="uk-UA"/>
        </w:rPr>
      </w:pPr>
    </w:p>
    <w:p w14:paraId="5602241E" w14:textId="08771433" w:rsidR="00DD72AD" w:rsidRDefault="00DD72AD" w:rsidP="00DD72AD">
      <w:pPr>
        <w:tabs>
          <w:tab w:val="left" w:pos="284"/>
        </w:tabs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>1.1</w:t>
      </w:r>
      <w:r w:rsidRPr="00D04847">
        <w:rPr>
          <w:b/>
          <w:color w:val="auto"/>
          <w:lang w:val="uk-UA"/>
        </w:rPr>
        <w:t>.</w:t>
      </w:r>
      <w:r>
        <w:rPr>
          <w:bCs/>
          <w:color w:val="auto"/>
          <w:lang w:val="uk-UA"/>
        </w:rPr>
        <w:t xml:space="preserve"> </w:t>
      </w:r>
      <w:r w:rsidRPr="00D04847">
        <w:rPr>
          <w:bCs/>
          <w:color w:val="auto"/>
          <w:lang w:val="uk-UA"/>
        </w:rPr>
        <w:t xml:space="preserve">Інформація адміністрації Центрального району Миколаївської міської ради за </w:t>
      </w:r>
      <w:proofErr w:type="spellStart"/>
      <w:r w:rsidRPr="00D04847">
        <w:rPr>
          <w:bCs/>
          <w:color w:val="auto"/>
          <w:lang w:val="uk-UA"/>
        </w:rPr>
        <w:t>вих</w:t>
      </w:r>
      <w:proofErr w:type="spellEnd"/>
      <w:r w:rsidRPr="00D04847">
        <w:rPr>
          <w:bCs/>
          <w:color w:val="auto"/>
          <w:lang w:val="uk-UA"/>
        </w:rPr>
        <w:t>. № 39626/06.01-46/21-2 від 24.0.2021 щодо надання переліку об’єктів капітального ремонту, запланованого на 2022-2024 роки.</w:t>
      </w:r>
    </w:p>
    <w:p w14:paraId="5B4E8EAA" w14:textId="77777777" w:rsidR="00272FE2" w:rsidRPr="00272FE2" w:rsidRDefault="00272FE2" w:rsidP="00DD72AD">
      <w:pPr>
        <w:tabs>
          <w:tab w:val="left" w:pos="284"/>
        </w:tabs>
        <w:jc w:val="both"/>
        <w:rPr>
          <w:bCs/>
          <w:color w:val="auto"/>
          <w:lang w:val="uk-UA"/>
        </w:rPr>
      </w:pPr>
    </w:p>
    <w:p w14:paraId="4451B759" w14:textId="085BD818" w:rsidR="00DD72AD" w:rsidRDefault="00DD72AD" w:rsidP="00DD72AD">
      <w:pPr>
        <w:tabs>
          <w:tab w:val="left" w:pos="284"/>
        </w:tabs>
        <w:jc w:val="both"/>
        <w:rPr>
          <w:bCs/>
          <w:color w:val="auto"/>
          <w:lang w:val="uk-UA"/>
        </w:rPr>
      </w:pPr>
      <w:r w:rsidRPr="00DD72AD">
        <w:rPr>
          <w:b/>
          <w:color w:val="auto"/>
          <w:lang w:val="uk-UA"/>
        </w:rPr>
        <w:t>1.</w:t>
      </w:r>
      <w:r w:rsidR="00272FE2">
        <w:rPr>
          <w:b/>
          <w:color w:val="auto"/>
          <w:lang w:val="uk-UA"/>
        </w:rPr>
        <w:t>2</w:t>
      </w:r>
      <w:r w:rsidRPr="00DD72AD">
        <w:rPr>
          <w:b/>
          <w:color w:val="auto"/>
          <w:lang w:val="uk-UA"/>
        </w:rPr>
        <w:t>.</w:t>
      </w:r>
      <w:r w:rsidR="00331D99">
        <w:rPr>
          <w:b/>
          <w:color w:val="auto"/>
          <w:lang w:val="uk-UA"/>
        </w:rPr>
        <w:t>1.</w:t>
      </w:r>
      <w:r w:rsidRPr="00DD72AD">
        <w:rPr>
          <w:bCs/>
          <w:color w:val="auto"/>
          <w:lang w:val="uk-UA"/>
        </w:rPr>
        <w:t xml:space="preserve"> Інформація адміністрації Корабельного району Миколаївської міської ради за </w:t>
      </w:r>
      <w:proofErr w:type="spellStart"/>
      <w:r w:rsidRPr="00DD72AD">
        <w:rPr>
          <w:bCs/>
          <w:color w:val="auto"/>
          <w:lang w:val="uk-UA"/>
        </w:rPr>
        <w:t>вих</w:t>
      </w:r>
      <w:proofErr w:type="spellEnd"/>
      <w:r w:rsidRPr="00DD72AD">
        <w:rPr>
          <w:bCs/>
          <w:color w:val="auto"/>
          <w:lang w:val="uk-UA"/>
        </w:rPr>
        <w:t>. №</w:t>
      </w:r>
      <w:r w:rsidR="00C179FA">
        <w:rPr>
          <w:bCs/>
          <w:color w:val="auto"/>
          <w:lang w:val="uk-UA"/>
        </w:rPr>
        <w:t xml:space="preserve"> </w:t>
      </w:r>
      <w:r w:rsidRPr="00DD72AD">
        <w:rPr>
          <w:bCs/>
          <w:color w:val="auto"/>
          <w:lang w:val="uk-UA"/>
        </w:rPr>
        <w:t xml:space="preserve">39288/05.01.03-03/21-2 від 23.09.2021 щодо ремонту дороги з улаштуванням асфальтобетонного покриття по </w:t>
      </w:r>
      <w:proofErr w:type="spellStart"/>
      <w:r w:rsidRPr="00DD72AD">
        <w:rPr>
          <w:bCs/>
          <w:color w:val="auto"/>
          <w:lang w:val="uk-UA"/>
        </w:rPr>
        <w:t>пров</w:t>
      </w:r>
      <w:proofErr w:type="spellEnd"/>
      <w:r w:rsidRPr="00DD72AD">
        <w:rPr>
          <w:bCs/>
          <w:color w:val="auto"/>
          <w:lang w:val="uk-UA"/>
        </w:rPr>
        <w:t>. Комарова м. Миколаєва.</w:t>
      </w:r>
    </w:p>
    <w:p w14:paraId="6D427FA3" w14:textId="77777777" w:rsidR="00331D99" w:rsidRDefault="00331D99" w:rsidP="00DD72AD">
      <w:pPr>
        <w:tabs>
          <w:tab w:val="left" w:pos="284"/>
        </w:tabs>
        <w:jc w:val="both"/>
        <w:rPr>
          <w:bCs/>
          <w:color w:val="auto"/>
          <w:lang w:val="uk-UA"/>
        </w:rPr>
      </w:pPr>
    </w:p>
    <w:p w14:paraId="585F2421" w14:textId="5C8D1D24" w:rsidR="00DD72AD" w:rsidRDefault="00DD72AD" w:rsidP="00331D99">
      <w:pPr>
        <w:tabs>
          <w:tab w:val="left" w:pos="284"/>
        </w:tabs>
        <w:ind w:left="2835"/>
        <w:jc w:val="both"/>
        <w:rPr>
          <w:bCs/>
          <w:lang w:val="uk-UA"/>
        </w:rPr>
      </w:pPr>
      <w:r w:rsidRPr="00DD72AD">
        <w:rPr>
          <w:b/>
          <w:lang w:val="uk-UA"/>
        </w:rPr>
        <w:t>1.</w:t>
      </w:r>
      <w:r w:rsidR="00272FE2">
        <w:rPr>
          <w:b/>
          <w:lang w:val="uk-UA"/>
        </w:rPr>
        <w:t>2</w:t>
      </w:r>
      <w:r w:rsidR="00331D99">
        <w:rPr>
          <w:b/>
          <w:lang w:val="uk-UA"/>
        </w:rPr>
        <w:t>.2</w:t>
      </w:r>
      <w:r w:rsidRPr="00DD72AD">
        <w:rPr>
          <w:b/>
          <w:lang w:val="uk-UA"/>
        </w:rPr>
        <w:t>.</w:t>
      </w:r>
      <w:r>
        <w:rPr>
          <w:bCs/>
          <w:lang w:val="uk-UA"/>
        </w:rPr>
        <w:t xml:space="preserve"> </w:t>
      </w:r>
      <w:r w:rsidRPr="00C44DE4">
        <w:rPr>
          <w:bCs/>
          <w:lang w:val="uk-UA"/>
        </w:rPr>
        <w:t xml:space="preserve">Інформація адміністрації Корабельного району Миколаївської міської ради за </w:t>
      </w:r>
      <w:proofErr w:type="spellStart"/>
      <w:r w:rsidRPr="00C44DE4">
        <w:rPr>
          <w:bCs/>
          <w:lang w:val="uk-UA"/>
        </w:rPr>
        <w:t>вих</w:t>
      </w:r>
      <w:proofErr w:type="spellEnd"/>
      <w:r w:rsidRPr="00C44DE4">
        <w:rPr>
          <w:bCs/>
          <w:lang w:val="uk-UA"/>
        </w:rPr>
        <w:t>. № 41483/05.01.03-03/21-2 від 04.1</w:t>
      </w:r>
      <w:r>
        <w:rPr>
          <w:bCs/>
          <w:lang w:val="uk-UA"/>
        </w:rPr>
        <w:t>0</w:t>
      </w:r>
      <w:r w:rsidRPr="00C44DE4">
        <w:rPr>
          <w:bCs/>
          <w:lang w:val="uk-UA"/>
        </w:rPr>
        <w:t xml:space="preserve">.2021 щодо ремонту дороги з улаштуванням асфальтобетонного покриття по </w:t>
      </w:r>
      <w:proofErr w:type="spellStart"/>
      <w:r w:rsidRPr="00C44DE4">
        <w:rPr>
          <w:bCs/>
          <w:lang w:val="uk-UA"/>
        </w:rPr>
        <w:t>пров</w:t>
      </w:r>
      <w:proofErr w:type="spellEnd"/>
      <w:r w:rsidRPr="00C44DE4">
        <w:rPr>
          <w:bCs/>
          <w:lang w:val="uk-UA"/>
        </w:rPr>
        <w:t>. Комарова м. Миколаєва</w:t>
      </w:r>
      <w:r>
        <w:rPr>
          <w:bCs/>
          <w:lang w:val="uk-UA"/>
        </w:rPr>
        <w:t>.</w:t>
      </w:r>
    </w:p>
    <w:p w14:paraId="33F6B2E1" w14:textId="77777777" w:rsidR="00DD72AD" w:rsidRDefault="00DD72AD" w:rsidP="00DD72AD">
      <w:pPr>
        <w:tabs>
          <w:tab w:val="left" w:pos="284"/>
        </w:tabs>
        <w:jc w:val="both"/>
        <w:rPr>
          <w:rFonts w:eastAsia="Times New Roman"/>
          <w:color w:val="FF0000"/>
          <w:lang w:val="uk-UA"/>
        </w:rPr>
      </w:pPr>
    </w:p>
    <w:p w14:paraId="66AB08F5" w14:textId="0F0AE5BE" w:rsidR="00DD72AD" w:rsidRDefault="00DD72AD" w:rsidP="00DD72AD">
      <w:pPr>
        <w:tabs>
          <w:tab w:val="left" w:pos="284"/>
        </w:tabs>
        <w:jc w:val="both"/>
        <w:rPr>
          <w:rFonts w:eastAsia="Times New Roman"/>
          <w:b/>
          <w:bCs/>
          <w:color w:val="000000" w:themeColor="text1"/>
          <w:lang w:val="uk-UA"/>
        </w:rPr>
      </w:pPr>
      <w:r>
        <w:rPr>
          <w:rFonts w:eastAsia="Times New Roman"/>
          <w:b/>
          <w:bCs/>
          <w:color w:val="000000" w:themeColor="text1"/>
          <w:lang w:val="uk-UA"/>
        </w:rPr>
        <w:t>2. Про стан підготовки житлового фонду та доріг до роботи в осінньо-зимовий період 2021-2022 роки:</w:t>
      </w:r>
    </w:p>
    <w:p w14:paraId="35C3405D" w14:textId="77777777" w:rsidR="00DD72AD" w:rsidRPr="00DD72AD" w:rsidRDefault="00DD72AD" w:rsidP="00DD72AD">
      <w:pPr>
        <w:tabs>
          <w:tab w:val="left" w:pos="284"/>
        </w:tabs>
        <w:rPr>
          <w:rFonts w:eastAsia="Times New Roman"/>
          <w:b/>
          <w:bCs/>
          <w:color w:val="000000" w:themeColor="text1"/>
          <w:lang w:val="uk-UA"/>
        </w:rPr>
      </w:pPr>
    </w:p>
    <w:p w14:paraId="29E99AA7" w14:textId="68CC2CA0" w:rsidR="00DD72AD" w:rsidRPr="00DD72AD" w:rsidRDefault="00DD72AD" w:rsidP="00DD72AD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  <w:r w:rsidRPr="00DD72AD">
        <w:rPr>
          <w:rFonts w:eastAsia="Times New Roman"/>
          <w:b/>
          <w:bCs/>
          <w:color w:val="auto"/>
          <w:lang w:val="uk-UA"/>
        </w:rPr>
        <w:t>2.</w:t>
      </w:r>
      <w:r>
        <w:rPr>
          <w:rFonts w:eastAsia="Times New Roman"/>
          <w:b/>
          <w:bCs/>
          <w:color w:val="auto"/>
          <w:lang w:val="uk-UA"/>
        </w:rPr>
        <w:t>1.</w:t>
      </w:r>
      <w:r>
        <w:rPr>
          <w:rFonts w:eastAsia="Times New Roman"/>
          <w:color w:val="auto"/>
          <w:lang w:val="uk-UA"/>
        </w:rPr>
        <w:t xml:space="preserve"> </w:t>
      </w:r>
      <w:r w:rsidRPr="00DD72AD">
        <w:rPr>
          <w:rFonts w:eastAsia="Times New Roman"/>
          <w:color w:val="auto"/>
          <w:lang w:val="uk-UA"/>
        </w:rPr>
        <w:t xml:space="preserve">Інформація управління транспортного комплексу, зв’язку та телекомунікацій Миколаївської міської ради за </w:t>
      </w:r>
      <w:proofErr w:type="spellStart"/>
      <w:r w:rsidRPr="00DD72AD">
        <w:rPr>
          <w:rFonts w:eastAsia="Times New Roman"/>
          <w:color w:val="auto"/>
          <w:lang w:val="uk-UA"/>
        </w:rPr>
        <w:t>вих</w:t>
      </w:r>
      <w:proofErr w:type="spellEnd"/>
      <w:r w:rsidRPr="00DD72AD">
        <w:rPr>
          <w:rFonts w:eastAsia="Times New Roman"/>
          <w:color w:val="auto"/>
          <w:lang w:val="uk-UA"/>
        </w:rPr>
        <w:t xml:space="preserve">. № 41560/02.05.01-11/21-2 від 05.10.2021 щодо підготовки міського громадського транспорту до роботи в </w:t>
      </w:r>
      <w:proofErr w:type="spellStart"/>
      <w:r w:rsidRPr="00DD72AD">
        <w:rPr>
          <w:rFonts w:eastAsia="Times New Roman"/>
          <w:color w:val="auto"/>
          <w:lang w:val="uk-UA"/>
        </w:rPr>
        <w:t>осінньо</w:t>
      </w:r>
      <w:proofErr w:type="spellEnd"/>
      <w:r w:rsidRPr="00DD72AD">
        <w:rPr>
          <w:rFonts w:eastAsia="Times New Roman"/>
          <w:color w:val="auto"/>
          <w:lang w:val="uk-UA"/>
        </w:rPr>
        <w:t xml:space="preserve"> – зимовий період 2021-2022 роки.  </w:t>
      </w:r>
    </w:p>
    <w:p w14:paraId="01DEBD15" w14:textId="77777777" w:rsidR="00DD72AD" w:rsidRPr="00DD72AD" w:rsidRDefault="00DD72AD" w:rsidP="00DD72AD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</w:p>
    <w:p w14:paraId="59087BE2" w14:textId="7253AC02" w:rsidR="00DD72AD" w:rsidRPr="00DD72AD" w:rsidRDefault="00DD72AD" w:rsidP="00DD72AD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  <w:r>
        <w:rPr>
          <w:rFonts w:eastAsia="Times New Roman"/>
          <w:b/>
          <w:bCs/>
          <w:color w:val="auto"/>
          <w:lang w:val="uk-UA"/>
        </w:rPr>
        <w:t>2</w:t>
      </w:r>
      <w:r w:rsidRPr="00DD72AD">
        <w:rPr>
          <w:rFonts w:eastAsia="Times New Roman"/>
          <w:b/>
          <w:bCs/>
          <w:color w:val="auto"/>
          <w:lang w:val="uk-UA"/>
        </w:rPr>
        <w:t>.</w:t>
      </w:r>
      <w:r>
        <w:rPr>
          <w:rFonts w:eastAsia="Times New Roman"/>
          <w:b/>
          <w:bCs/>
          <w:color w:val="auto"/>
          <w:lang w:val="uk-UA"/>
        </w:rPr>
        <w:t>2.</w:t>
      </w:r>
      <w:r w:rsidRPr="00DD72AD">
        <w:rPr>
          <w:rFonts w:eastAsia="Times New Roman"/>
          <w:color w:val="auto"/>
          <w:lang w:val="uk-UA"/>
        </w:rPr>
        <w:t xml:space="preserve"> Інформація КП «Експлуатаційне лінійне управління доріг» за </w:t>
      </w:r>
      <w:proofErr w:type="spellStart"/>
      <w:r w:rsidRPr="00DD72AD">
        <w:rPr>
          <w:rFonts w:eastAsia="Times New Roman"/>
          <w:color w:val="auto"/>
          <w:lang w:val="uk-UA"/>
        </w:rPr>
        <w:t>вих</w:t>
      </w:r>
      <w:proofErr w:type="spellEnd"/>
      <w:r w:rsidRPr="00DD72AD">
        <w:rPr>
          <w:rFonts w:eastAsia="Times New Roman"/>
          <w:color w:val="auto"/>
          <w:lang w:val="uk-UA"/>
        </w:rPr>
        <w:t xml:space="preserve">. </w:t>
      </w:r>
      <w:r>
        <w:rPr>
          <w:rFonts w:eastAsia="Times New Roman"/>
          <w:color w:val="auto"/>
          <w:lang w:val="uk-UA"/>
        </w:rPr>
        <w:t xml:space="preserve">                        </w:t>
      </w:r>
      <w:r w:rsidRPr="00DD72AD">
        <w:rPr>
          <w:rFonts w:eastAsia="Times New Roman"/>
          <w:color w:val="auto"/>
          <w:lang w:val="uk-UA"/>
        </w:rPr>
        <w:t>№ 40887/34-03/21-2 від 30.09.2021 щодо підготовки до опалювального періоду на підприємстві.</w:t>
      </w:r>
    </w:p>
    <w:p w14:paraId="35858238" w14:textId="77777777" w:rsidR="00DD72AD" w:rsidRPr="00DD72AD" w:rsidRDefault="00DD72AD" w:rsidP="00DD72AD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</w:p>
    <w:p w14:paraId="31B13D47" w14:textId="38FAAEBA" w:rsidR="00DD72AD" w:rsidRDefault="00DD72AD" w:rsidP="00DD72AD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  <w:r>
        <w:rPr>
          <w:rFonts w:eastAsia="Times New Roman"/>
          <w:b/>
          <w:bCs/>
          <w:color w:val="auto"/>
          <w:lang w:val="uk-UA"/>
        </w:rPr>
        <w:t>2</w:t>
      </w:r>
      <w:r w:rsidRPr="00DD72AD">
        <w:rPr>
          <w:rFonts w:eastAsia="Times New Roman"/>
          <w:b/>
          <w:bCs/>
          <w:color w:val="auto"/>
          <w:lang w:val="uk-UA"/>
        </w:rPr>
        <w:t>.</w:t>
      </w:r>
      <w:r>
        <w:rPr>
          <w:rFonts w:eastAsia="Times New Roman"/>
          <w:b/>
          <w:bCs/>
          <w:color w:val="auto"/>
          <w:lang w:val="uk-UA"/>
        </w:rPr>
        <w:t>3.</w:t>
      </w:r>
      <w:r w:rsidRPr="00DD72AD">
        <w:rPr>
          <w:rFonts w:eastAsia="Times New Roman"/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за </w:t>
      </w:r>
      <w:proofErr w:type="spellStart"/>
      <w:r w:rsidRPr="00DD72AD">
        <w:rPr>
          <w:rFonts w:eastAsia="Times New Roman"/>
          <w:color w:val="auto"/>
          <w:lang w:val="uk-UA"/>
        </w:rPr>
        <w:t>вих</w:t>
      </w:r>
      <w:proofErr w:type="spellEnd"/>
      <w:r w:rsidRPr="00DD72AD">
        <w:rPr>
          <w:rFonts w:eastAsia="Times New Roman"/>
          <w:color w:val="auto"/>
          <w:lang w:val="uk-UA"/>
        </w:rPr>
        <w:t>. № 41772/08.01.01-11/21-2 від 06.10.2021 про стан підготовки міського господарства до опалювального періоду 2021-2022 рр.</w:t>
      </w:r>
    </w:p>
    <w:p w14:paraId="040DEFB7" w14:textId="77777777" w:rsidR="00DD72AD" w:rsidRPr="00DD72AD" w:rsidRDefault="00DD72AD" w:rsidP="00DD72AD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</w:p>
    <w:p w14:paraId="29FD9ED8" w14:textId="3F2512EB" w:rsidR="008647DF" w:rsidRPr="00747BF8" w:rsidRDefault="00DD72AD" w:rsidP="00DD72AD">
      <w:pPr>
        <w:tabs>
          <w:tab w:val="left" w:pos="284"/>
        </w:tabs>
        <w:jc w:val="both"/>
        <w:rPr>
          <w:rFonts w:eastAsia="Times New Roman"/>
          <w:color w:val="000000" w:themeColor="text1"/>
          <w:lang w:val="uk-UA"/>
        </w:rPr>
      </w:pPr>
      <w:r w:rsidRPr="00747BF8">
        <w:rPr>
          <w:rFonts w:eastAsia="Times New Roman"/>
          <w:b/>
          <w:bCs/>
          <w:color w:val="000000" w:themeColor="text1"/>
          <w:lang w:val="uk-UA"/>
        </w:rPr>
        <w:t>3.</w:t>
      </w:r>
      <w:r w:rsidRPr="00747BF8">
        <w:rPr>
          <w:rFonts w:eastAsia="Times New Roman"/>
          <w:color w:val="000000" w:themeColor="text1"/>
          <w:lang w:val="uk-UA"/>
        </w:rPr>
        <w:t xml:space="preserve"> </w:t>
      </w:r>
      <w:r w:rsidR="00747BF8" w:rsidRPr="00747BF8">
        <w:rPr>
          <w:rFonts w:eastAsia="Times New Roman"/>
          <w:color w:val="000000" w:themeColor="text1"/>
          <w:lang w:val="uk-UA"/>
        </w:rPr>
        <w:t>Результати</w:t>
      </w:r>
      <w:r w:rsidR="008647DF" w:rsidRPr="00747BF8">
        <w:rPr>
          <w:rFonts w:eastAsia="Times New Roman"/>
          <w:color w:val="000000" w:themeColor="text1"/>
          <w:lang w:val="uk-UA"/>
        </w:rPr>
        <w:t xml:space="preserve"> діяльності </w:t>
      </w:r>
      <w:r w:rsidR="00747BF8" w:rsidRPr="00747BF8">
        <w:rPr>
          <w:rFonts w:eastAsia="Times New Roman"/>
          <w:color w:val="000000" w:themeColor="text1"/>
          <w:lang w:val="uk-UA"/>
        </w:rPr>
        <w:t>комунально</w:t>
      </w:r>
      <w:r w:rsidR="00C179FA">
        <w:rPr>
          <w:rFonts w:eastAsia="Times New Roman"/>
          <w:color w:val="000000" w:themeColor="text1"/>
          <w:lang w:val="uk-UA"/>
        </w:rPr>
        <w:t>го</w:t>
      </w:r>
      <w:r w:rsidR="00747BF8" w:rsidRPr="00747BF8">
        <w:rPr>
          <w:rFonts w:eastAsia="Times New Roman"/>
          <w:color w:val="000000" w:themeColor="text1"/>
          <w:lang w:val="uk-UA"/>
        </w:rPr>
        <w:t xml:space="preserve"> підприємств</w:t>
      </w:r>
      <w:r w:rsidR="00C179FA">
        <w:rPr>
          <w:rFonts w:eastAsia="Times New Roman"/>
          <w:color w:val="000000" w:themeColor="text1"/>
          <w:lang w:val="uk-UA"/>
        </w:rPr>
        <w:t>а</w:t>
      </w:r>
      <w:r w:rsidR="00747BF8" w:rsidRPr="00747BF8">
        <w:rPr>
          <w:rFonts w:eastAsia="Times New Roman"/>
          <w:color w:val="000000" w:themeColor="text1"/>
          <w:lang w:val="uk-UA"/>
        </w:rPr>
        <w:t xml:space="preserve"> «Позаміський дитячий заклад оздоровлення та відпочинку «Дельфін»</w:t>
      </w:r>
      <w:r w:rsidR="008647DF" w:rsidRPr="00747BF8">
        <w:rPr>
          <w:rFonts w:eastAsia="Times New Roman"/>
          <w:color w:val="000000" w:themeColor="text1"/>
          <w:lang w:val="uk-UA"/>
        </w:rPr>
        <w:t xml:space="preserve">  2020-2021р. </w:t>
      </w:r>
    </w:p>
    <w:p w14:paraId="6FD7517F" w14:textId="77777777" w:rsidR="00DD72AD" w:rsidRDefault="00DD72AD" w:rsidP="009C6E4B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</w:p>
    <w:p w14:paraId="51073C29" w14:textId="1BD8D64E" w:rsidR="00B919B7" w:rsidRDefault="00DD72AD" w:rsidP="00B919B7">
      <w:pPr>
        <w:jc w:val="both"/>
        <w:rPr>
          <w:rFonts w:eastAsia="Times New Roman"/>
          <w:lang w:val="uk-UA"/>
        </w:rPr>
      </w:pPr>
      <w:r>
        <w:rPr>
          <w:rFonts w:eastAsia="Times New Roman"/>
          <w:b/>
          <w:bCs/>
          <w:color w:val="auto"/>
          <w:lang w:val="uk-UA"/>
        </w:rPr>
        <w:lastRenderedPageBreak/>
        <w:t>4</w:t>
      </w:r>
      <w:r w:rsidR="00B919B7" w:rsidRPr="00B919B7">
        <w:rPr>
          <w:rFonts w:eastAsia="Times New Roman"/>
          <w:b/>
          <w:bCs/>
          <w:color w:val="auto"/>
          <w:lang w:val="uk-UA"/>
        </w:rPr>
        <w:t xml:space="preserve">. </w:t>
      </w:r>
      <w:r w:rsidR="00B919B7" w:rsidRPr="00B919B7">
        <w:rPr>
          <w:rFonts w:eastAsia="Times New Roman"/>
          <w:lang w:val="uk-UA"/>
        </w:rPr>
        <w:t xml:space="preserve">Інформація комунальної установи Миколаївської міської ради «Агенція розвитку Миколаєва» за </w:t>
      </w:r>
      <w:proofErr w:type="spellStart"/>
      <w:r w:rsidR="00B919B7" w:rsidRPr="00B919B7">
        <w:rPr>
          <w:rFonts w:eastAsia="Times New Roman"/>
          <w:lang w:val="uk-UA"/>
        </w:rPr>
        <w:t>вих</w:t>
      </w:r>
      <w:proofErr w:type="spellEnd"/>
      <w:r w:rsidR="00B919B7" w:rsidRPr="00B919B7">
        <w:rPr>
          <w:rFonts w:eastAsia="Times New Roman"/>
          <w:lang w:val="uk-UA"/>
        </w:rPr>
        <w:t>. № 40250/73.01-03/21-2 від 28.09.2021 щодо виконання Програми організації підтримки і реалізації стратегічних ініціатив та підготовки проєктів розвитку міста Миколаєва на період 2016-2021 років, затвердженої рішенням Миколаївської міської ради 05.04.2016 № 4/15 (зі змінами) у період з 01.01.2021 по 28.09.2021.</w:t>
      </w:r>
      <w:r w:rsidR="00B919B7">
        <w:rPr>
          <w:rFonts w:eastAsia="Times New Roman"/>
          <w:lang w:val="uk-UA"/>
        </w:rPr>
        <w:t xml:space="preserve"> </w:t>
      </w:r>
    </w:p>
    <w:p w14:paraId="68A22568" w14:textId="77777777" w:rsidR="00DD72AD" w:rsidRDefault="00DD72AD" w:rsidP="00B919B7">
      <w:pPr>
        <w:jc w:val="both"/>
        <w:rPr>
          <w:rFonts w:eastAsia="Times New Roman"/>
          <w:lang w:val="uk-UA"/>
        </w:rPr>
      </w:pPr>
    </w:p>
    <w:p w14:paraId="160A5C18" w14:textId="3854BBE0" w:rsidR="002636EF" w:rsidRPr="00BD269E" w:rsidRDefault="00DD72AD" w:rsidP="00BD269E">
      <w:pPr>
        <w:tabs>
          <w:tab w:val="left" w:pos="284"/>
          <w:tab w:val="left" w:pos="9498"/>
        </w:tabs>
        <w:ind w:right="-1"/>
        <w:jc w:val="both"/>
        <w:rPr>
          <w:bCs/>
          <w:lang w:val="uk-UA"/>
        </w:rPr>
      </w:pPr>
      <w:r>
        <w:rPr>
          <w:b/>
          <w:lang w:val="uk-UA"/>
        </w:rPr>
        <w:t>5</w:t>
      </w:r>
      <w:r w:rsidRPr="00DD72AD">
        <w:rPr>
          <w:b/>
          <w:lang w:val="uk-UA"/>
        </w:rPr>
        <w:t>.</w:t>
      </w:r>
      <w:r>
        <w:rPr>
          <w:bCs/>
          <w:lang w:val="uk-UA"/>
        </w:rPr>
        <w:t xml:space="preserve"> Питання </w:t>
      </w:r>
      <w:r w:rsidRPr="00904764">
        <w:rPr>
          <w:bCs/>
          <w:color w:val="000000" w:themeColor="text1"/>
          <w:shd w:val="clear" w:color="auto" w:fill="FFFFFF"/>
          <w:lang w:val="uk-UA"/>
        </w:rPr>
        <w:t>про ста</w:t>
      </w:r>
      <w:r w:rsidR="0073387B">
        <w:rPr>
          <w:bCs/>
          <w:color w:val="000000" w:themeColor="text1"/>
          <w:shd w:val="clear" w:color="auto" w:fill="FFFFFF"/>
          <w:lang w:val="uk-UA"/>
        </w:rPr>
        <w:t xml:space="preserve">н справ при виконанні ліквідаційних процедур на </w:t>
      </w:r>
      <w:r w:rsidRPr="00904764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8647DF">
        <w:rPr>
          <w:bCs/>
          <w:color w:val="000000" w:themeColor="text1"/>
          <w:shd w:val="clear" w:color="auto" w:fill="FFFFFF"/>
          <w:lang w:val="uk-UA"/>
        </w:rPr>
        <w:t xml:space="preserve">                       </w:t>
      </w:r>
      <w:r w:rsidRPr="00904764">
        <w:rPr>
          <w:bCs/>
          <w:color w:val="000000" w:themeColor="text1"/>
          <w:lang w:val="uk-UA"/>
        </w:rPr>
        <w:t>ЖКП ММР «Південь».</w:t>
      </w:r>
    </w:p>
    <w:p w14:paraId="4D9B5D0B" w14:textId="3988D885" w:rsidR="00CF6E84" w:rsidRPr="00365484" w:rsidRDefault="00CF6E84" w:rsidP="00221849">
      <w:pPr>
        <w:tabs>
          <w:tab w:val="left" w:pos="284"/>
        </w:tabs>
        <w:rPr>
          <w:rFonts w:eastAsia="Times New Roman"/>
          <w:b/>
          <w:bCs/>
          <w:color w:val="FF0000"/>
          <w:sz w:val="24"/>
          <w:szCs w:val="24"/>
          <w:lang w:val="uk-UA"/>
        </w:rPr>
      </w:pPr>
    </w:p>
    <w:p w14:paraId="7BF43392" w14:textId="3CA4C90E" w:rsidR="00920DDF" w:rsidRPr="00920DDF" w:rsidRDefault="00272FE2" w:rsidP="00D43103">
      <w:pPr>
        <w:tabs>
          <w:tab w:val="left" w:pos="284"/>
        </w:tabs>
        <w:rPr>
          <w:rFonts w:eastAsia="Times New Roman"/>
          <w:b/>
          <w:bCs/>
          <w:color w:val="auto"/>
          <w:lang w:val="uk-UA"/>
        </w:rPr>
      </w:pPr>
      <w:r>
        <w:rPr>
          <w:rFonts w:eastAsia="Times New Roman"/>
          <w:b/>
          <w:bCs/>
          <w:color w:val="auto"/>
          <w:lang w:val="uk-UA"/>
        </w:rPr>
        <w:t>6</w:t>
      </w:r>
      <w:r w:rsidR="00920DDF" w:rsidRPr="00920DDF">
        <w:rPr>
          <w:rFonts w:eastAsia="Times New Roman"/>
          <w:b/>
          <w:bCs/>
          <w:color w:val="auto"/>
          <w:lang w:val="uk-UA"/>
        </w:rPr>
        <w:t xml:space="preserve">. </w:t>
      </w:r>
      <w:r w:rsidR="00920DDF" w:rsidRPr="00216FDD">
        <w:rPr>
          <w:bCs/>
          <w:color w:val="auto"/>
          <w:lang w:val="uk-UA"/>
        </w:rPr>
        <w:t xml:space="preserve">Проєкт рішення міської ради «Про звільнення з посади заступника міського голови </w:t>
      </w:r>
      <w:proofErr w:type="spellStart"/>
      <w:r w:rsidR="00920DDF" w:rsidRPr="00216FDD">
        <w:rPr>
          <w:bCs/>
          <w:color w:val="auto"/>
          <w:lang w:val="uk-UA"/>
        </w:rPr>
        <w:t>Коренєва</w:t>
      </w:r>
      <w:proofErr w:type="spellEnd"/>
      <w:r w:rsidR="00920DDF" w:rsidRPr="00216FDD">
        <w:rPr>
          <w:bCs/>
          <w:color w:val="auto"/>
          <w:lang w:val="uk-UA"/>
        </w:rPr>
        <w:t xml:space="preserve"> С.М.» (файл </w:t>
      </w:r>
      <w:r w:rsidR="00920DDF" w:rsidRPr="00216FDD">
        <w:rPr>
          <w:bCs/>
          <w:color w:val="auto"/>
          <w:lang w:val="en-US"/>
        </w:rPr>
        <w:t>s</w:t>
      </w:r>
      <w:r w:rsidR="00920DDF" w:rsidRPr="00216FDD">
        <w:rPr>
          <w:bCs/>
          <w:color w:val="auto"/>
          <w:lang w:val="uk-UA"/>
        </w:rPr>
        <w:t>-</w:t>
      </w:r>
      <w:proofErr w:type="spellStart"/>
      <w:r w:rsidR="00920DDF" w:rsidRPr="00216FDD">
        <w:rPr>
          <w:bCs/>
          <w:color w:val="auto"/>
          <w:lang w:val="en-US"/>
        </w:rPr>
        <w:t>gs</w:t>
      </w:r>
      <w:proofErr w:type="spellEnd"/>
      <w:r w:rsidR="00920DDF" w:rsidRPr="00216FDD">
        <w:rPr>
          <w:bCs/>
          <w:color w:val="auto"/>
          <w:lang w:val="uk-UA"/>
        </w:rPr>
        <w:t xml:space="preserve">-057) (лист за </w:t>
      </w:r>
      <w:proofErr w:type="spellStart"/>
      <w:r w:rsidR="00920DDF" w:rsidRPr="00216FDD">
        <w:rPr>
          <w:bCs/>
          <w:color w:val="auto"/>
          <w:lang w:val="uk-UA"/>
        </w:rPr>
        <w:t>вх</w:t>
      </w:r>
      <w:proofErr w:type="spellEnd"/>
      <w:r w:rsidR="00920DDF" w:rsidRPr="00216FDD">
        <w:rPr>
          <w:bCs/>
          <w:color w:val="auto"/>
          <w:lang w:val="uk-UA"/>
        </w:rPr>
        <w:t>. № 4169 від 04.10.2021).</w:t>
      </w:r>
    </w:p>
    <w:p w14:paraId="73D7E3C7" w14:textId="77777777" w:rsidR="001C77F3" w:rsidRDefault="0041388C" w:rsidP="0041388C">
      <w:pPr>
        <w:jc w:val="both"/>
        <w:rPr>
          <w:b/>
          <w:color w:val="auto"/>
          <w:lang w:val="uk-UA"/>
        </w:rPr>
      </w:pPr>
      <w:r w:rsidRPr="0041388C">
        <w:rPr>
          <w:b/>
          <w:color w:val="auto"/>
          <w:lang w:val="uk-UA"/>
        </w:rPr>
        <w:t xml:space="preserve">Доповідач: </w:t>
      </w:r>
    </w:p>
    <w:p w14:paraId="1A75000D" w14:textId="5D936AEC" w:rsidR="0041388C" w:rsidRPr="001C77F3" w:rsidRDefault="001C77F3" w:rsidP="0041388C">
      <w:pPr>
        <w:jc w:val="both"/>
        <w:rPr>
          <w:b/>
          <w:color w:val="auto"/>
          <w:lang w:val="uk-UA"/>
        </w:rPr>
      </w:pPr>
      <w:proofErr w:type="spellStart"/>
      <w:r w:rsidRPr="001C77F3">
        <w:rPr>
          <w:bCs/>
          <w:color w:val="auto"/>
          <w:lang w:val="uk-UA"/>
        </w:rPr>
        <w:t>Невінча</w:t>
      </w:r>
      <w:r>
        <w:rPr>
          <w:bCs/>
          <w:color w:val="auto"/>
          <w:lang w:val="uk-UA"/>
        </w:rPr>
        <w:t>н</w:t>
      </w:r>
      <w:r w:rsidRPr="001C77F3">
        <w:rPr>
          <w:bCs/>
          <w:color w:val="auto"/>
          <w:lang w:val="uk-UA"/>
        </w:rPr>
        <w:t>ний</w:t>
      </w:r>
      <w:proofErr w:type="spellEnd"/>
      <w:r w:rsidRPr="001C77F3">
        <w:rPr>
          <w:bCs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 xml:space="preserve">Максим Андрійович – депутат Миколаївської міської                               ради </w:t>
      </w:r>
      <w:r>
        <w:rPr>
          <w:bCs/>
          <w:color w:val="auto"/>
          <w:lang w:val="en-US"/>
        </w:rPr>
        <w:t>VIII</w:t>
      </w:r>
      <w:r w:rsidRPr="001C77F3">
        <w:rPr>
          <w:bCs/>
          <w:color w:val="auto"/>
        </w:rPr>
        <w:t xml:space="preserve"> </w:t>
      </w:r>
      <w:r>
        <w:rPr>
          <w:bCs/>
          <w:color w:val="auto"/>
          <w:lang w:val="uk-UA"/>
        </w:rPr>
        <w:t>скликання</w:t>
      </w:r>
      <w:r w:rsidR="00606360">
        <w:rPr>
          <w:bCs/>
          <w:color w:val="auto"/>
          <w:lang w:val="uk-UA"/>
        </w:rPr>
        <w:t>.</w:t>
      </w:r>
      <w:r>
        <w:rPr>
          <w:bCs/>
          <w:color w:val="auto"/>
          <w:lang w:val="uk-UA"/>
        </w:rPr>
        <w:t xml:space="preserve"> </w:t>
      </w:r>
    </w:p>
    <w:p w14:paraId="10D01CAF" w14:textId="77777777" w:rsidR="00920DDF" w:rsidRDefault="00920DDF" w:rsidP="00D43103">
      <w:pPr>
        <w:tabs>
          <w:tab w:val="left" w:pos="284"/>
        </w:tabs>
        <w:rPr>
          <w:rFonts w:eastAsia="Times New Roman"/>
          <w:color w:val="auto"/>
          <w:lang w:val="uk-UA"/>
        </w:rPr>
      </w:pPr>
    </w:p>
    <w:p w14:paraId="3E3D65CF" w14:textId="61433F69" w:rsidR="00BA3D06" w:rsidRPr="00216FDD" w:rsidRDefault="00272FE2" w:rsidP="00BA3D06">
      <w:pPr>
        <w:jc w:val="both"/>
        <w:rPr>
          <w:bCs/>
          <w:color w:val="auto"/>
          <w:lang w:val="uk-UA"/>
        </w:rPr>
      </w:pPr>
      <w:r>
        <w:rPr>
          <w:rFonts w:eastAsia="Times New Roman"/>
          <w:b/>
          <w:bCs/>
          <w:color w:val="auto"/>
          <w:lang w:val="uk-UA"/>
        </w:rPr>
        <w:t>7</w:t>
      </w:r>
      <w:r w:rsidR="00BA3D06" w:rsidRPr="00BA3D06">
        <w:rPr>
          <w:rFonts w:eastAsia="Times New Roman"/>
          <w:b/>
          <w:bCs/>
          <w:color w:val="auto"/>
          <w:lang w:val="uk-UA"/>
        </w:rPr>
        <w:t xml:space="preserve">. </w:t>
      </w:r>
      <w:r w:rsidR="00BA3D06" w:rsidRPr="00216FDD">
        <w:rPr>
          <w:bCs/>
          <w:color w:val="auto"/>
          <w:lang w:val="uk-UA"/>
        </w:rPr>
        <w:t>Проєкт рішення міської ради « Про затвердження в нових редакціях Статутів</w:t>
      </w:r>
    </w:p>
    <w:p w14:paraId="3CB54CDA" w14:textId="238D6848" w:rsidR="00BA3D06" w:rsidRDefault="00BA3D06" w:rsidP="00BA3D06">
      <w:pPr>
        <w:jc w:val="both"/>
        <w:rPr>
          <w:bCs/>
          <w:color w:val="auto"/>
          <w:lang w:val="uk-UA"/>
        </w:rPr>
      </w:pPr>
      <w:r w:rsidRPr="00216FDD">
        <w:rPr>
          <w:bCs/>
          <w:color w:val="auto"/>
          <w:lang w:val="uk-UA"/>
        </w:rPr>
        <w:t xml:space="preserve">комунального спеціалізованого </w:t>
      </w:r>
      <w:proofErr w:type="spellStart"/>
      <w:r w:rsidRPr="00216FDD">
        <w:rPr>
          <w:bCs/>
          <w:color w:val="auto"/>
          <w:lang w:val="uk-UA"/>
        </w:rPr>
        <w:t>монтажно</w:t>
      </w:r>
      <w:proofErr w:type="spellEnd"/>
      <w:r w:rsidRPr="00216FDD">
        <w:rPr>
          <w:bCs/>
          <w:color w:val="auto"/>
          <w:lang w:val="uk-UA"/>
        </w:rPr>
        <w:t>- експлуатаційного підприємства, комунального підприємства «</w:t>
      </w:r>
      <w:proofErr w:type="spellStart"/>
      <w:r w:rsidRPr="00216FDD">
        <w:rPr>
          <w:bCs/>
          <w:color w:val="auto"/>
          <w:lang w:val="uk-UA"/>
        </w:rPr>
        <w:t>Миколаївкомунтранс</w:t>
      </w:r>
      <w:proofErr w:type="spellEnd"/>
      <w:r w:rsidRPr="00216FDD">
        <w:rPr>
          <w:bCs/>
          <w:color w:val="auto"/>
          <w:lang w:val="uk-UA"/>
        </w:rPr>
        <w:t xml:space="preserve">» та комунального підприємства «Обрій-ДКП» (файл </w:t>
      </w:r>
      <w:r w:rsidRPr="00216FDD">
        <w:rPr>
          <w:bCs/>
          <w:color w:val="auto"/>
          <w:lang w:val="en-US"/>
        </w:rPr>
        <w:t>s</w:t>
      </w:r>
      <w:r w:rsidRPr="00216FDD">
        <w:rPr>
          <w:bCs/>
          <w:color w:val="auto"/>
          <w:lang w:val="uk-UA"/>
        </w:rPr>
        <w:t>-</w:t>
      </w:r>
      <w:proofErr w:type="spellStart"/>
      <w:r w:rsidRPr="00216FDD">
        <w:rPr>
          <w:bCs/>
          <w:color w:val="auto"/>
          <w:lang w:val="en-US"/>
        </w:rPr>
        <w:t>fk</w:t>
      </w:r>
      <w:proofErr w:type="spellEnd"/>
      <w:r w:rsidRPr="00216FDD">
        <w:rPr>
          <w:bCs/>
          <w:color w:val="auto"/>
          <w:lang w:val="uk-UA"/>
        </w:rPr>
        <w:t xml:space="preserve">-816) (лист за </w:t>
      </w:r>
      <w:proofErr w:type="spellStart"/>
      <w:r w:rsidRPr="00216FDD">
        <w:rPr>
          <w:bCs/>
          <w:color w:val="auto"/>
          <w:lang w:val="uk-UA"/>
        </w:rPr>
        <w:t>вх</w:t>
      </w:r>
      <w:proofErr w:type="spellEnd"/>
      <w:r w:rsidRPr="00216FDD">
        <w:rPr>
          <w:bCs/>
          <w:color w:val="auto"/>
          <w:lang w:val="uk-UA"/>
        </w:rPr>
        <w:t>. № 4170 від 04.10.2021).</w:t>
      </w:r>
    </w:p>
    <w:p w14:paraId="02E66ACD" w14:textId="38E8EB10" w:rsidR="0041388C" w:rsidRPr="0041388C" w:rsidRDefault="0041388C" w:rsidP="00BA3D06">
      <w:pPr>
        <w:jc w:val="both"/>
        <w:rPr>
          <w:b/>
          <w:color w:val="auto"/>
          <w:lang w:val="uk-UA"/>
        </w:rPr>
      </w:pPr>
      <w:r w:rsidRPr="0041388C">
        <w:rPr>
          <w:b/>
          <w:color w:val="auto"/>
          <w:lang w:val="uk-UA"/>
        </w:rPr>
        <w:t xml:space="preserve">Доповідач: </w:t>
      </w:r>
    </w:p>
    <w:p w14:paraId="1E4E0DA6" w14:textId="77777777" w:rsidR="00606360" w:rsidRPr="0073387B" w:rsidRDefault="00606360" w:rsidP="00606360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  <w:proofErr w:type="spellStart"/>
      <w:r w:rsidRPr="0073387B">
        <w:rPr>
          <w:rFonts w:eastAsia="Times New Roman"/>
          <w:color w:val="auto"/>
          <w:lang w:val="uk-UA"/>
        </w:rPr>
        <w:t>Мкртич</w:t>
      </w:r>
      <w:proofErr w:type="spellEnd"/>
      <w:r w:rsidRPr="0073387B">
        <w:rPr>
          <w:rFonts w:eastAsia="Times New Roman"/>
          <w:color w:val="auto"/>
          <w:lang w:val="uk-UA"/>
        </w:rPr>
        <w:t xml:space="preserve"> </w:t>
      </w:r>
      <w:proofErr w:type="spellStart"/>
      <w:r w:rsidRPr="0073387B">
        <w:rPr>
          <w:rFonts w:eastAsia="Times New Roman"/>
          <w:color w:val="auto"/>
          <w:lang w:val="uk-UA"/>
        </w:rPr>
        <w:t>Самвелович</w:t>
      </w:r>
      <w:proofErr w:type="spellEnd"/>
      <w:r w:rsidRPr="0073387B">
        <w:rPr>
          <w:rFonts w:eastAsia="Times New Roman"/>
          <w:color w:val="auto"/>
          <w:lang w:val="uk-UA"/>
        </w:rPr>
        <w:t xml:space="preserve"> Мкртчян – начальник управління комунального майна Миколаївської міської ради.</w:t>
      </w:r>
    </w:p>
    <w:p w14:paraId="758D73A2" w14:textId="77777777" w:rsidR="00BA3D06" w:rsidRDefault="00BA3D06" w:rsidP="00D43103">
      <w:pPr>
        <w:tabs>
          <w:tab w:val="left" w:pos="284"/>
        </w:tabs>
        <w:rPr>
          <w:rFonts w:eastAsia="Times New Roman"/>
          <w:color w:val="auto"/>
          <w:lang w:val="uk-UA"/>
        </w:rPr>
      </w:pPr>
    </w:p>
    <w:p w14:paraId="7A986399" w14:textId="6BA505B7" w:rsidR="00BA3D06" w:rsidRPr="00216FDD" w:rsidRDefault="00272FE2" w:rsidP="00BA3D06">
      <w:pPr>
        <w:jc w:val="both"/>
        <w:rPr>
          <w:bCs/>
          <w:color w:val="auto"/>
          <w:lang w:val="uk-UA"/>
        </w:rPr>
      </w:pPr>
      <w:r>
        <w:rPr>
          <w:rFonts w:eastAsia="Times New Roman"/>
          <w:b/>
          <w:bCs/>
          <w:color w:val="auto"/>
          <w:lang w:val="uk-UA"/>
        </w:rPr>
        <w:t>8</w:t>
      </w:r>
      <w:r w:rsidR="00BA3D06" w:rsidRPr="00BA3D06">
        <w:rPr>
          <w:rFonts w:eastAsia="Times New Roman"/>
          <w:b/>
          <w:bCs/>
          <w:color w:val="auto"/>
          <w:lang w:val="uk-UA"/>
        </w:rPr>
        <w:t xml:space="preserve">. </w:t>
      </w:r>
      <w:r w:rsidR="00BA3D06">
        <w:rPr>
          <w:b/>
          <w:color w:val="auto"/>
          <w:lang w:val="uk-UA"/>
        </w:rPr>
        <w:t xml:space="preserve"> </w:t>
      </w:r>
      <w:r w:rsidR="00BA3D06" w:rsidRPr="00216FDD">
        <w:rPr>
          <w:bCs/>
          <w:color w:val="auto"/>
          <w:lang w:val="uk-UA"/>
        </w:rPr>
        <w:t xml:space="preserve">Проєкт рішення міської ради «Про приєднання міської ради до Європейської енергетичної відзнаки» (файл </w:t>
      </w:r>
      <w:r w:rsidR="00BA3D06" w:rsidRPr="00216FDD">
        <w:rPr>
          <w:bCs/>
          <w:color w:val="auto"/>
          <w:lang w:val="en-US"/>
        </w:rPr>
        <w:t>s</w:t>
      </w:r>
      <w:r w:rsidR="00BA3D06" w:rsidRPr="00216FDD">
        <w:rPr>
          <w:bCs/>
          <w:color w:val="auto"/>
          <w:lang w:val="uk-UA"/>
        </w:rPr>
        <w:t>-</w:t>
      </w:r>
      <w:r w:rsidR="00BA3D06" w:rsidRPr="00216FDD">
        <w:rPr>
          <w:bCs/>
          <w:color w:val="auto"/>
          <w:lang w:val="en-US"/>
        </w:rPr>
        <w:t>de</w:t>
      </w:r>
      <w:r w:rsidR="00BA3D06" w:rsidRPr="00216FDD">
        <w:rPr>
          <w:bCs/>
          <w:color w:val="auto"/>
          <w:lang w:val="uk-UA"/>
        </w:rPr>
        <w:t xml:space="preserve">-010) (лист за </w:t>
      </w:r>
      <w:proofErr w:type="spellStart"/>
      <w:r w:rsidR="00BA3D06" w:rsidRPr="00216FDD">
        <w:rPr>
          <w:bCs/>
          <w:color w:val="auto"/>
          <w:lang w:val="uk-UA"/>
        </w:rPr>
        <w:t>вх</w:t>
      </w:r>
      <w:proofErr w:type="spellEnd"/>
      <w:r w:rsidR="00BA3D06" w:rsidRPr="00216FDD">
        <w:rPr>
          <w:bCs/>
          <w:color w:val="auto"/>
          <w:lang w:val="uk-UA"/>
        </w:rPr>
        <w:t xml:space="preserve">. № 4116 </w:t>
      </w:r>
      <w:r w:rsidR="00747BF8">
        <w:rPr>
          <w:bCs/>
          <w:color w:val="auto"/>
          <w:lang w:val="uk-UA"/>
        </w:rPr>
        <w:t xml:space="preserve"> </w:t>
      </w:r>
      <w:r w:rsidR="00BA3D06" w:rsidRPr="00216FDD">
        <w:rPr>
          <w:bCs/>
          <w:color w:val="auto"/>
          <w:lang w:val="uk-UA"/>
        </w:rPr>
        <w:t>від 29.09.2021).</w:t>
      </w:r>
    </w:p>
    <w:p w14:paraId="2D85D18A" w14:textId="77777777" w:rsidR="0041388C" w:rsidRPr="0041388C" w:rsidRDefault="0041388C" w:rsidP="0041388C">
      <w:pPr>
        <w:jc w:val="both"/>
        <w:rPr>
          <w:b/>
          <w:color w:val="auto"/>
          <w:lang w:val="uk-UA"/>
        </w:rPr>
      </w:pPr>
      <w:r w:rsidRPr="0041388C">
        <w:rPr>
          <w:b/>
          <w:color w:val="auto"/>
          <w:lang w:val="uk-UA"/>
        </w:rPr>
        <w:t xml:space="preserve">Доповідач: </w:t>
      </w:r>
    </w:p>
    <w:p w14:paraId="1CF4CDA3" w14:textId="3FFCBAB4" w:rsidR="00BA3D06" w:rsidRDefault="00606360" w:rsidP="005B456C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  <w:r>
        <w:rPr>
          <w:rFonts w:eastAsia="Times New Roman"/>
          <w:color w:val="auto"/>
          <w:lang w:val="uk-UA"/>
        </w:rPr>
        <w:t>Лазарєв Дмитро Анатолійович – заступник міського голови.</w:t>
      </w:r>
    </w:p>
    <w:p w14:paraId="1B54F92B" w14:textId="77777777" w:rsidR="00606360" w:rsidRDefault="00606360" w:rsidP="005B456C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</w:p>
    <w:p w14:paraId="66537D10" w14:textId="29D117DE" w:rsidR="00BA3D06" w:rsidRDefault="00272FE2" w:rsidP="005B456C">
      <w:pPr>
        <w:tabs>
          <w:tab w:val="left" w:pos="284"/>
        </w:tabs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>9</w:t>
      </w:r>
      <w:r w:rsidR="00BA3D06" w:rsidRPr="00BA3D06">
        <w:rPr>
          <w:b/>
          <w:color w:val="auto"/>
          <w:lang w:val="uk-UA"/>
        </w:rPr>
        <w:t>.</w:t>
      </w:r>
      <w:r w:rsidR="00BA3D06">
        <w:rPr>
          <w:bCs/>
          <w:color w:val="auto"/>
          <w:lang w:val="uk-UA"/>
        </w:rPr>
        <w:t xml:space="preserve"> </w:t>
      </w:r>
      <w:r w:rsidR="00BA3D06" w:rsidRPr="00216FDD">
        <w:rPr>
          <w:bCs/>
          <w:color w:val="auto"/>
          <w:lang w:val="uk-UA"/>
        </w:rPr>
        <w:t>Проєкт рішення міської ради «Про внесення зміни до рішення Миколаївської міської ради від 21.04.2011 № 5/15 «Про затвердження Положення про порядок розгляду питань, пов’язаних із самочинним будівництвом та поверненням самовільно зайнятих земельних ділянок»</w:t>
      </w:r>
      <w:r w:rsidR="00BA3D06" w:rsidRPr="00216FDD">
        <w:rPr>
          <w:lang w:val="uk-UA"/>
        </w:rPr>
        <w:t xml:space="preserve"> </w:t>
      </w:r>
      <w:r w:rsidR="00BA3D06" w:rsidRPr="00216FDD">
        <w:rPr>
          <w:bCs/>
          <w:color w:val="auto"/>
          <w:lang w:val="uk-UA"/>
        </w:rPr>
        <w:t xml:space="preserve">(файл s-arc-003) (лист за </w:t>
      </w:r>
      <w:proofErr w:type="spellStart"/>
      <w:r w:rsidR="00BA3D06" w:rsidRPr="00216FDD">
        <w:rPr>
          <w:bCs/>
          <w:color w:val="auto"/>
          <w:lang w:val="uk-UA"/>
        </w:rPr>
        <w:t>вх</w:t>
      </w:r>
      <w:proofErr w:type="spellEnd"/>
      <w:r w:rsidR="00BA3D06" w:rsidRPr="00216FDD">
        <w:rPr>
          <w:bCs/>
          <w:color w:val="auto"/>
          <w:lang w:val="uk-UA"/>
        </w:rPr>
        <w:t xml:space="preserve">. № 4172 </w:t>
      </w:r>
      <w:r w:rsidR="00606360">
        <w:rPr>
          <w:bCs/>
          <w:color w:val="auto"/>
          <w:lang w:val="uk-UA"/>
        </w:rPr>
        <w:t xml:space="preserve">                </w:t>
      </w:r>
      <w:r w:rsidR="00BA3D06" w:rsidRPr="00216FDD">
        <w:rPr>
          <w:bCs/>
          <w:color w:val="auto"/>
          <w:lang w:val="uk-UA"/>
        </w:rPr>
        <w:t>від 04.10.2021).</w:t>
      </w:r>
    </w:p>
    <w:p w14:paraId="01C45C2D" w14:textId="77777777" w:rsidR="0041388C" w:rsidRPr="0041388C" w:rsidRDefault="0041388C" w:rsidP="0041388C">
      <w:pPr>
        <w:jc w:val="both"/>
        <w:rPr>
          <w:b/>
          <w:color w:val="auto"/>
          <w:lang w:val="uk-UA"/>
        </w:rPr>
      </w:pPr>
      <w:r w:rsidRPr="0041388C">
        <w:rPr>
          <w:b/>
          <w:color w:val="auto"/>
          <w:lang w:val="uk-UA"/>
        </w:rPr>
        <w:t xml:space="preserve">Доповідач: </w:t>
      </w:r>
    </w:p>
    <w:p w14:paraId="3847F34A" w14:textId="119A1E16" w:rsidR="002636EF" w:rsidRDefault="00606360" w:rsidP="005B456C">
      <w:pPr>
        <w:tabs>
          <w:tab w:val="left" w:pos="284"/>
        </w:tabs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Цимбал Андрій Анатолійович – директор департаменту містобудування та архітектури Миколаївської міської ради. </w:t>
      </w:r>
    </w:p>
    <w:p w14:paraId="2F9740CA" w14:textId="77777777" w:rsidR="00606360" w:rsidRDefault="00606360" w:rsidP="005B456C">
      <w:pPr>
        <w:tabs>
          <w:tab w:val="left" w:pos="284"/>
        </w:tabs>
        <w:jc w:val="both"/>
        <w:rPr>
          <w:bCs/>
          <w:color w:val="auto"/>
          <w:lang w:val="uk-UA"/>
        </w:rPr>
      </w:pPr>
    </w:p>
    <w:p w14:paraId="19F2A1D1" w14:textId="0DEA8FF2" w:rsidR="002636EF" w:rsidRDefault="00272FE2" w:rsidP="005B456C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  <w:r>
        <w:rPr>
          <w:rFonts w:eastAsia="Times New Roman"/>
          <w:b/>
          <w:bCs/>
          <w:color w:val="auto"/>
          <w:lang w:val="uk-UA"/>
        </w:rPr>
        <w:t>10</w:t>
      </w:r>
      <w:r w:rsidR="002636EF" w:rsidRPr="002636EF">
        <w:rPr>
          <w:rFonts w:eastAsia="Times New Roman"/>
          <w:b/>
          <w:bCs/>
          <w:color w:val="auto"/>
          <w:lang w:val="uk-UA"/>
        </w:rPr>
        <w:t>.</w:t>
      </w:r>
      <w:r w:rsidR="002636EF">
        <w:rPr>
          <w:rFonts w:eastAsia="Times New Roman"/>
          <w:color w:val="auto"/>
          <w:lang w:val="uk-UA"/>
        </w:rPr>
        <w:t xml:space="preserve"> </w:t>
      </w:r>
      <w:r w:rsidR="002636EF" w:rsidRPr="002636EF">
        <w:rPr>
          <w:rFonts w:eastAsia="Times New Roman"/>
          <w:color w:val="auto"/>
          <w:lang w:val="uk-UA"/>
        </w:rPr>
        <w:t xml:space="preserve">Проєкт рішення міської ради «Про внесення змін до рішення виконавчого комітету Миколаївської міської ради від 31.08.2020 № 757 (зі змінами)»                                 (файл s-gs-064) (лист за </w:t>
      </w:r>
      <w:proofErr w:type="spellStart"/>
      <w:r w:rsidR="002636EF" w:rsidRPr="002636EF">
        <w:rPr>
          <w:rFonts w:eastAsia="Times New Roman"/>
          <w:color w:val="auto"/>
          <w:lang w:val="uk-UA"/>
        </w:rPr>
        <w:t>вх</w:t>
      </w:r>
      <w:proofErr w:type="spellEnd"/>
      <w:r w:rsidR="002636EF" w:rsidRPr="002636EF">
        <w:rPr>
          <w:rFonts w:eastAsia="Times New Roman"/>
          <w:color w:val="auto"/>
          <w:lang w:val="uk-UA"/>
        </w:rPr>
        <w:t>. № 4232 від 06.10.2021).</w:t>
      </w:r>
    </w:p>
    <w:p w14:paraId="6510D0EF" w14:textId="77777777" w:rsidR="0041388C" w:rsidRPr="0041388C" w:rsidRDefault="0041388C" w:rsidP="0041388C">
      <w:pPr>
        <w:jc w:val="both"/>
        <w:rPr>
          <w:b/>
          <w:color w:val="auto"/>
          <w:lang w:val="uk-UA"/>
        </w:rPr>
      </w:pPr>
      <w:r w:rsidRPr="0041388C">
        <w:rPr>
          <w:b/>
          <w:color w:val="auto"/>
          <w:lang w:val="uk-UA"/>
        </w:rPr>
        <w:t xml:space="preserve">Доповідач: </w:t>
      </w:r>
    </w:p>
    <w:p w14:paraId="413CA3D0" w14:textId="0B58AE4C" w:rsidR="00606360" w:rsidRPr="001C77F3" w:rsidRDefault="00606360" w:rsidP="00606360">
      <w:pPr>
        <w:jc w:val="both"/>
        <w:rPr>
          <w:b/>
          <w:color w:val="auto"/>
          <w:lang w:val="uk-UA"/>
        </w:rPr>
      </w:pPr>
      <w:r>
        <w:rPr>
          <w:rFonts w:eastAsia="Times New Roman"/>
          <w:color w:val="auto"/>
          <w:lang w:val="uk-UA"/>
        </w:rPr>
        <w:t xml:space="preserve">Карцев Микола В’ячеславович - </w:t>
      </w:r>
      <w:r>
        <w:rPr>
          <w:bCs/>
          <w:color w:val="auto"/>
          <w:lang w:val="uk-UA"/>
        </w:rPr>
        <w:t xml:space="preserve">депутат Миколаївської міської                               ради </w:t>
      </w:r>
      <w:r>
        <w:rPr>
          <w:bCs/>
          <w:color w:val="auto"/>
          <w:lang w:val="en-US"/>
        </w:rPr>
        <w:t>VIII</w:t>
      </w:r>
      <w:r w:rsidRPr="001C77F3">
        <w:rPr>
          <w:bCs/>
          <w:color w:val="auto"/>
        </w:rPr>
        <w:t xml:space="preserve"> </w:t>
      </w:r>
      <w:r>
        <w:rPr>
          <w:bCs/>
          <w:color w:val="auto"/>
          <w:lang w:val="uk-UA"/>
        </w:rPr>
        <w:t xml:space="preserve">скликання. </w:t>
      </w:r>
    </w:p>
    <w:p w14:paraId="7F455E7D" w14:textId="4E653AFA" w:rsidR="0073387B" w:rsidRDefault="0073387B" w:rsidP="005B456C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</w:p>
    <w:p w14:paraId="4AB3CC7E" w14:textId="77777777" w:rsidR="00606360" w:rsidRDefault="00606360" w:rsidP="005B456C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</w:p>
    <w:p w14:paraId="67242ECE" w14:textId="7B035DF6" w:rsidR="006C5877" w:rsidRDefault="006C5877" w:rsidP="006C5877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  <w:r w:rsidRPr="006C5877">
        <w:rPr>
          <w:rFonts w:eastAsia="Times New Roman"/>
          <w:b/>
          <w:bCs/>
          <w:color w:val="auto"/>
          <w:lang w:val="uk-UA"/>
        </w:rPr>
        <w:lastRenderedPageBreak/>
        <w:t xml:space="preserve">11. </w:t>
      </w:r>
      <w:r w:rsidRPr="002636EF">
        <w:rPr>
          <w:rFonts w:eastAsia="Times New Roman"/>
          <w:color w:val="auto"/>
          <w:lang w:val="uk-UA"/>
        </w:rPr>
        <w:t>Проєкт рішення міської ради «</w:t>
      </w:r>
      <w:r w:rsidRPr="006C5877">
        <w:rPr>
          <w:rFonts w:eastAsia="Times New Roman"/>
          <w:color w:val="auto"/>
          <w:lang w:val="uk-UA"/>
        </w:rPr>
        <w:t>Про надання згоди на прийняття до</w:t>
      </w:r>
      <w:r>
        <w:rPr>
          <w:rFonts w:eastAsia="Times New Roman"/>
          <w:color w:val="auto"/>
          <w:lang w:val="uk-UA"/>
        </w:rPr>
        <w:t xml:space="preserve"> </w:t>
      </w:r>
      <w:r w:rsidRPr="006C5877">
        <w:rPr>
          <w:rFonts w:eastAsia="Times New Roman"/>
          <w:color w:val="auto"/>
          <w:lang w:val="uk-UA"/>
        </w:rPr>
        <w:t>комунальної власності об'єктів права іншої власності</w:t>
      </w:r>
      <w:r>
        <w:rPr>
          <w:rFonts w:eastAsia="Times New Roman"/>
          <w:color w:val="auto"/>
          <w:lang w:val="uk-UA"/>
        </w:rPr>
        <w:t>»</w:t>
      </w:r>
      <w:r w:rsidRPr="006C5877">
        <w:rPr>
          <w:rFonts w:eastAsia="Times New Roman"/>
          <w:color w:val="auto"/>
          <w:lang w:val="uk-UA"/>
        </w:rPr>
        <w:t xml:space="preserve"> </w:t>
      </w:r>
      <w:r w:rsidRPr="002636EF">
        <w:rPr>
          <w:rFonts w:eastAsia="Times New Roman"/>
          <w:color w:val="auto"/>
          <w:lang w:val="uk-UA"/>
        </w:rPr>
        <w:t xml:space="preserve">(файл </w:t>
      </w:r>
      <w:r w:rsidRPr="006C5877">
        <w:rPr>
          <w:rFonts w:eastAsia="Times New Roman"/>
          <w:color w:val="auto"/>
          <w:lang w:val="uk-UA"/>
        </w:rPr>
        <w:t>s-fk-811</w:t>
      </w:r>
      <w:r w:rsidRPr="002636EF">
        <w:rPr>
          <w:rFonts w:eastAsia="Times New Roman"/>
          <w:color w:val="auto"/>
          <w:lang w:val="uk-UA"/>
        </w:rPr>
        <w:t xml:space="preserve">) </w:t>
      </w:r>
      <w:r w:rsidR="008647DF">
        <w:rPr>
          <w:rFonts w:eastAsia="Times New Roman"/>
          <w:color w:val="auto"/>
          <w:lang w:val="uk-UA"/>
        </w:rPr>
        <w:t xml:space="preserve">                  </w:t>
      </w:r>
      <w:r w:rsidRPr="002636EF">
        <w:rPr>
          <w:rFonts w:eastAsia="Times New Roman"/>
          <w:color w:val="auto"/>
          <w:lang w:val="uk-UA"/>
        </w:rPr>
        <w:t xml:space="preserve">(лист за </w:t>
      </w:r>
      <w:proofErr w:type="spellStart"/>
      <w:r w:rsidRPr="002636EF">
        <w:rPr>
          <w:rFonts w:eastAsia="Times New Roman"/>
          <w:color w:val="auto"/>
          <w:lang w:val="uk-UA"/>
        </w:rPr>
        <w:t>вх</w:t>
      </w:r>
      <w:proofErr w:type="spellEnd"/>
      <w:r w:rsidRPr="002636EF">
        <w:rPr>
          <w:rFonts w:eastAsia="Times New Roman"/>
          <w:color w:val="auto"/>
          <w:lang w:val="uk-UA"/>
        </w:rPr>
        <w:t>. № 42</w:t>
      </w:r>
      <w:r w:rsidR="005F7553">
        <w:rPr>
          <w:rFonts w:eastAsia="Times New Roman"/>
          <w:color w:val="auto"/>
          <w:lang w:val="uk-UA"/>
        </w:rPr>
        <w:t>4</w:t>
      </w:r>
      <w:r w:rsidR="00577E5E">
        <w:rPr>
          <w:rFonts w:eastAsia="Times New Roman"/>
          <w:color w:val="auto"/>
          <w:lang w:val="uk-UA"/>
        </w:rPr>
        <w:t>1</w:t>
      </w:r>
      <w:r w:rsidRPr="002636EF">
        <w:rPr>
          <w:rFonts w:eastAsia="Times New Roman"/>
          <w:color w:val="auto"/>
          <w:lang w:val="uk-UA"/>
        </w:rPr>
        <w:t xml:space="preserve"> від 06.10.2021).</w:t>
      </w:r>
    </w:p>
    <w:p w14:paraId="512C4F92" w14:textId="77777777" w:rsidR="0041388C" w:rsidRPr="0041388C" w:rsidRDefault="0041388C" w:rsidP="0041388C">
      <w:pPr>
        <w:jc w:val="both"/>
        <w:rPr>
          <w:b/>
          <w:color w:val="auto"/>
          <w:lang w:val="uk-UA"/>
        </w:rPr>
      </w:pPr>
      <w:r w:rsidRPr="0041388C">
        <w:rPr>
          <w:b/>
          <w:color w:val="auto"/>
          <w:lang w:val="uk-UA"/>
        </w:rPr>
        <w:t xml:space="preserve">Доповідач: </w:t>
      </w:r>
    </w:p>
    <w:p w14:paraId="16E43922" w14:textId="4D75B05D" w:rsidR="006C5877" w:rsidRDefault="00606360" w:rsidP="008647DF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  <w:proofErr w:type="spellStart"/>
      <w:r w:rsidRPr="0073387B">
        <w:rPr>
          <w:rFonts w:eastAsia="Times New Roman"/>
          <w:color w:val="auto"/>
          <w:lang w:val="uk-UA"/>
        </w:rPr>
        <w:t>Мкртич</w:t>
      </w:r>
      <w:proofErr w:type="spellEnd"/>
      <w:r w:rsidRPr="0073387B">
        <w:rPr>
          <w:rFonts w:eastAsia="Times New Roman"/>
          <w:color w:val="auto"/>
          <w:lang w:val="uk-UA"/>
        </w:rPr>
        <w:t xml:space="preserve"> </w:t>
      </w:r>
      <w:proofErr w:type="spellStart"/>
      <w:r w:rsidRPr="0073387B">
        <w:rPr>
          <w:rFonts w:eastAsia="Times New Roman"/>
          <w:color w:val="auto"/>
          <w:lang w:val="uk-UA"/>
        </w:rPr>
        <w:t>Самвелович</w:t>
      </w:r>
      <w:proofErr w:type="spellEnd"/>
      <w:r w:rsidRPr="0073387B">
        <w:rPr>
          <w:rFonts w:eastAsia="Times New Roman"/>
          <w:color w:val="auto"/>
          <w:lang w:val="uk-UA"/>
        </w:rPr>
        <w:t xml:space="preserve"> Мкртчян – начальник управління комунального майна Миколаївської міської ради.</w:t>
      </w:r>
    </w:p>
    <w:p w14:paraId="36FBBAF9" w14:textId="7240BE77" w:rsidR="00F363D1" w:rsidRDefault="00F363D1" w:rsidP="008647DF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</w:p>
    <w:p w14:paraId="38D7DD88" w14:textId="123B9DCB" w:rsidR="00F363D1" w:rsidRDefault="00F363D1" w:rsidP="008647DF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  <w:r w:rsidRPr="00F363D1">
        <w:rPr>
          <w:rFonts w:eastAsia="Times New Roman"/>
          <w:b/>
          <w:bCs/>
          <w:color w:val="auto"/>
          <w:lang w:val="uk-UA"/>
        </w:rPr>
        <w:t>12.</w:t>
      </w:r>
      <w:r>
        <w:rPr>
          <w:rFonts w:eastAsia="Times New Roman"/>
          <w:color w:val="auto"/>
          <w:lang w:val="uk-UA"/>
        </w:rPr>
        <w:t xml:space="preserve"> </w:t>
      </w:r>
      <w:r w:rsidRPr="00F363D1">
        <w:rPr>
          <w:rFonts w:eastAsia="Times New Roman"/>
          <w:color w:val="auto"/>
          <w:lang w:val="uk-UA"/>
        </w:rPr>
        <w:t xml:space="preserve">Проєкт рішення міської ради «Про створення комунального підприємства Миколаївської міської ради «Муніципальний футбольний клуб «МИКОЛАЇВ» (файл s-gs-063) (лист за </w:t>
      </w:r>
      <w:proofErr w:type="spellStart"/>
      <w:r w:rsidRPr="00F363D1">
        <w:rPr>
          <w:rFonts w:eastAsia="Times New Roman"/>
          <w:color w:val="auto"/>
          <w:lang w:val="uk-UA"/>
        </w:rPr>
        <w:t>вх</w:t>
      </w:r>
      <w:proofErr w:type="spellEnd"/>
      <w:r w:rsidRPr="00F363D1">
        <w:rPr>
          <w:rFonts w:eastAsia="Times New Roman"/>
          <w:color w:val="auto"/>
          <w:lang w:val="uk-UA"/>
        </w:rPr>
        <w:t>. № 4267 від 07.10.2021).</w:t>
      </w:r>
    </w:p>
    <w:p w14:paraId="3A73699A" w14:textId="59C163C0" w:rsidR="00606360" w:rsidRPr="005D719C" w:rsidRDefault="005D719C" w:rsidP="008647DF">
      <w:pPr>
        <w:tabs>
          <w:tab w:val="left" w:pos="284"/>
        </w:tabs>
        <w:jc w:val="both"/>
        <w:rPr>
          <w:rFonts w:eastAsia="Times New Roman"/>
          <w:b/>
          <w:bCs/>
          <w:color w:val="auto"/>
          <w:lang w:val="uk-UA"/>
        </w:rPr>
      </w:pPr>
      <w:r w:rsidRPr="005D719C">
        <w:rPr>
          <w:rFonts w:eastAsia="Times New Roman"/>
          <w:b/>
          <w:bCs/>
          <w:color w:val="auto"/>
          <w:lang w:val="uk-UA"/>
        </w:rPr>
        <w:t>Доповідач:</w:t>
      </w:r>
    </w:p>
    <w:p w14:paraId="6B1CA486" w14:textId="358C8DBF" w:rsidR="005D719C" w:rsidRDefault="005D719C" w:rsidP="008647DF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  <w:r>
        <w:rPr>
          <w:rFonts w:eastAsia="Times New Roman"/>
          <w:color w:val="auto"/>
          <w:lang w:val="uk-UA"/>
        </w:rPr>
        <w:t xml:space="preserve">Кантор Сергій Анатолійович - </w:t>
      </w:r>
      <w:r w:rsidRPr="005D719C">
        <w:rPr>
          <w:rFonts w:eastAsia="Times New Roman"/>
          <w:color w:val="auto"/>
          <w:lang w:val="uk-UA"/>
        </w:rPr>
        <w:t>депутат Миколаївської міської</w:t>
      </w:r>
      <w:r>
        <w:rPr>
          <w:rFonts w:eastAsia="Times New Roman"/>
          <w:color w:val="auto"/>
          <w:lang w:val="uk-UA"/>
        </w:rPr>
        <w:t xml:space="preserve"> </w:t>
      </w:r>
      <w:r w:rsidRPr="005D719C">
        <w:rPr>
          <w:rFonts w:eastAsia="Times New Roman"/>
          <w:color w:val="auto"/>
          <w:lang w:val="uk-UA"/>
        </w:rPr>
        <w:t>ради</w:t>
      </w:r>
      <w:r>
        <w:rPr>
          <w:rFonts w:eastAsia="Times New Roman"/>
          <w:color w:val="auto"/>
          <w:lang w:val="uk-UA"/>
        </w:rPr>
        <w:t xml:space="preserve">  </w:t>
      </w:r>
      <w:r w:rsidRPr="005D719C">
        <w:rPr>
          <w:rFonts w:eastAsia="Times New Roman"/>
          <w:color w:val="auto"/>
          <w:lang w:val="uk-UA"/>
        </w:rPr>
        <w:t>VIII</w:t>
      </w:r>
      <w:r>
        <w:rPr>
          <w:rFonts w:eastAsia="Times New Roman"/>
          <w:color w:val="auto"/>
          <w:lang w:val="uk-UA"/>
        </w:rPr>
        <w:t> </w:t>
      </w:r>
      <w:r w:rsidRPr="005D719C">
        <w:rPr>
          <w:rFonts w:eastAsia="Times New Roman"/>
          <w:color w:val="auto"/>
          <w:lang w:val="uk-UA"/>
        </w:rPr>
        <w:t>скликання.</w:t>
      </w:r>
    </w:p>
    <w:p w14:paraId="1BB99AA6" w14:textId="77777777" w:rsidR="005D719C" w:rsidRDefault="005D719C" w:rsidP="008647DF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</w:p>
    <w:p w14:paraId="4F2DD4BB" w14:textId="583BD6EE" w:rsidR="0073387B" w:rsidRPr="0073387B" w:rsidRDefault="00272FE2" w:rsidP="008647DF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  <w:r w:rsidRPr="00272FE2">
        <w:rPr>
          <w:rFonts w:eastAsia="Times New Roman"/>
          <w:b/>
          <w:bCs/>
          <w:color w:val="auto"/>
          <w:lang w:val="uk-UA"/>
        </w:rPr>
        <w:t>1</w:t>
      </w:r>
      <w:r w:rsidR="00F363D1">
        <w:rPr>
          <w:rFonts w:eastAsia="Times New Roman"/>
          <w:b/>
          <w:bCs/>
          <w:color w:val="auto"/>
          <w:lang w:val="uk-UA"/>
        </w:rPr>
        <w:t>3</w:t>
      </w:r>
      <w:r w:rsidR="0073387B" w:rsidRPr="00272FE2">
        <w:rPr>
          <w:rFonts w:eastAsia="Times New Roman"/>
          <w:b/>
          <w:bCs/>
          <w:color w:val="auto"/>
          <w:lang w:val="uk-UA"/>
        </w:rPr>
        <w:t>.</w:t>
      </w:r>
      <w:r w:rsidR="0073387B" w:rsidRPr="0073387B">
        <w:rPr>
          <w:rFonts w:eastAsia="Times New Roman"/>
          <w:color w:val="auto"/>
          <w:lang w:val="uk-UA"/>
        </w:rPr>
        <w:t xml:space="preserve"> </w:t>
      </w:r>
      <w:r w:rsidR="0073387B">
        <w:rPr>
          <w:rFonts w:eastAsia="Times New Roman"/>
          <w:color w:val="auto"/>
          <w:lang w:val="uk-UA"/>
        </w:rPr>
        <w:t>Інформація Управління</w:t>
      </w:r>
      <w:r w:rsidR="0073387B" w:rsidRPr="0073387B">
        <w:rPr>
          <w:rFonts w:eastAsia="Times New Roman"/>
          <w:color w:val="auto"/>
          <w:lang w:val="uk-UA"/>
        </w:rPr>
        <w:t xml:space="preserve"> комунального майна Миколаївської</w:t>
      </w:r>
      <w:r w:rsidR="0073387B">
        <w:rPr>
          <w:rFonts w:eastAsia="Times New Roman"/>
          <w:color w:val="auto"/>
          <w:lang w:val="uk-UA"/>
        </w:rPr>
        <w:t xml:space="preserve"> міської ради щодо </w:t>
      </w:r>
      <w:r w:rsidR="0073387B" w:rsidRPr="0073387B">
        <w:rPr>
          <w:rFonts w:eastAsia="Times New Roman"/>
          <w:color w:val="auto"/>
          <w:lang w:val="uk-UA"/>
        </w:rPr>
        <w:t xml:space="preserve"> Статут</w:t>
      </w:r>
      <w:r w:rsidR="0073387B">
        <w:rPr>
          <w:rFonts w:eastAsia="Times New Roman"/>
          <w:color w:val="auto"/>
          <w:lang w:val="uk-UA"/>
        </w:rPr>
        <w:t xml:space="preserve">ів </w:t>
      </w:r>
      <w:r w:rsidR="00005E0E">
        <w:rPr>
          <w:rFonts w:eastAsia="Times New Roman"/>
          <w:color w:val="auto"/>
          <w:lang w:val="uk-UA"/>
        </w:rPr>
        <w:t xml:space="preserve">КП ММР </w:t>
      </w:r>
      <w:r w:rsidR="00005E0E" w:rsidRPr="0073387B">
        <w:rPr>
          <w:rFonts w:eastAsia="Times New Roman"/>
          <w:color w:val="auto"/>
          <w:lang w:val="uk-UA"/>
        </w:rPr>
        <w:t>«Міське ринкове господарство»</w:t>
      </w:r>
      <w:r w:rsidR="00005E0E">
        <w:rPr>
          <w:rFonts w:eastAsia="Times New Roman"/>
          <w:color w:val="auto"/>
          <w:lang w:val="uk-UA"/>
        </w:rPr>
        <w:t xml:space="preserve"> та </w:t>
      </w:r>
      <w:r w:rsidR="00005E0E" w:rsidRPr="0073387B">
        <w:rPr>
          <w:rFonts w:eastAsia="Times New Roman"/>
          <w:color w:val="auto"/>
          <w:lang w:val="uk-UA"/>
        </w:rPr>
        <w:t xml:space="preserve"> Миколаївської міської харчової технологічної лабораторії</w:t>
      </w:r>
      <w:r w:rsidR="0073387B">
        <w:rPr>
          <w:rFonts w:eastAsia="Times New Roman"/>
          <w:color w:val="auto"/>
          <w:lang w:val="uk-UA"/>
        </w:rPr>
        <w:t>,</w:t>
      </w:r>
      <w:r w:rsidR="008647DF">
        <w:rPr>
          <w:rFonts w:eastAsia="Times New Roman"/>
          <w:color w:val="auto"/>
          <w:lang w:val="uk-UA"/>
        </w:rPr>
        <w:t xml:space="preserve"> </w:t>
      </w:r>
      <w:r w:rsidR="0073387B">
        <w:rPr>
          <w:rFonts w:eastAsia="Times New Roman"/>
          <w:color w:val="auto"/>
          <w:lang w:val="uk-UA"/>
        </w:rPr>
        <w:t>уповноважених  осі</w:t>
      </w:r>
      <w:r w:rsidR="0073387B" w:rsidRPr="0073387B">
        <w:rPr>
          <w:rFonts w:eastAsia="Times New Roman"/>
          <w:color w:val="auto"/>
          <w:lang w:val="uk-UA"/>
        </w:rPr>
        <w:t>б</w:t>
      </w:r>
      <w:r w:rsidR="0073387B">
        <w:rPr>
          <w:rFonts w:eastAsia="Times New Roman"/>
          <w:color w:val="auto"/>
          <w:lang w:val="uk-UA"/>
        </w:rPr>
        <w:t>, керівників</w:t>
      </w:r>
      <w:r w:rsidR="008647DF">
        <w:rPr>
          <w:rFonts w:eastAsia="Times New Roman"/>
          <w:color w:val="auto"/>
          <w:lang w:val="uk-UA"/>
        </w:rPr>
        <w:t xml:space="preserve"> (ліквідаторів)</w:t>
      </w:r>
      <w:r w:rsidR="0073387B" w:rsidRPr="0073387B">
        <w:rPr>
          <w:rFonts w:eastAsia="Times New Roman"/>
          <w:color w:val="auto"/>
          <w:lang w:val="uk-UA"/>
        </w:rPr>
        <w:t>, звіт</w:t>
      </w:r>
      <w:r w:rsidR="0073387B">
        <w:rPr>
          <w:rFonts w:eastAsia="Times New Roman"/>
          <w:color w:val="auto"/>
          <w:lang w:val="uk-UA"/>
        </w:rPr>
        <w:t>ів</w:t>
      </w:r>
      <w:r w:rsidR="0073387B" w:rsidRPr="0073387B">
        <w:rPr>
          <w:rFonts w:eastAsia="Times New Roman"/>
          <w:color w:val="auto"/>
          <w:lang w:val="uk-UA"/>
        </w:rPr>
        <w:t xml:space="preserve"> про</w:t>
      </w:r>
      <w:r w:rsidR="0073387B">
        <w:rPr>
          <w:rFonts w:eastAsia="Times New Roman"/>
          <w:color w:val="auto"/>
          <w:lang w:val="uk-UA"/>
        </w:rPr>
        <w:t xml:space="preserve"> діяльність  комунальн</w:t>
      </w:r>
      <w:r w:rsidR="001218A6">
        <w:rPr>
          <w:rFonts w:eastAsia="Times New Roman"/>
          <w:color w:val="auto"/>
          <w:lang w:val="uk-UA"/>
        </w:rPr>
        <w:t>ого</w:t>
      </w:r>
      <w:r w:rsidR="0073387B">
        <w:rPr>
          <w:rFonts w:eastAsia="Times New Roman"/>
          <w:color w:val="auto"/>
          <w:lang w:val="uk-UA"/>
        </w:rPr>
        <w:t xml:space="preserve">  підприємств</w:t>
      </w:r>
      <w:r w:rsidR="001218A6">
        <w:rPr>
          <w:rFonts w:eastAsia="Times New Roman"/>
          <w:color w:val="auto"/>
          <w:lang w:val="uk-UA"/>
        </w:rPr>
        <w:t>а</w:t>
      </w:r>
      <w:r w:rsidR="0073387B">
        <w:rPr>
          <w:rFonts w:eastAsia="Times New Roman"/>
          <w:color w:val="auto"/>
          <w:lang w:val="uk-UA"/>
        </w:rPr>
        <w:t xml:space="preserve"> </w:t>
      </w:r>
      <w:r w:rsidR="0073387B" w:rsidRPr="0073387B">
        <w:rPr>
          <w:rFonts w:eastAsia="Times New Roman"/>
          <w:color w:val="auto"/>
          <w:lang w:val="uk-UA"/>
        </w:rPr>
        <w:t xml:space="preserve"> Миколаївської міської ради «Міське ринкове господарство»</w:t>
      </w:r>
      <w:r w:rsidR="00DC32B7">
        <w:rPr>
          <w:rFonts w:eastAsia="Times New Roman"/>
          <w:color w:val="auto"/>
          <w:lang w:val="uk-UA"/>
        </w:rPr>
        <w:t xml:space="preserve"> та </w:t>
      </w:r>
      <w:r w:rsidR="0073387B" w:rsidRPr="0073387B">
        <w:rPr>
          <w:rFonts w:eastAsia="Times New Roman"/>
          <w:color w:val="auto"/>
          <w:lang w:val="uk-UA"/>
        </w:rPr>
        <w:t xml:space="preserve"> Миколаївської міської харчової технологічної лабораторії</w:t>
      </w:r>
      <w:r w:rsidR="00DC32B7">
        <w:rPr>
          <w:rFonts w:eastAsia="Times New Roman"/>
          <w:color w:val="auto"/>
          <w:lang w:val="uk-UA"/>
        </w:rPr>
        <w:t>.</w:t>
      </w:r>
    </w:p>
    <w:p w14:paraId="2C46DCE1" w14:textId="77777777" w:rsidR="0073387B" w:rsidRPr="0073387B" w:rsidRDefault="0073387B" w:rsidP="008647DF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</w:p>
    <w:p w14:paraId="35948080" w14:textId="4C3B21CD" w:rsidR="0073387B" w:rsidRPr="0073387B" w:rsidRDefault="00272FE2" w:rsidP="00425567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  <w:r w:rsidRPr="00272FE2">
        <w:rPr>
          <w:rFonts w:eastAsia="Times New Roman"/>
          <w:b/>
          <w:bCs/>
          <w:color w:val="auto"/>
          <w:lang w:val="uk-UA"/>
        </w:rPr>
        <w:t>1</w:t>
      </w:r>
      <w:r w:rsidR="00F363D1">
        <w:rPr>
          <w:rFonts w:eastAsia="Times New Roman"/>
          <w:b/>
          <w:bCs/>
          <w:color w:val="auto"/>
          <w:lang w:val="uk-UA"/>
        </w:rPr>
        <w:t>4</w:t>
      </w:r>
      <w:r w:rsidR="0073387B" w:rsidRPr="00272FE2">
        <w:rPr>
          <w:rFonts w:eastAsia="Times New Roman"/>
          <w:b/>
          <w:bCs/>
          <w:color w:val="auto"/>
          <w:lang w:val="uk-UA"/>
        </w:rPr>
        <w:t>.</w:t>
      </w:r>
      <w:r w:rsidR="0073387B" w:rsidRPr="0073387B">
        <w:rPr>
          <w:rFonts w:eastAsia="Times New Roman"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департаменту ЖКГ Миколаївської міської ради і передачу його КП ДЄЗ «Пілот» (від 16.09.2021 </w:t>
      </w:r>
      <w:r w:rsidR="00E65D3E">
        <w:rPr>
          <w:rFonts w:eastAsia="Times New Roman"/>
          <w:color w:val="auto"/>
          <w:lang w:val="uk-UA"/>
        </w:rPr>
        <w:t xml:space="preserve">                    </w:t>
      </w:r>
      <w:r w:rsidR="0073387B" w:rsidRPr="0073387B">
        <w:rPr>
          <w:rFonts w:eastAsia="Times New Roman"/>
          <w:color w:val="auto"/>
          <w:lang w:val="uk-UA"/>
        </w:rPr>
        <w:t>№ 37864/10.01-07/21-2), а саме:</w:t>
      </w:r>
    </w:p>
    <w:p w14:paraId="1D128365" w14:textId="77777777" w:rsidR="0073387B" w:rsidRPr="0073387B" w:rsidRDefault="0073387B" w:rsidP="00425567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  <w:r w:rsidRPr="0073387B">
        <w:rPr>
          <w:rFonts w:eastAsia="Times New Roman"/>
          <w:color w:val="auto"/>
          <w:lang w:val="uk-UA"/>
        </w:rPr>
        <w:t xml:space="preserve">- гірка «Ліга», 2 </w:t>
      </w:r>
      <w:proofErr w:type="spellStart"/>
      <w:r w:rsidRPr="0073387B">
        <w:rPr>
          <w:rFonts w:eastAsia="Times New Roman"/>
          <w:color w:val="auto"/>
          <w:lang w:val="uk-UA"/>
        </w:rPr>
        <w:t>одн</w:t>
      </w:r>
      <w:proofErr w:type="spellEnd"/>
      <w:r w:rsidRPr="0073387B">
        <w:rPr>
          <w:rFonts w:eastAsia="Times New Roman"/>
          <w:color w:val="auto"/>
          <w:lang w:val="uk-UA"/>
        </w:rPr>
        <w:t>., (ціна за одиницю – 8000,0 грн) первісною вартістю – 16000,0 грн, зносом – 0,0 грн, залишковою вартістю – 16000,0 грн.;</w:t>
      </w:r>
    </w:p>
    <w:p w14:paraId="6A478BD0" w14:textId="472020FC" w:rsidR="0073387B" w:rsidRPr="0073387B" w:rsidRDefault="0073387B" w:rsidP="00425567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  <w:r w:rsidRPr="0073387B">
        <w:rPr>
          <w:rFonts w:eastAsia="Times New Roman"/>
          <w:color w:val="auto"/>
          <w:lang w:val="uk-UA"/>
        </w:rPr>
        <w:t xml:space="preserve">- конструкція «Будиночок для котів», 5 </w:t>
      </w:r>
      <w:proofErr w:type="spellStart"/>
      <w:r w:rsidRPr="0073387B">
        <w:rPr>
          <w:rFonts w:eastAsia="Times New Roman"/>
          <w:color w:val="auto"/>
          <w:lang w:val="uk-UA"/>
        </w:rPr>
        <w:t>одн</w:t>
      </w:r>
      <w:proofErr w:type="spellEnd"/>
      <w:r w:rsidRPr="0073387B">
        <w:rPr>
          <w:rFonts w:eastAsia="Times New Roman"/>
          <w:color w:val="auto"/>
          <w:lang w:val="uk-UA"/>
        </w:rPr>
        <w:t>., (ціна за одиницю –  6400,0 грн) первісною вартістю – 32000,0 грн, зносом – 0,0 грн, залишковою вартістю – 32000,0 грн.;</w:t>
      </w:r>
    </w:p>
    <w:p w14:paraId="55CB8766" w14:textId="77777777" w:rsidR="0073387B" w:rsidRPr="0073387B" w:rsidRDefault="0073387B" w:rsidP="00425567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  <w:r w:rsidRPr="0073387B">
        <w:rPr>
          <w:rFonts w:eastAsia="Times New Roman"/>
          <w:color w:val="auto"/>
          <w:lang w:val="uk-UA"/>
        </w:rPr>
        <w:t xml:space="preserve">- тумба під кошачий будинок, 1 </w:t>
      </w:r>
      <w:proofErr w:type="spellStart"/>
      <w:r w:rsidRPr="0073387B">
        <w:rPr>
          <w:rFonts w:eastAsia="Times New Roman"/>
          <w:color w:val="auto"/>
          <w:lang w:val="uk-UA"/>
        </w:rPr>
        <w:t>одн</w:t>
      </w:r>
      <w:proofErr w:type="spellEnd"/>
      <w:r w:rsidRPr="0073387B">
        <w:rPr>
          <w:rFonts w:eastAsia="Times New Roman"/>
          <w:color w:val="auto"/>
          <w:lang w:val="uk-UA"/>
        </w:rPr>
        <w:t>., (ціна за одиницю – 3000,0 грн) первісною вартістю – 3000,0 грн, зносом – 0,0 грн, залишковою вартістю – 3000,0 грн.</w:t>
      </w:r>
    </w:p>
    <w:p w14:paraId="7C162FEA" w14:textId="17A5BD87" w:rsidR="0073387B" w:rsidRPr="0073387B" w:rsidRDefault="0073387B" w:rsidP="00425567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  <w:r w:rsidRPr="0073387B">
        <w:rPr>
          <w:rFonts w:eastAsia="Times New Roman"/>
          <w:color w:val="auto"/>
          <w:lang w:val="uk-UA"/>
        </w:rPr>
        <w:t xml:space="preserve">(Лист за </w:t>
      </w:r>
      <w:proofErr w:type="spellStart"/>
      <w:r w:rsidRPr="0073387B">
        <w:rPr>
          <w:rFonts w:eastAsia="Times New Roman"/>
          <w:color w:val="auto"/>
          <w:lang w:val="uk-UA"/>
        </w:rPr>
        <w:t>вх</w:t>
      </w:r>
      <w:proofErr w:type="spellEnd"/>
      <w:r w:rsidRPr="0073387B">
        <w:rPr>
          <w:rFonts w:eastAsia="Times New Roman"/>
          <w:color w:val="auto"/>
          <w:lang w:val="uk-UA"/>
        </w:rPr>
        <w:t xml:space="preserve">. № 4004 від 23.09.2021, за </w:t>
      </w:r>
      <w:proofErr w:type="spellStart"/>
      <w:r w:rsidRPr="0073387B">
        <w:rPr>
          <w:rFonts w:eastAsia="Times New Roman"/>
          <w:color w:val="auto"/>
          <w:lang w:val="uk-UA"/>
        </w:rPr>
        <w:t>вих</w:t>
      </w:r>
      <w:proofErr w:type="spellEnd"/>
      <w:r w:rsidRPr="0073387B">
        <w:rPr>
          <w:rFonts w:eastAsia="Times New Roman"/>
          <w:color w:val="auto"/>
          <w:lang w:val="uk-UA"/>
        </w:rPr>
        <w:t>. № 37864/10.01-07/21-2  від 16.09.2021)</w:t>
      </w:r>
      <w:r w:rsidR="00425567">
        <w:rPr>
          <w:rFonts w:eastAsia="Times New Roman"/>
          <w:color w:val="auto"/>
          <w:lang w:val="uk-UA"/>
        </w:rPr>
        <w:t>.</w:t>
      </w:r>
    </w:p>
    <w:p w14:paraId="7A39185E" w14:textId="77777777" w:rsidR="0073387B" w:rsidRPr="00272FE2" w:rsidRDefault="0073387B" w:rsidP="0073387B">
      <w:pPr>
        <w:tabs>
          <w:tab w:val="left" w:pos="284"/>
        </w:tabs>
        <w:rPr>
          <w:rFonts w:eastAsia="Times New Roman"/>
          <w:b/>
          <w:bCs/>
          <w:color w:val="auto"/>
          <w:lang w:val="uk-UA"/>
        </w:rPr>
      </w:pPr>
      <w:r w:rsidRPr="00272FE2">
        <w:rPr>
          <w:rFonts w:eastAsia="Times New Roman"/>
          <w:b/>
          <w:bCs/>
          <w:color w:val="auto"/>
          <w:lang w:val="uk-UA"/>
        </w:rPr>
        <w:t>Доповідач:</w:t>
      </w:r>
    </w:p>
    <w:p w14:paraId="7B68D1CB" w14:textId="77777777" w:rsidR="0073387B" w:rsidRPr="0073387B" w:rsidRDefault="0073387B" w:rsidP="0073387B">
      <w:pPr>
        <w:tabs>
          <w:tab w:val="left" w:pos="284"/>
        </w:tabs>
        <w:rPr>
          <w:rFonts w:eastAsia="Times New Roman"/>
          <w:color w:val="auto"/>
          <w:lang w:val="uk-UA"/>
        </w:rPr>
      </w:pPr>
      <w:proofErr w:type="spellStart"/>
      <w:r w:rsidRPr="0073387B">
        <w:rPr>
          <w:rFonts w:eastAsia="Times New Roman"/>
          <w:color w:val="auto"/>
          <w:lang w:val="uk-UA"/>
        </w:rPr>
        <w:t>Мкртич</w:t>
      </w:r>
      <w:proofErr w:type="spellEnd"/>
      <w:r w:rsidRPr="0073387B">
        <w:rPr>
          <w:rFonts w:eastAsia="Times New Roman"/>
          <w:color w:val="auto"/>
          <w:lang w:val="uk-UA"/>
        </w:rPr>
        <w:t xml:space="preserve"> </w:t>
      </w:r>
      <w:proofErr w:type="spellStart"/>
      <w:r w:rsidRPr="0073387B">
        <w:rPr>
          <w:rFonts w:eastAsia="Times New Roman"/>
          <w:color w:val="auto"/>
          <w:lang w:val="uk-UA"/>
        </w:rPr>
        <w:t>Самвелович</w:t>
      </w:r>
      <w:proofErr w:type="spellEnd"/>
      <w:r w:rsidRPr="0073387B">
        <w:rPr>
          <w:rFonts w:eastAsia="Times New Roman"/>
          <w:color w:val="auto"/>
          <w:lang w:val="uk-UA"/>
        </w:rPr>
        <w:t xml:space="preserve"> Мкртчян – начальник управління комунального майна Миколаївської міської ради.</w:t>
      </w:r>
    </w:p>
    <w:p w14:paraId="6CA80178" w14:textId="044D5401" w:rsidR="0072653A" w:rsidRDefault="0072653A" w:rsidP="00BA3D06">
      <w:pPr>
        <w:tabs>
          <w:tab w:val="left" w:pos="284"/>
        </w:tabs>
        <w:rPr>
          <w:rFonts w:eastAsia="Times New Roman"/>
          <w:color w:val="auto"/>
          <w:lang w:val="uk-UA"/>
        </w:rPr>
      </w:pPr>
    </w:p>
    <w:p w14:paraId="0BA6FC14" w14:textId="12E13C0C" w:rsidR="0072653A" w:rsidRDefault="002D41EB" w:rsidP="0072653A">
      <w:pPr>
        <w:jc w:val="both"/>
        <w:rPr>
          <w:lang w:val="uk-UA"/>
        </w:rPr>
      </w:pPr>
      <w:r>
        <w:rPr>
          <w:b/>
          <w:bCs/>
          <w:lang w:val="uk-UA"/>
        </w:rPr>
        <w:t>1</w:t>
      </w:r>
      <w:r w:rsidR="00F363D1">
        <w:rPr>
          <w:b/>
          <w:bCs/>
          <w:lang w:val="uk-UA"/>
        </w:rPr>
        <w:t>5</w:t>
      </w:r>
      <w:r>
        <w:rPr>
          <w:b/>
          <w:bCs/>
          <w:lang w:val="uk-UA"/>
        </w:rPr>
        <w:t>.</w:t>
      </w:r>
      <w:r w:rsidR="0072653A">
        <w:rPr>
          <w:lang w:val="uk-UA"/>
        </w:rPr>
        <w:t xml:space="preserve"> </w:t>
      </w:r>
      <w:r w:rsidR="0072653A" w:rsidRPr="00216FDD">
        <w:rPr>
          <w:lang w:val="uk-UA"/>
        </w:rPr>
        <w:t xml:space="preserve">Звернення КНП ММР «Центр первинної медико-санітарної допомоги № 6» за </w:t>
      </w:r>
      <w:proofErr w:type="spellStart"/>
      <w:r w:rsidR="0072653A" w:rsidRPr="00216FDD">
        <w:rPr>
          <w:lang w:val="uk-UA"/>
        </w:rPr>
        <w:t>вх</w:t>
      </w:r>
      <w:proofErr w:type="spellEnd"/>
      <w:r w:rsidR="0072653A" w:rsidRPr="00216FDD">
        <w:rPr>
          <w:lang w:val="uk-UA"/>
        </w:rPr>
        <w:t>. № 4161 від 04.10.2021 (</w:t>
      </w:r>
      <w:proofErr w:type="spellStart"/>
      <w:r w:rsidR="0072653A" w:rsidRPr="00216FDD">
        <w:rPr>
          <w:lang w:val="uk-UA"/>
        </w:rPr>
        <w:t>вих</w:t>
      </w:r>
      <w:proofErr w:type="spellEnd"/>
      <w:r w:rsidR="0072653A" w:rsidRPr="00216FDD">
        <w:rPr>
          <w:lang w:val="uk-UA"/>
        </w:rPr>
        <w:t>. № 01-12/1057 від 28.09.2021) щодо списання медичного обладнання, яке знаходиться на балансі та бухгалтерському обліку, що морально застаріло, зношене, не підлягає ремонту та відновленню, а саме:</w:t>
      </w:r>
      <w:r w:rsidR="0072653A">
        <w:rPr>
          <w:lang w:val="uk-UA"/>
        </w:rPr>
        <w:t xml:space="preserve"> </w:t>
      </w:r>
    </w:p>
    <w:p w14:paraId="202154D9" w14:textId="77777777" w:rsidR="0072653A" w:rsidRDefault="0072653A" w:rsidP="0072653A">
      <w:pPr>
        <w:jc w:val="both"/>
        <w:rPr>
          <w:lang w:val="uk-UA"/>
        </w:rPr>
      </w:pPr>
    </w:p>
    <w:tbl>
      <w:tblPr>
        <w:tblStyle w:val="a3"/>
        <w:tblW w:w="11238" w:type="dxa"/>
        <w:tblInd w:w="-1083" w:type="dxa"/>
        <w:tblLook w:val="04A0" w:firstRow="1" w:lastRow="0" w:firstColumn="1" w:lastColumn="0" w:noHBand="0" w:noVBand="1"/>
      </w:tblPr>
      <w:tblGrid>
        <w:gridCol w:w="326"/>
        <w:gridCol w:w="1096"/>
        <w:gridCol w:w="2019"/>
        <w:gridCol w:w="1133"/>
        <w:gridCol w:w="1305"/>
        <w:gridCol w:w="1096"/>
        <w:gridCol w:w="1344"/>
        <w:gridCol w:w="1476"/>
        <w:gridCol w:w="1443"/>
      </w:tblGrid>
      <w:tr w:rsidR="0072653A" w14:paraId="5F739367" w14:textId="77777777" w:rsidTr="0072653A">
        <w:tc>
          <w:tcPr>
            <w:tcW w:w="326" w:type="dxa"/>
          </w:tcPr>
          <w:p w14:paraId="39C0CA8B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6" w:type="dxa"/>
            <w:vMerge w:val="restart"/>
          </w:tcPr>
          <w:p w14:paraId="34271BCD" w14:textId="77777777" w:rsidR="0072653A" w:rsidRPr="00203B66" w:rsidRDefault="0072653A" w:rsidP="00C73AA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203B66">
              <w:rPr>
                <w:b/>
                <w:bCs/>
                <w:sz w:val="22"/>
                <w:szCs w:val="22"/>
                <w:lang w:val="uk-UA"/>
              </w:rPr>
              <w:t>Інв</w:t>
            </w:r>
            <w:proofErr w:type="spellEnd"/>
            <w:r w:rsidRPr="00203B66">
              <w:rPr>
                <w:b/>
                <w:bCs/>
                <w:sz w:val="22"/>
                <w:szCs w:val="22"/>
                <w:lang w:val="uk-UA"/>
              </w:rPr>
              <w:t>. номер</w:t>
            </w:r>
          </w:p>
        </w:tc>
        <w:tc>
          <w:tcPr>
            <w:tcW w:w="2019" w:type="dxa"/>
          </w:tcPr>
          <w:p w14:paraId="5B625120" w14:textId="77777777" w:rsidR="0072653A" w:rsidRPr="00203B66" w:rsidRDefault="0072653A" w:rsidP="00C73AA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03B66">
              <w:rPr>
                <w:b/>
                <w:bCs/>
                <w:sz w:val="22"/>
                <w:szCs w:val="22"/>
                <w:lang w:val="uk-UA"/>
              </w:rPr>
              <w:t xml:space="preserve">Найменування </w:t>
            </w:r>
          </w:p>
        </w:tc>
        <w:tc>
          <w:tcPr>
            <w:tcW w:w="1133" w:type="dxa"/>
          </w:tcPr>
          <w:p w14:paraId="65CF27AB" w14:textId="77777777" w:rsidR="0072653A" w:rsidRPr="00203B66" w:rsidRDefault="0072653A" w:rsidP="00C73AA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03B66">
              <w:rPr>
                <w:b/>
                <w:bCs/>
                <w:sz w:val="22"/>
                <w:szCs w:val="22"/>
                <w:lang w:val="uk-UA"/>
              </w:rPr>
              <w:t xml:space="preserve">Рік введення </w:t>
            </w:r>
          </w:p>
        </w:tc>
        <w:tc>
          <w:tcPr>
            <w:tcW w:w="1305" w:type="dxa"/>
          </w:tcPr>
          <w:p w14:paraId="5731AC4D" w14:textId="77777777" w:rsidR="0072653A" w:rsidRPr="00203B66" w:rsidRDefault="0072653A" w:rsidP="00C73AA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03B66">
              <w:rPr>
                <w:b/>
                <w:bCs/>
                <w:sz w:val="22"/>
                <w:szCs w:val="22"/>
                <w:lang w:val="uk-UA"/>
              </w:rPr>
              <w:t>Початкова вартість, грн</w:t>
            </w:r>
          </w:p>
        </w:tc>
        <w:tc>
          <w:tcPr>
            <w:tcW w:w="1096" w:type="dxa"/>
          </w:tcPr>
          <w:p w14:paraId="27ABF65E" w14:textId="77777777" w:rsidR="0072653A" w:rsidRPr="00203B66" w:rsidRDefault="0072653A" w:rsidP="00C73AA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03B66">
              <w:rPr>
                <w:b/>
                <w:bCs/>
                <w:sz w:val="22"/>
                <w:szCs w:val="22"/>
                <w:lang w:val="uk-UA"/>
              </w:rPr>
              <w:t>Сума зносу, грн</w:t>
            </w:r>
          </w:p>
        </w:tc>
        <w:tc>
          <w:tcPr>
            <w:tcW w:w="1344" w:type="dxa"/>
            <w:vMerge w:val="restart"/>
          </w:tcPr>
          <w:p w14:paraId="0B173950" w14:textId="77777777" w:rsidR="0072653A" w:rsidRPr="00203B66" w:rsidRDefault="0072653A" w:rsidP="00C73AA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03B66">
              <w:rPr>
                <w:b/>
                <w:bCs/>
                <w:sz w:val="22"/>
                <w:szCs w:val="22"/>
                <w:lang w:val="uk-UA"/>
              </w:rPr>
              <w:t>Залишкова вартість, грн</w:t>
            </w:r>
          </w:p>
        </w:tc>
        <w:tc>
          <w:tcPr>
            <w:tcW w:w="1476" w:type="dxa"/>
            <w:vMerge w:val="restart"/>
          </w:tcPr>
          <w:p w14:paraId="14FE5847" w14:textId="77777777" w:rsidR="0072653A" w:rsidRPr="00203B66" w:rsidRDefault="0072653A" w:rsidP="00C73AA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03B66">
              <w:rPr>
                <w:b/>
                <w:bCs/>
                <w:sz w:val="22"/>
                <w:szCs w:val="22"/>
                <w:lang w:val="uk-UA"/>
              </w:rPr>
              <w:t>Термін експлуатації</w:t>
            </w:r>
          </w:p>
        </w:tc>
        <w:tc>
          <w:tcPr>
            <w:tcW w:w="1443" w:type="dxa"/>
            <w:vMerge w:val="restart"/>
          </w:tcPr>
          <w:p w14:paraId="7C8D67B1" w14:textId="77777777" w:rsidR="0072653A" w:rsidRPr="00203B66" w:rsidRDefault="0072653A" w:rsidP="0072653A">
            <w:pPr>
              <w:ind w:right="29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203B66">
              <w:rPr>
                <w:b/>
                <w:bCs/>
                <w:sz w:val="22"/>
                <w:szCs w:val="22"/>
                <w:lang w:val="uk-UA"/>
              </w:rPr>
              <w:t>Ліквідац</w:t>
            </w:r>
            <w:proofErr w:type="spellEnd"/>
            <w:r w:rsidRPr="00203B66">
              <w:rPr>
                <w:b/>
                <w:bCs/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203B66">
              <w:rPr>
                <w:b/>
                <w:bCs/>
                <w:sz w:val="22"/>
                <w:szCs w:val="22"/>
                <w:lang w:val="uk-UA"/>
              </w:rPr>
              <w:t>віртість</w:t>
            </w:r>
            <w:proofErr w:type="spellEnd"/>
            <w:r w:rsidRPr="00203B66">
              <w:rPr>
                <w:b/>
                <w:bCs/>
                <w:sz w:val="22"/>
                <w:szCs w:val="22"/>
                <w:lang w:val="uk-UA"/>
              </w:rPr>
              <w:t xml:space="preserve">, </w:t>
            </w:r>
          </w:p>
          <w:p w14:paraId="57CFF194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 w:rsidRPr="00203B66">
              <w:rPr>
                <w:b/>
                <w:bCs/>
                <w:sz w:val="22"/>
                <w:szCs w:val="22"/>
                <w:lang w:val="uk-UA"/>
              </w:rPr>
              <w:t>грн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72653A" w14:paraId="0842E621" w14:textId="77777777" w:rsidTr="0072653A">
        <w:tc>
          <w:tcPr>
            <w:tcW w:w="326" w:type="dxa"/>
          </w:tcPr>
          <w:p w14:paraId="6FEAD20C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6" w:type="dxa"/>
            <w:vMerge/>
          </w:tcPr>
          <w:p w14:paraId="1E890B53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19" w:type="dxa"/>
          </w:tcPr>
          <w:p w14:paraId="0A843776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14:paraId="0D506836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05" w:type="dxa"/>
          </w:tcPr>
          <w:p w14:paraId="60BA97E3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6" w:type="dxa"/>
          </w:tcPr>
          <w:p w14:paraId="7161C91C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44" w:type="dxa"/>
            <w:vMerge/>
          </w:tcPr>
          <w:p w14:paraId="4F6D3BB8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2C98E81F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43" w:type="dxa"/>
            <w:vMerge/>
          </w:tcPr>
          <w:p w14:paraId="010DC4C8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2653A" w14:paraId="35B26FB2" w14:textId="77777777" w:rsidTr="0072653A">
        <w:tc>
          <w:tcPr>
            <w:tcW w:w="326" w:type="dxa"/>
          </w:tcPr>
          <w:p w14:paraId="09833FAF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096" w:type="dxa"/>
          </w:tcPr>
          <w:p w14:paraId="0B2EC454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10470145</w:t>
            </w:r>
          </w:p>
        </w:tc>
        <w:tc>
          <w:tcPr>
            <w:tcW w:w="2019" w:type="dxa"/>
          </w:tcPr>
          <w:p w14:paraId="1C2E78A3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Апарат переносний </w:t>
            </w:r>
            <w:r>
              <w:rPr>
                <w:sz w:val="22"/>
                <w:szCs w:val="22"/>
                <w:lang w:val="uk-UA"/>
              </w:rPr>
              <w:lastRenderedPageBreak/>
              <w:t>терапевтичний «Ранет» ДМВ20</w:t>
            </w:r>
          </w:p>
        </w:tc>
        <w:tc>
          <w:tcPr>
            <w:tcW w:w="1133" w:type="dxa"/>
          </w:tcPr>
          <w:p w14:paraId="3DD6C431" w14:textId="77777777" w:rsidR="0072653A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3316C1E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1991</w:t>
            </w:r>
          </w:p>
        </w:tc>
        <w:tc>
          <w:tcPr>
            <w:tcW w:w="1305" w:type="dxa"/>
          </w:tcPr>
          <w:p w14:paraId="4A0DBB07" w14:textId="77777777" w:rsidR="0072653A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BCCC666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6 029,50</w:t>
            </w:r>
          </w:p>
        </w:tc>
        <w:tc>
          <w:tcPr>
            <w:tcW w:w="1096" w:type="dxa"/>
          </w:tcPr>
          <w:p w14:paraId="49E3FC23" w14:textId="77777777" w:rsidR="0072653A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A4CB6B0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5 997,00</w:t>
            </w:r>
          </w:p>
        </w:tc>
        <w:tc>
          <w:tcPr>
            <w:tcW w:w="1344" w:type="dxa"/>
          </w:tcPr>
          <w:p w14:paraId="7C094DF5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</w:tcPr>
          <w:p w14:paraId="0C00AFE9" w14:textId="77777777" w:rsidR="0072653A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1693385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443" w:type="dxa"/>
          </w:tcPr>
          <w:p w14:paraId="0BEA3FCC" w14:textId="77777777" w:rsidR="0072653A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49E3DB7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32,50</w:t>
            </w:r>
          </w:p>
        </w:tc>
      </w:tr>
      <w:tr w:rsidR="0072653A" w14:paraId="107DCCEC" w14:textId="77777777" w:rsidTr="0072653A">
        <w:tc>
          <w:tcPr>
            <w:tcW w:w="326" w:type="dxa"/>
          </w:tcPr>
          <w:p w14:paraId="1973CDD1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096" w:type="dxa"/>
          </w:tcPr>
          <w:p w14:paraId="0AAB8FB7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10470267</w:t>
            </w:r>
          </w:p>
        </w:tc>
        <w:tc>
          <w:tcPr>
            <w:tcW w:w="2019" w:type="dxa"/>
          </w:tcPr>
          <w:p w14:paraId="72B50936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АпаратРНметр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(Діагностичний комплексДК1)</w:t>
            </w:r>
          </w:p>
        </w:tc>
        <w:tc>
          <w:tcPr>
            <w:tcW w:w="1133" w:type="dxa"/>
          </w:tcPr>
          <w:p w14:paraId="262F637D" w14:textId="77777777" w:rsidR="0072653A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3088A74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2006</w:t>
            </w:r>
          </w:p>
        </w:tc>
        <w:tc>
          <w:tcPr>
            <w:tcW w:w="1305" w:type="dxa"/>
          </w:tcPr>
          <w:p w14:paraId="79B44806" w14:textId="77777777" w:rsidR="0072653A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43BFDC1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7 375,00</w:t>
            </w:r>
          </w:p>
        </w:tc>
        <w:tc>
          <w:tcPr>
            <w:tcW w:w="1096" w:type="dxa"/>
          </w:tcPr>
          <w:p w14:paraId="5C828AFC" w14:textId="77777777" w:rsidR="0072653A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71AD664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7 300,00</w:t>
            </w:r>
          </w:p>
        </w:tc>
        <w:tc>
          <w:tcPr>
            <w:tcW w:w="1344" w:type="dxa"/>
          </w:tcPr>
          <w:p w14:paraId="7B9F82EE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</w:tcPr>
          <w:p w14:paraId="316EE50A" w14:textId="77777777" w:rsidR="0072653A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6557EC9" w14:textId="77777777" w:rsidR="0072653A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</w:t>
            </w:r>
          </w:p>
          <w:p w14:paraId="18EDA9CE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43" w:type="dxa"/>
          </w:tcPr>
          <w:p w14:paraId="709813EF" w14:textId="77777777" w:rsidR="0072653A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5419856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75,00</w:t>
            </w:r>
          </w:p>
        </w:tc>
      </w:tr>
      <w:tr w:rsidR="0072653A" w14:paraId="03328594" w14:textId="77777777" w:rsidTr="0072653A">
        <w:tc>
          <w:tcPr>
            <w:tcW w:w="326" w:type="dxa"/>
          </w:tcPr>
          <w:p w14:paraId="452B3D9F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096" w:type="dxa"/>
          </w:tcPr>
          <w:p w14:paraId="26E7C5F8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10470321</w:t>
            </w:r>
          </w:p>
        </w:tc>
        <w:tc>
          <w:tcPr>
            <w:tcW w:w="2019" w:type="dxa"/>
          </w:tcPr>
          <w:p w14:paraId="24A28054" w14:textId="77777777" w:rsidR="0072653A" w:rsidRPr="00405AFD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Електрокардіограф </w:t>
            </w:r>
            <w:r>
              <w:rPr>
                <w:sz w:val="22"/>
                <w:szCs w:val="22"/>
                <w:lang w:val="en-US"/>
              </w:rPr>
              <w:t>BYL</w:t>
            </w:r>
            <w:r>
              <w:rPr>
                <w:sz w:val="22"/>
                <w:szCs w:val="22"/>
                <w:lang w:val="uk-UA"/>
              </w:rPr>
              <w:t>-</w:t>
            </w:r>
            <w:r w:rsidRPr="00405AFD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  <w:lang w:val="en-US"/>
              </w:rPr>
              <w:t>SD</w:t>
            </w:r>
            <w:r w:rsidRPr="00405AFD"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  <w:lang w:val="uk-UA"/>
              </w:rPr>
              <w:t xml:space="preserve">з програмним забезпеченням </w:t>
            </w:r>
          </w:p>
        </w:tc>
        <w:tc>
          <w:tcPr>
            <w:tcW w:w="1133" w:type="dxa"/>
          </w:tcPr>
          <w:p w14:paraId="0921EA10" w14:textId="77777777" w:rsidR="0072653A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51D2F97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2011</w:t>
            </w:r>
          </w:p>
        </w:tc>
        <w:tc>
          <w:tcPr>
            <w:tcW w:w="1305" w:type="dxa"/>
          </w:tcPr>
          <w:p w14:paraId="7BB7B481" w14:textId="77777777" w:rsidR="0072653A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194B46B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16 200,00</w:t>
            </w:r>
          </w:p>
        </w:tc>
        <w:tc>
          <w:tcPr>
            <w:tcW w:w="1096" w:type="dxa"/>
          </w:tcPr>
          <w:p w14:paraId="50DA5AF1" w14:textId="77777777" w:rsidR="0072653A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3DFA2DF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15 795,00</w:t>
            </w:r>
          </w:p>
        </w:tc>
        <w:tc>
          <w:tcPr>
            <w:tcW w:w="1344" w:type="dxa"/>
          </w:tcPr>
          <w:p w14:paraId="15781E41" w14:textId="77777777" w:rsidR="0072653A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C2D63E7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405,00</w:t>
            </w:r>
          </w:p>
        </w:tc>
        <w:tc>
          <w:tcPr>
            <w:tcW w:w="1476" w:type="dxa"/>
          </w:tcPr>
          <w:p w14:paraId="345E68EA" w14:textId="77777777" w:rsidR="0072653A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4EBA43D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443" w:type="dxa"/>
          </w:tcPr>
          <w:p w14:paraId="7F0879B8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2653A" w14:paraId="562D9EF7" w14:textId="77777777" w:rsidTr="0072653A">
        <w:tc>
          <w:tcPr>
            <w:tcW w:w="326" w:type="dxa"/>
          </w:tcPr>
          <w:p w14:paraId="443B2A73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096" w:type="dxa"/>
          </w:tcPr>
          <w:p w14:paraId="2CD853A6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10470365</w:t>
            </w:r>
          </w:p>
        </w:tc>
        <w:tc>
          <w:tcPr>
            <w:tcW w:w="2019" w:type="dxa"/>
          </w:tcPr>
          <w:p w14:paraId="020DD7EE" w14:textId="77777777" w:rsidR="0072653A" w:rsidRPr="00405AFD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Інгалятор (Комплект </w:t>
            </w:r>
            <w:r>
              <w:rPr>
                <w:sz w:val="22"/>
                <w:szCs w:val="22"/>
                <w:lang w:val="en-US"/>
              </w:rPr>
              <w:t>PARI</w:t>
            </w:r>
            <w:r w:rsidRPr="00405AFD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BOY</w:t>
            </w:r>
            <w:r w:rsidRPr="00405AFD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SX</w:t>
            </w:r>
            <w:r w:rsidRPr="00405AFD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Стандарт)</w:t>
            </w:r>
          </w:p>
        </w:tc>
        <w:tc>
          <w:tcPr>
            <w:tcW w:w="1133" w:type="dxa"/>
          </w:tcPr>
          <w:p w14:paraId="68218A05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2012</w:t>
            </w:r>
          </w:p>
        </w:tc>
        <w:tc>
          <w:tcPr>
            <w:tcW w:w="1305" w:type="dxa"/>
          </w:tcPr>
          <w:p w14:paraId="69B8C360" w14:textId="77777777" w:rsidR="0072653A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02C1762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12 700,00</w:t>
            </w:r>
          </w:p>
        </w:tc>
        <w:tc>
          <w:tcPr>
            <w:tcW w:w="1096" w:type="dxa"/>
          </w:tcPr>
          <w:p w14:paraId="6689FED0" w14:textId="77777777" w:rsidR="0072653A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7016746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11 115,23</w:t>
            </w:r>
          </w:p>
        </w:tc>
        <w:tc>
          <w:tcPr>
            <w:tcW w:w="1344" w:type="dxa"/>
          </w:tcPr>
          <w:p w14:paraId="6BE3CFFA" w14:textId="77777777" w:rsidR="0072653A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DAEAB13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1 584,77</w:t>
            </w:r>
          </w:p>
        </w:tc>
        <w:tc>
          <w:tcPr>
            <w:tcW w:w="1476" w:type="dxa"/>
          </w:tcPr>
          <w:p w14:paraId="50E5B81D" w14:textId="77777777" w:rsidR="0072653A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7D523ED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443" w:type="dxa"/>
          </w:tcPr>
          <w:p w14:paraId="66D00A72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2653A" w14:paraId="382208FE" w14:textId="77777777" w:rsidTr="0072653A">
        <w:tc>
          <w:tcPr>
            <w:tcW w:w="326" w:type="dxa"/>
          </w:tcPr>
          <w:p w14:paraId="2F38449F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6" w:type="dxa"/>
          </w:tcPr>
          <w:p w14:paraId="1CAD47E7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19" w:type="dxa"/>
          </w:tcPr>
          <w:p w14:paraId="3EAC2EFA" w14:textId="77777777" w:rsidR="0072653A" w:rsidRPr="00405AFD" w:rsidRDefault="0072653A" w:rsidP="00C73AA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05AFD">
              <w:rPr>
                <w:b/>
                <w:bCs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1133" w:type="dxa"/>
          </w:tcPr>
          <w:p w14:paraId="6E93004A" w14:textId="77777777" w:rsidR="0072653A" w:rsidRPr="00405AFD" w:rsidRDefault="0072653A" w:rsidP="00C73AA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305" w:type="dxa"/>
          </w:tcPr>
          <w:p w14:paraId="187EFE10" w14:textId="77777777" w:rsidR="0072653A" w:rsidRPr="00405AFD" w:rsidRDefault="0072653A" w:rsidP="00C73AA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42 304,50</w:t>
            </w:r>
          </w:p>
        </w:tc>
        <w:tc>
          <w:tcPr>
            <w:tcW w:w="1096" w:type="dxa"/>
          </w:tcPr>
          <w:p w14:paraId="5AE563EF" w14:textId="77777777" w:rsidR="0072653A" w:rsidRPr="00405AFD" w:rsidRDefault="0072653A" w:rsidP="00C73AA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13 297,00</w:t>
            </w:r>
          </w:p>
        </w:tc>
        <w:tc>
          <w:tcPr>
            <w:tcW w:w="1344" w:type="dxa"/>
          </w:tcPr>
          <w:p w14:paraId="2D37A38A" w14:textId="77777777" w:rsidR="0072653A" w:rsidRPr="00405AFD" w:rsidRDefault="0072653A" w:rsidP="00C73AA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1 989,77</w:t>
            </w:r>
          </w:p>
        </w:tc>
        <w:tc>
          <w:tcPr>
            <w:tcW w:w="1476" w:type="dxa"/>
          </w:tcPr>
          <w:p w14:paraId="4A89A532" w14:textId="77777777" w:rsidR="0072653A" w:rsidRPr="00405AFD" w:rsidRDefault="0072653A" w:rsidP="00C73AA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443" w:type="dxa"/>
          </w:tcPr>
          <w:p w14:paraId="1D93549F" w14:textId="77777777" w:rsidR="0072653A" w:rsidRPr="00405AFD" w:rsidRDefault="0072653A" w:rsidP="00C73AA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107,50</w:t>
            </w:r>
          </w:p>
        </w:tc>
      </w:tr>
    </w:tbl>
    <w:p w14:paraId="35BD6A90" w14:textId="3EADF818" w:rsidR="002D41EB" w:rsidRDefault="002D41EB" w:rsidP="003D0EE4">
      <w:pPr>
        <w:tabs>
          <w:tab w:val="left" w:pos="284"/>
        </w:tabs>
        <w:jc w:val="both"/>
        <w:rPr>
          <w:b/>
          <w:lang w:val="uk-UA"/>
        </w:rPr>
      </w:pPr>
    </w:p>
    <w:p w14:paraId="7D56600D" w14:textId="77777777" w:rsidR="002D41EB" w:rsidRDefault="002D41EB" w:rsidP="003D0EE4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</w:p>
    <w:p w14:paraId="2C6004D2" w14:textId="77F05115" w:rsidR="002D41EB" w:rsidRPr="00BD269E" w:rsidRDefault="00BD269E" w:rsidP="00BD269E">
      <w:pPr>
        <w:tabs>
          <w:tab w:val="left" w:pos="284"/>
        </w:tabs>
        <w:jc w:val="both"/>
        <w:rPr>
          <w:rFonts w:eastAsia="Times New Roman"/>
          <w:b/>
          <w:bCs/>
          <w:color w:val="auto"/>
          <w:lang w:val="uk-UA"/>
        </w:rPr>
      </w:pPr>
      <w:r w:rsidRPr="00BD269E">
        <w:rPr>
          <w:rFonts w:eastAsia="Times New Roman"/>
          <w:b/>
          <w:bCs/>
          <w:color w:val="auto"/>
          <w:lang w:val="uk-UA"/>
        </w:rPr>
        <w:t>1</w:t>
      </w:r>
      <w:r w:rsidR="00F363D1">
        <w:rPr>
          <w:rFonts w:eastAsia="Times New Roman"/>
          <w:b/>
          <w:bCs/>
          <w:color w:val="auto"/>
          <w:lang w:val="uk-UA"/>
        </w:rPr>
        <w:t>6</w:t>
      </w:r>
      <w:r w:rsidRPr="00BD269E">
        <w:rPr>
          <w:rFonts w:eastAsia="Times New Roman"/>
          <w:b/>
          <w:bCs/>
          <w:color w:val="auto"/>
          <w:lang w:val="uk-UA"/>
        </w:rPr>
        <w:t xml:space="preserve">. </w:t>
      </w:r>
      <w:r>
        <w:rPr>
          <w:rFonts w:eastAsia="Times New Roman"/>
          <w:b/>
          <w:bCs/>
          <w:color w:val="auto"/>
          <w:lang w:val="uk-UA"/>
        </w:rPr>
        <w:t>Інформація органів виконавчої влади Миколаївської міської ради, щодо благоустрою міста та прибирання тротуарів, доріг</w:t>
      </w:r>
      <w:r w:rsidR="002D41EB" w:rsidRPr="00BD269E">
        <w:rPr>
          <w:rFonts w:eastAsia="Times New Roman"/>
          <w:b/>
          <w:bCs/>
          <w:color w:val="auto"/>
          <w:lang w:val="uk-UA"/>
        </w:rPr>
        <w:t xml:space="preserve"> </w:t>
      </w:r>
      <w:r>
        <w:rPr>
          <w:rFonts w:eastAsia="Times New Roman"/>
          <w:b/>
          <w:bCs/>
          <w:color w:val="auto"/>
          <w:lang w:val="uk-UA"/>
        </w:rPr>
        <w:t>м. Миколаєва:</w:t>
      </w:r>
    </w:p>
    <w:p w14:paraId="7AA5AEBF" w14:textId="77777777" w:rsidR="002D41EB" w:rsidRDefault="002D41EB" w:rsidP="002D41EB">
      <w:pPr>
        <w:tabs>
          <w:tab w:val="left" w:pos="284"/>
        </w:tabs>
        <w:rPr>
          <w:rFonts w:eastAsia="Times New Roman"/>
          <w:b/>
          <w:bCs/>
          <w:color w:val="auto"/>
          <w:sz w:val="24"/>
          <w:szCs w:val="24"/>
          <w:lang w:val="uk-UA"/>
        </w:rPr>
      </w:pPr>
    </w:p>
    <w:p w14:paraId="412DDA03" w14:textId="4FB1DFEE" w:rsidR="002D41EB" w:rsidRDefault="00BD269E" w:rsidP="002D41EB">
      <w:pPr>
        <w:tabs>
          <w:tab w:val="left" w:pos="284"/>
        </w:tabs>
        <w:jc w:val="both"/>
        <w:rPr>
          <w:bCs/>
          <w:color w:val="auto"/>
          <w:lang w:val="uk-UA"/>
        </w:rPr>
      </w:pPr>
      <w:r>
        <w:rPr>
          <w:b/>
          <w:lang w:val="uk-UA"/>
        </w:rPr>
        <w:t>1</w:t>
      </w:r>
      <w:r w:rsidR="00F363D1">
        <w:rPr>
          <w:b/>
          <w:lang w:val="uk-UA"/>
        </w:rPr>
        <w:t>6</w:t>
      </w:r>
      <w:r>
        <w:rPr>
          <w:b/>
          <w:lang w:val="uk-UA"/>
        </w:rPr>
        <w:t>.1</w:t>
      </w:r>
      <w:r w:rsidR="002D41EB" w:rsidRPr="00C022E7">
        <w:rPr>
          <w:b/>
          <w:lang w:val="uk-UA"/>
        </w:rPr>
        <w:t>.</w:t>
      </w:r>
      <w:r w:rsidR="00F97327">
        <w:rPr>
          <w:b/>
          <w:lang w:val="uk-UA"/>
        </w:rPr>
        <w:t>1.</w:t>
      </w:r>
      <w:r w:rsidR="002D41EB" w:rsidRPr="00C022E7">
        <w:rPr>
          <w:bCs/>
          <w:lang w:val="uk-UA"/>
        </w:rPr>
        <w:t xml:space="preserve"> Інформація</w:t>
      </w:r>
      <w:r w:rsidR="002D41EB" w:rsidRPr="00C022E7">
        <w:rPr>
          <w:b/>
          <w:lang w:val="uk-UA"/>
        </w:rPr>
        <w:t xml:space="preserve"> </w:t>
      </w:r>
      <w:r w:rsidR="002D41EB" w:rsidRPr="00C022E7">
        <w:rPr>
          <w:bCs/>
          <w:color w:val="auto"/>
          <w:lang w:val="uk-UA"/>
        </w:rPr>
        <w:t xml:space="preserve">департаменту  житлово-комунального господарства Миколаївської міської ради  за </w:t>
      </w:r>
      <w:proofErr w:type="spellStart"/>
      <w:r w:rsidR="002D41EB" w:rsidRPr="00C022E7">
        <w:rPr>
          <w:bCs/>
          <w:color w:val="auto"/>
          <w:lang w:val="uk-UA"/>
        </w:rPr>
        <w:t>вих</w:t>
      </w:r>
      <w:proofErr w:type="spellEnd"/>
      <w:r w:rsidR="002D41EB" w:rsidRPr="00C022E7">
        <w:rPr>
          <w:bCs/>
          <w:color w:val="auto"/>
          <w:lang w:val="uk-UA"/>
        </w:rPr>
        <w:t>. № 40595/08.01.01-11/21-2 від 29.09.2021 щодо кількості висаджених зелених насаджень 2015-2021 років.</w:t>
      </w:r>
    </w:p>
    <w:p w14:paraId="75E8892C" w14:textId="74E34369" w:rsidR="00F97327" w:rsidRDefault="00F97327" w:rsidP="002D41EB">
      <w:pPr>
        <w:tabs>
          <w:tab w:val="left" w:pos="284"/>
        </w:tabs>
        <w:jc w:val="both"/>
        <w:rPr>
          <w:bCs/>
          <w:color w:val="auto"/>
          <w:lang w:val="uk-UA"/>
        </w:rPr>
      </w:pPr>
    </w:p>
    <w:p w14:paraId="4D9DF8AC" w14:textId="5E124C9A" w:rsidR="00F97327" w:rsidRPr="00F97327" w:rsidRDefault="00F97327" w:rsidP="00F97327">
      <w:pPr>
        <w:tabs>
          <w:tab w:val="left" w:pos="284"/>
        </w:tabs>
        <w:ind w:left="3261"/>
        <w:jc w:val="both"/>
        <w:rPr>
          <w:bCs/>
          <w:color w:val="auto"/>
          <w:lang w:val="uk-UA"/>
        </w:rPr>
      </w:pPr>
      <w:r w:rsidRPr="00F97327">
        <w:rPr>
          <w:b/>
          <w:color w:val="auto"/>
          <w:lang w:val="uk-UA"/>
        </w:rPr>
        <w:t xml:space="preserve">16.1.2. </w:t>
      </w:r>
      <w:r w:rsidRPr="00F97327">
        <w:rPr>
          <w:bCs/>
          <w:color w:val="auto"/>
          <w:lang w:val="uk-UA"/>
        </w:rPr>
        <w:t xml:space="preserve">Інформація департаменту  житлово-комунального господарства Миколаївської міської ради  за </w:t>
      </w:r>
      <w:proofErr w:type="spellStart"/>
      <w:r w:rsidRPr="00F97327">
        <w:rPr>
          <w:bCs/>
          <w:color w:val="auto"/>
          <w:lang w:val="uk-UA"/>
        </w:rPr>
        <w:t>вих</w:t>
      </w:r>
      <w:proofErr w:type="spellEnd"/>
      <w:r w:rsidRPr="00F97327">
        <w:rPr>
          <w:bCs/>
          <w:color w:val="auto"/>
          <w:lang w:val="uk-UA"/>
        </w:rPr>
        <w:t>. № 41754/08.01.01-11/21-2 від 05.10.2021 щодо проведення інвентаризації зелених насаджень у місті Миколаєві та тендеру з вирубки зелених насаджень</w:t>
      </w:r>
      <w:r w:rsidRPr="00F97327">
        <w:rPr>
          <w:b/>
          <w:color w:val="auto"/>
          <w:lang w:val="uk-UA"/>
        </w:rPr>
        <w:t>.</w:t>
      </w:r>
    </w:p>
    <w:p w14:paraId="17116C0D" w14:textId="77777777" w:rsidR="002D41EB" w:rsidRDefault="002D41EB" w:rsidP="002D41EB">
      <w:pPr>
        <w:tabs>
          <w:tab w:val="left" w:pos="284"/>
        </w:tabs>
        <w:jc w:val="both"/>
        <w:rPr>
          <w:bCs/>
          <w:color w:val="auto"/>
          <w:lang w:val="uk-UA"/>
        </w:rPr>
      </w:pPr>
    </w:p>
    <w:p w14:paraId="126AE2BA" w14:textId="21A9C17A" w:rsidR="002D41EB" w:rsidRDefault="00BD269E" w:rsidP="002D41EB">
      <w:pPr>
        <w:tabs>
          <w:tab w:val="left" w:pos="284"/>
        </w:tabs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>1</w:t>
      </w:r>
      <w:r w:rsidR="00F363D1">
        <w:rPr>
          <w:b/>
          <w:color w:val="auto"/>
          <w:lang w:val="uk-UA"/>
        </w:rPr>
        <w:t>6</w:t>
      </w:r>
      <w:r>
        <w:rPr>
          <w:b/>
          <w:color w:val="auto"/>
          <w:lang w:val="uk-UA"/>
        </w:rPr>
        <w:t>.2</w:t>
      </w:r>
      <w:r w:rsidR="002D41EB" w:rsidRPr="00580430">
        <w:rPr>
          <w:b/>
          <w:color w:val="auto"/>
          <w:lang w:val="uk-UA"/>
        </w:rPr>
        <w:t>.</w:t>
      </w:r>
      <w:r w:rsidR="002D41EB">
        <w:rPr>
          <w:bCs/>
          <w:color w:val="auto"/>
          <w:lang w:val="uk-UA"/>
        </w:rPr>
        <w:t xml:space="preserve"> </w:t>
      </w:r>
      <w:r w:rsidR="002D41EB" w:rsidRPr="00580430">
        <w:rPr>
          <w:bCs/>
          <w:color w:val="auto"/>
          <w:lang w:val="uk-UA"/>
        </w:rPr>
        <w:t xml:space="preserve">Інформація адміністрації Центрального району Миколаївської міської ради за </w:t>
      </w:r>
      <w:proofErr w:type="spellStart"/>
      <w:r w:rsidR="002D41EB" w:rsidRPr="00580430">
        <w:rPr>
          <w:bCs/>
          <w:color w:val="auto"/>
          <w:lang w:val="uk-UA"/>
        </w:rPr>
        <w:t>вих</w:t>
      </w:r>
      <w:proofErr w:type="spellEnd"/>
      <w:r w:rsidR="002D41EB" w:rsidRPr="00580430">
        <w:rPr>
          <w:bCs/>
          <w:color w:val="auto"/>
          <w:lang w:val="uk-UA"/>
        </w:rPr>
        <w:t>. № 40284/06.01-46/21-2 від 28.09.2021 стосовно кількості одиниць знесених дерев за 2020 рік, кількості придбаних дерев у 2021 році та щодо обсягів та вартості наданих послуг з механізованого та ручного прибирання.</w:t>
      </w:r>
    </w:p>
    <w:p w14:paraId="2988AF4C" w14:textId="77777777" w:rsidR="002D41EB" w:rsidRDefault="002D41EB" w:rsidP="002D41EB">
      <w:pPr>
        <w:tabs>
          <w:tab w:val="left" w:pos="284"/>
        </w:tabs>
        <w:jc w:val="both"/>
        <w:rPr>
          <w:bCs/>
          <w:color w:val="auto"/>
          <w:lang w:val="uk-UA"/>
        </w:rPr>
      </w:pPr>
    </w:p>
    <w:p w14:paraId="7BB9B326" w14:textId="04ED74BA" w:rsidR="002D41EB" w:rsidRDefault="00BD269E" w:rsidP="002D41EB">
      <w:pPr>
        <w:tabs>
          <w:tab w:val="left" w:pos="284"/>
        </w:tabs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>1</w:t>
      </w:r>
      <w:r w:rsidR="00F363D1">
        <w:rPr>
          <w:b/>
          <w:color w:val="auto"/>
          <w:lang w:val="uk-UA"/>
        </w:rPr>
        <w:t>6</w:t>
      </w:r>
      <w:r>
        <w:rPr>
          <w:b/>
          <w:color w:val="auto"/>
          <w:lang w:val="uk-UA"/>
        </w:rPr>
        <w:t>.3</w:t>
      </w:r>
      <w:r w:rsidR="002D41EB" w:rsidRPr="00932C52">
        <w:rPr>
          <w:b/>
          <w:color w:val="auto"/>
          <w:lang w:val="uk-UA"/>
        </w:rPr>
        <w:t>.</w:t>
      </w:r>
      <w:r w:rsidR="00106C59">
        <w:rPr>
          <w:b/>
          <w:color w:val="auto"/>
          <w:lang w:val="uk-UA"/>
        </w:rPr>
        <w:t>1.</w:t>
      </w:r>
      <w:r w:rsidR="002D41EB">
        <w:rPr>
          <w:bCs/>
          <w:color w:val="auto"/>
          <w:lang w:val="uk-UA"/>
        </w:rPr>
        <w:t xml:space="preserve"> </w:t>
      </w:r>
      <w:r w:rsidR="002D41EB" w:rsidRPr="00932C52">
        <w:rPr>
          <w:bCs/>
          <w:color w:val="auto"/>
          <w:lang w:val="uk-UA"/>
        </w:rPr>
        <w:t xml:space="preserve">Інформація адміністрації </w:t>
      </w:r>
      <w:proofErr w:type="spellStart"/>
      <w:r w:rsidR="002D41EB" w:rsidRPr="00932C52">
        <w:rPr>
          <w:bCs/>
          <w:color w:val="auto"/>
          <w:lang w:val="uk-UA"/>
        </w:rPr>
        <w:t>Інгульського</w:t>
      </w:r>
      <w:proofErr w:type="spellEnd"/>
      <w:r w:rsidR="002D41EB" w:rsidRPr="00932C52">
        <w:rPr>
          <w:bCs/>
          <w:color w:val="auto"/>
          <w:lang w:val="uk-UA"/>
        </w:rPr>
        <w:t xml:space="preserve"> району Миколаївської міської ради за </w:t>
      </w:r>
      <w:proofErr w:type="spellStart"/>
      <w:r w:rsidR="002D41EB" w:rsidRPr="00932C52">
        <w:rPr>
          <w:bCs/>
          <w:color w:val="auto"/>
          <w:lang w:val="uk-UA"/>
        </w:rPr>
        <w:t>вих</w:t>
      </w:r>
      <w:proofErr w:type="spellEnd"/>
      <w:r w:rsidR="002D41EB" w:rsidRPr="00932C52">
        <w:rPr>
          <w:bCs/>
          <w:color w:val="auto"/>
          <w:lang w:val="uk-UA"/>
        </w:rPr>
        <w:t>. № 39473/04.02-11/21-2 від 24.09.2021 щодо обсягів та вартості виконаних робіт у 2021 році.</w:t>
      </w:r>
    </w:p>
    <w:p w14:paraId="72AA099D" w14:textId="003FC5B9" w:rsidR="00106C59" w:rsidRDefault="00106C59" w:rsidP="002D41EB">
      <w:pPr>
        <w:tabs>
          <w:tab w:val="left" w:pos="284"/>
        </w:tabs>
        <w:jc w:val="both"/>
        <w:rPr>
          <w:bCs/>
          <w:color w:val="auto"/>
          <w:lang w:val="uk-UA"/>
        </w:rPr>
      </w:pPr>
    </w:p>
    <w:p w14:paraId="2990FD16" w14:textId="3FDFC53C" w:rsidR="00106C59" w:rsidRDefault="00106C59" w:rsidP="00106C59">
      <w:pPr>
        <w:tabs>
          <w:tab w:val="left" w:pos="284"/>
        </w:tabs>
        <w:ind w:left="3261"/>
        <w:jc w:val="both"/>
        <w:rPr>
          <w:bCs/>
          <w:color w:val="auto"/>
          <w:lang w:val="uk-UA"/>
        </w:rPr>
      </w:pPr>
      <w:r w:rsidRPr="00106C59">
        <w:rPr>
          <w:b/>
          <w:color w:val="auto"/>
          <w:lang w:val="uk-UA"/>
        </w:rPr>
        <w:t>16.</w:t>
      </w:r>
      <w:r>
        <w:rPr>
          <w:b/>
          <w:color w:val="auto"/>
          <w:lang w:val="uk-UA"/>
        </w:rPr>
        <w:t>3</w:t>
      </w:r>
      <w:r w:rsidRPr="00106C59">
        <w:rPr>
          <w:b/>
          <w:color w:val="auto"/>
          <w:lang w:val="uk-UA"/>
        </w:rPr>
        <w:t>.</w:t>
      </w:r>
      <w:r>
        <w:rPr>
          <w:b/>
          <w:color w:val="auto"/>
          <w:lang w:val="uk-UA"/>
        </w:rPr>
        <w:t>2.</w:t>
      </w:r>
      <w:r>
        <w:rPr>
          <w:bCs/>
          <w:color w:val="auto"/>
          <w:lang w:val="uk-UA"/>
        </w:rPr>
        <w:t xml:space="preserve"> </w:t>
      </w:r>
      <w:r w:rsidRPr="00106C59">
        <w:rPr>
          <w:bCs/>
          <w:color w:val="auto"/>
          <w:lang w:val="uk-UA"/>
        </w:rPr>
        <w:t xml:space="preserve">Інформація адміністрації </w:t>
      </w:r>
      <w:proofErr w:type="spellStart"/>
      <w:r w:rsidRPr="00106C59">
        <w:rPr>
          <w:bCs/>
          <w:color w:val="auto"/>
          <w:lang w:val="uk-UA"/>
        </w:rPr>
        <w:t>Інгульського</w:t>
      </w:r>
      <w:proofErr w:type="spellEnd"/>
      <w:r w:rsidRPr="00106C59">
        <w:rPr>
          <w:bCs/>
          <w:color w:val="auto"/>
          <w:lang w:val="uk-UA"/>
        </w:rPr>
        <w:t xml:space="preserve"> району Миколаївської міської ради за </w:t>
      </w:r>
      <w:proofErr w:type="spellStart"/>
      <w:r w:rsidRPr="00106C59">
        <w:rPr>
          <w:bCs/>
          <w:color w:val="auto"/>
          <w:lang w:val="uk-UA"/>
        </w:rPr>
        <w:t>вих</w:t>
      </w:r>
      <w:proofErr w:type="spellEnd"/>
      <w:r w:rsidRPr="00106C59">
        <w:rPr>
          <w:bCs/>
          <w:color w:val="auto"/>
          <w:lang w:val="uk-UA"/>
        </w:rPr>
        <w:t xml:space="preserve">. № 41151/04.02-11/21-2 від 01.10.2021 щодо висаджених дерев на території </w:t>
      </w:r>
      <w:proofErr w:type="spellStart"/>
      <w:r w:rsidRPr="00106C59">
        <w:rPr>
          <w:bCs/>
          <w:color w:val="auto"/>
          <w:lang w:val="uk-UA"/>
        </w:rPr>
        <w:t>Інгульського</w:t>
      </w:r>
      <w:proofErr w:type="spellEnd"/>
      <w:r w:rsidRPr="00106C59">
        <w:rPr>
          <w:bCs/>
          <w:color w:val="auto"/>
          <w:lang w:val="uk-UA"/>
        </w:rPr>
        <w:t xml:space="preserve"> району у 2021 році та обсягів, вартості виконаних робіт у 2021 році.</w:t>
      </w:r>
    </w:p>
    <w:p w14:paraId="1E1AB005" w14:textId="77777777" w:rsidR="002D41EB" w:rsidRDefault="002D41EB" w:rsidP="002D41EB">
      <w:pPr>
        <w:tabs>
          <w:tab w:val="left" w:pos="284"/>
        </w:tabs>
        <w:jc w:val="both"/>
        <w:rPr>
          <w:bCs/>
          <w:color w:val="auto"/>
          <w:lang w:val="uk-UA"/>
        </w:rPr>
      </w:pPr>
    </w:p>
    <w:p w14:paraId="3A033DA8" w14:textId="6F433406" w:rsidR="00932C52" w:rsidRPr="00665D05" w:rsidRDefault="00BD269E" w:rsidP="003D0EE4">
      <w:pPr>
        <w:tabs>
          <w:tab w:val="left" w:pos="284"/>
        </w:tabs>
        <w:jc w:val="both"/>
        <w:rPr>
          <w:bCs/>
          <w:lang w:val="uk-UA"/>
        </w:rPr>
      </w:pPr>
      <w:r>
        <w:rPr>
          <w:b/>
          <w:lang w:val="uk-UA"/>
        </w:rPr>
        <w:t>1</w:t>
      </w:r>
      <w:r w:rsidR="00F363D1">
        <w:rPr>
          <w:b/>
          <w:lang w:val="uk-UA"/>
        </w:rPr>
        <w:t>6</w:t>
      </w:r>
      <w:r>
        <w:rPr>
          <w:b/>
          <w:lang w:val="uk-UA"/>
        </w:rPr>
        <w:t>.4</w:t>
      </w:r>
      <w:r w:rsidR="002D41EB" w:rsidRPr="00932C52">
        <w:rPr>
          <w:b/>
          <w:lang w:val="uk-UA"/>
        </w:rPr>
        <w:t>.</w:t>
      </w:r>
      <w:r w:rsidR="002D41EB" w:rsidRPr="00932C52">
        <w:rPr>
          <w:bCs/>
          <w:lang w:val="uk-UA"/>
        </w:rPr>
        <w:t xml:space="preserve"> Інформація адміністрації Корабельного району Миколаївської міської ради за </w:t>
      </w:r>
      <w:proofErr w:type="spellStart"/>
      <w:r w:rsidR="002D41EB" w:rsidRPr="00932C52">
        <w:rPr>
          <w:bCs/>
          <w:lang w:val="uk-UA"/>
        </w:rPr>
        <w:t>вих</w:t>
      </w:r>
      <w:proofErr w:type="spellEnd"/>
      <w:r w:rsidR="002D41EB" w:rsidRPr="00932C52">
        <w:rPr>
          <w:bCs/>
          <w:lang w:val="uk-UA"/>
        </w:rPr>
        <w:t xml:space="preserve">. № 39691/05.01.03-03/21-2 від 26.09.2021 щодо придбання та висадження дерев на території Корабельного району та виду прибирання тротуарів, доріг, </w:t>
      </w:r>
      <w:proofErr w:type="spellStart"/>
      <w:r w:rsidR="002D41EB" w:rsidRPr="00932C52">
        <w:rPr>
          <w:bCs/>
          <w:lang w:val="uk-UA"/>
        </w:rPr>
        <w:t>міжквартальних</w:t>
      </w:r>
      <w:proofErr w:type="spellEnd"/>
      <w:r w:rsidR="002D41EB" w:rsidRPr="00932C52">
        <w:rPr>
          <w:bCs/>
          <w:lang w:val="uk-UA"/>
        </w:rPr>
        <w:t xml:space="preserve"> проїздів.</w:t>
      </w:r>
    </w:p>
    <w:p w14:paraId="6C19AB97" w14:textId="77777777" w:rsidR="00932C52" w:rsidRDefault="00932C52" w:rsidP="003D0EE4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</w:p>
    <w:p w14:paraId="617B46A5" w14:textId="44994198" w:rsidR="00CF2CE8" w:rsidRDefault="00665D05" w:rsidP="00932C52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  <w:r>
        <w:rPr>
          <w:rFonts w:eastAsia="Times New Roman"/>
          <w:b/>
          <w:bCs/>
          <w:color w:val="auto"/>
          <w:lang w:val="uk-UA"/>
        </w:rPr>
        <w:lastRenderedPageBreak/>
        <w:t>1</w:t>
      </w:r>
      <w:r w:rsidR="00F363D1">
        <w:rPr>
          <w:rFonts w:eastAsia="Times New Roman"/>
          <w:b/>
          <w:bCs/>
          <w:color w:val="auto"/>
          <w:lang w:val="uk-UA"/>
        </w:rPr>
        <w:t>7</w:t>
      </w:r>
      <w:r w:rsidR="006D7ECF" w:rsidRPr="006D7ECF">
        <w:rPr>
          <w:rFonts w:eastAsia="Times New Roman"/>
          <w:b/>
          <w:bCs/>
          <w:color w:val="auto"/>
          <w:lang w:val="uk-UA"/>
        </w:rPr>
        <w:t xml:space="preserve">. </w:t>
      </w:r>
      <w:r w:rsidR="000D2938">
        <w:rPr>
          <w:rFonts w:eastAsia="Times New Roman"/>
          <w:lang w:val="uk-UA"/>
        </w:rPr>
        <w:t>Заява-вимога керівника ГО «Голос правової України» О.В. Самсонова</w:t>
      </w:r>
      <w:r w:rsidR="000D2938" w:rsidRPr="00013C46">
        <w:rPr>
          <w:rFonts w:eastAsia="Times New Roman"/>
          <w:lang w:val="uk-UA"/>
        </w:rPr>
        <w:t xml:space="preserve"> з</w:t>
      </w:r>
      <w:r w:rsidR="00E65D3E">
        <w:rPr>
          <w:rFonts w:eastAsia="Times New Roman"/>
          <w:lang w:val="uk-UA"/>
        </w:rPr>
        <w:t xml:space="preserve">                          </w:t>
      </w:r>
      <w:r w:rsidR="000D2938" w:rsidRPr="00013C46">
        <w:rPr>
          <w:rFonts w:eastAsia="Times New Roman"/>
          <w:lang w:val="uk-UA"/>
        </w:rPr>
        <w:t xml:space="preserve">а </w:t>
      </w:r>
      <w:r w:rsidR="00E65D3E">
        <w:rPr>
          <w:rFonts w:eastAsia="Times New Roman"/>
          <w:lang w:val="uk-UA"/>
        </w:rPr>
        <w:t xml:space="preserve"> </w:t>
      </w:r>
      <w:proofErr w:type="spellStart"/>
      <w:r w:rsidR="000D2938" w:rsidRPr="00013C46">
        <w:rPr>
          <w:rFonts w:eastAsia="Times New Roman"/>
          <w:lang w:val="uk-UA"/>
        </w:rPr>
        <w:t>вх</w:t>
      </w:r>
      <w:proofErr w:type="spellEnd"/>
      <w:r w:rsidR="000D2938" w:rsidRPr="00013C46">
        <w:rPr>
          <w:rFonts w:eastAsia="Times New Roman"/>
          <w:lang w:val="uk-UA"/>
        </w:rPr>
        <w:t xml:space="preserve">. № </w:t>
      </w:r>
      <w:r w:rsidR="000D2938">
        <w:rPr>
          <w:rFonts w:eastAsia="Times New Roman"/>
          <w:lang w:val="uk-UA"/>
        </w:rPr>
        <w:t>3989</w:t>
      </w:r>
      <w:r w:rsidR="000D2938" w:rsidRPr="00013C46">
        <w:rPr>
          <w:rFonts w:eastAsia="Times New Roman"/>
          <w:lang w:val="uk-UA"/>
        </w:rPr>
        <w:t xml:space="preserve"> від 2</w:t>
      </w:r>
      <w:r w:rsidR="000D2938">
        <w:rPr>
          <w:rFonts w:eastAsia="Times New Roman"/>
          <w:lang w:val="uk-UA"/>
        </w:rPr>
        <w:t>2</w:t>
      </w:r>
      <w:r w:rsidR="000D2938" w:rsidRPr="00013C46">
        <w:rPr>
          <w:rFonts w:eastAsia="Times New Roman"/>
          <w:lang w:val="uk-UA"/>
        </w:rPr>
        <w:t xml:space="preserve">.09.2021 щодо </w:t>
      </w:r>
      <w:r w:rsidR="000D2938">
        <w:rPr>
          <w:rFonts w:eastAsia="Times New Roman"/>
          <w:lang w:val="uk-UA"/>
        </w:rPr>
        <w:t>інвестиційної привабливості та інвестиційного клімату у м</w:t>
      </w:r>
      <w:r w:rsidR="0012768F">
        <w:rPr>
          <w:rFonts w:eastAsia="Times New Roman"/>
          <w:lang w:val="uk-UA"/>
        </w:rPr>
        <w:t>.</w:t>
      </w:r>
      <w:r w:rsidR="000D2938">
        <w:rPr>
          <w:rFonts w:eastAsia="Times New Roman"/>
          <w:lang w:val="uk-UA"/>
        </w:rPr>
        <w:t xml:space="preserve"> Миколаїв Миколаївської області.</w:t>
      </w:r>
      <w:r w:rsidR="006D7ECF" w:rsidRPr="006D7ECF">
        <w:rPr>
          <w:rFonts w:eastAsia="Times New Roman"/>
          <w:color w:val="auto"/>
          <w:lang w:val="uk-UA"/>
        </w:rPr>
        <w:t xml:space="preserve"> </w:t>
      </w:r>
    </w:p>
    <w:p w14:paraId="56EA49E6" w14:textId="77777777" w:rsidR="00472B43" w:rsidRDefault="00472B43" w:rsidP="00932C52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</w:p>
    <w:p w14:paraId="43144CFB" w14:textId="3EDEE089" w:rsidR="00472B43" w:rsidRDefault="00665D05" w:rsidP="00932C52">
      <w:pPr>
        <w:tabs>
          <w:tab w:val="left" w:pos="851"/>
        </w:tabs>
        <w:jc w:val="both"/>
        <w:rPr>
          <w:rFonts w:eastAsia="Times New Roman"/>
          <w:lang w:val="uk-UA"/>
        </w:rPr>
      </w:pPr>
      <w:r>
        <w:rPr>
          <w:rFonts w:eastAsia="Times New Roman"/>
          <w:b/>
          <w:bCs/>
          <w:lang w:val="uk-UA"/>
        </w:rPr>
        <w:t>1</w:t>
      </w:r>
      <w:r w:rsidR="00F363D1">
        <w:rPr>
          <w:rFonts w:eastAsia="Times New Roman"/>
          <w:b/>
          <w:bCs/>
          <w:lang w:val="uk-UA"/>
        </w:rPr>
        <w:t>8</w:t>
      </w:r>
      <w:r w:rsidR="00472B43" w:rsidRPr="00472B43">
        <w:rPr>
          <w:rFonts w:eastAsia="Times New Roman"/>
          <w:b/>
          <w:bCs/>
          <w:lang w:val="uk-UA"/>
        </w:rPr>
        <w:t xml:space="preserve">. </w:t>
      </w:r>
      <w:r w:rsidR="00472B43" w:rsidRPr="00472B43">
        <w:rPr>
          <w:rFonts w:eastAsia="Times New Roman"/>
          <w:lang w:val="uk-UA"/>
        </w:rPr>
        <w:t xml:space="preserve">Заява – скарга керівника ГО «Голос правової України» О. Самсонова за                      </w:t>
      </w:r>
      <w:proofErr w:type="spellStart"/>
      <w:r w:rsidR="00472B43" w:rsidRPr="00472B43">
        <w:rPr>
          <w:rFonts w:eastAsia="Times New Roman"/>
          <w:lang w:val="uk-UA"/>
        </w:rPr>
        <w:t>вх</w:t>
      </w:r>
      <w:proofErr w:type="spellEnd"/>
      <w:r w:rsidR="00472B43" w:rsidRPr="00472B43">
        <w:rPr>
          <w:rFonts w:eastAsia="Times New Roman"/>
          <w:lang w:val="uk-UA"/>
        </w:rPr>
        <w:t>. № 10141/02.02.01-15/44/21 від 06.09.2021 щодо невиконання робіт підрядника по скверу «Миколаївський».</w:t>
      </w:r>
    </w:p>
    <w:p w14:paraId="5591526F" w14:textId="4119F6D1" w:rsidR="00472B43" w:rsidRDefault="00472B43" w:rsidP="00932C52">
      <w:pPr>
        <w:tabs>
          <w:tab w:val="left" w:pos="284"/>
        </w:tabs>
        <w:jc w:val="both"/>
        <w:rPr>
          <w:rFonts w:eastAsia="Times New Roman"/>
          <w:b/>
          <w:bCs/>
          <w:color w:val="auto"/>
          <w:lang w:val="uk-UA"/>
        </w:rPr>
      </w:pPr>
    </w:p>
    <w:p w14:paraId="0899AA54" w14:textId="61CE27C9" w:rsidR="00C022E7" w:rsidRPr="005B63E0" w:rsidRDefault="00665D05" w:rsidP="00932C52">
      <w:pPr>
        <w:tabs>
          <w:tab w:val="left" w:pos="284"/>
        </w:tabs>
        <w:jc w:val="both"/>
        <w:rPr>
          <w:lang w:val="uk-UA"/>
        </w:rPr>
      </w:pPr>
      <w:r>
        <w:rPr>
          <w:b/>
          <w:bCs/>
          <w:lang w:val="uk-UA"/>
        </w:rPr>
        <w:t>1</w:t>
      </w:r>
      <w:r w:rsidR="00F363D1">
        <w:rPr>
          <w:b/>
          <w:bCs/>
          <w:lang w:val="uk-UA"/>
        </w:rPr>
        <w:t>9</w:t>
      </w:r>
      <w:r w:rsidR="00C022E7" w:rsidRPr="00C022E7">
        <w:rPr>
          <w:b/>
          <w:bCs/>
          <w:lang w:val="uk-UA"/>
        </w:rPr>
        <w:t>.</w:t>
      </w:r>
      <w:r w:rsidR="00C022E7">
        <w:rPr>
          <w:lang w:val="uk-UA"/>
        </w:rPr>
        <w:t xml:space="preserve"> </w:t>
      </w:r>
      <w:r w:rsidR="00C022E7" w:rsidRPr="00C022E7">
        <w:rPr>
          <w:lang w:val="uk-UA"/>
        </w:rPr>
        <w:t xml:space="preserve">Клопотання щодо надання інформації керівника ГО «Голос правової України» О. Самсонова за </w:t>
      </w:r>
      <w:proofErr w:type="spellStart"/>
      <w:r w:rsidR="00C022E7" w:rsidRPr="00C022E7">
        <w:rPr>
          <w:lang w:val="uk-UA"/>
        </w:rPr>
        <w:t>вх</w:t>
      </w:r>
      <w:proofErr w:type="spellEnd"/>
      <w:r w:rsidR="00C022E7" w:rsidRPr="00C022E7">
        <w:rPr>
          <w:lang w:val="uk-UA"/>
        </w:rPr>
        <w:t>. № 4166 від 04.10.2021 стосовно зауваження на некоректну поведінку керівнику комунального підприємства на засіданні постійної комісії, яке відбулося у вересні 2021 року</w:t>
      </w:r>
      <w:r w:rsidR="005B63E0">
        <w:rPr>
          <w:lang w:val="uk-UA"/>
        </w:rPr>
        <w:t>.</w:t>
      </w:r>
    </w:p>
    <w:sectPr w:rsidR="00C022E7" w:rsidRPr="005B63E0" w:rsidSect="00E22C48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E6C"/>
    <w:multiLevelType w:val="hybridMultilevel"/>
    <w:tmpl w:val="C314643A"/>
    <w:lvl w:ilvl="0" w:tplc="7FA674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4EC8"/>
    <w:multiLevelType w:val="hybridMultilevel"/>
    <w:tmpl w:val="E2AC6AF0"/>
    <w:lvl w:ilvl="0" w:tplc="172A08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3A5D"/>
    <w:multiLevelType w:val="hybridMultilevel"/>
    <w:tmpl w:val="3A5C4EE2"/>
    <w:lvl w:ilvl="0" w:tplc="A0822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C350D"/>
    <w:multiLevelType w:val="hybridMultilevel"/>
    <w:tmpl w:val="7692193A"/>
    <w:lvl w:ilvl="0" w:tplc="0C5A35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30FEA"/>
    <w:multiLevelType w:val="hybridMultilevel"/>
    <w:tmpl w:val="5D62E366"/>
    <w:lvl w:ilvl="0" w:tplc="458A5442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92DC7"/>
    <w:multiLevelType w:val="hybridMultilevel"/>
    <w:tmpl w:val="BFAA535E"/>
    <w:lvl w:ilvl="0" w:tplc="DB6658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B4B2F"/>
    <w:multiLevelType w:val="hybridMultilevel"/>
    <w:tmpl w:val="48E4C8CE"/>
    <w:lvl w:ilvl="0" w:tplc="FD0096B2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00DA5"/>
    <w:multiLevelType w:val="hybridMultilevel"/>
    <w:tmpl w:val="8AA429CE"/>
    <w:lvl w:ilvl="0" w:tplc="8B1ACA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43E1A"/>
    <w:multiLevelType w:val="hybridMultilevel"/>
    <w:tmpl w:val="2ECA4588"/>
    <w:lvl w:ilvl="0" w:tplc="9920CB2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37705"/>
    <w:multiLevelType w:val="hybridMultilevel"/>
    <w:tmpl w:val="8A6A73C6"/>
    <w:lvl w:ilvl="0" w:tplc="0AACA314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DC"/>
    <w:rsid w:val="00005E0E"/>
    <w:rsid w:val="00013C46"/>
    <w:rsid w:val="00024C9D"/>
    <w:rsid w:val="00046027"/>
    <w:rsid w:val="00047400"/>
    <w:rsid w:val="00060B6D"/>
    <w:rsid w:val="000752EA"/>
    <w:rsid w:val="00085B47"/>
    <w:rsid w:val="00092E98"/>
    <w:rsid w:val="000D2938"/>
    <w:rsid w:val="001011AF"/>
    <w:rsid w:val="00106C59"/>
    <w:rsid w:val="0011071E"/>
    <w:rsid w:val="00110969"/>
    <w:rsid w:val="001218A6"/>
    <w:rsid w:val="0012768F"/>
    <w:rsid w:val="0013210F"/>
    <w:rsid w:val="00146208"/>
    <w:rsid w:val="00153845"/>
    <w:rsid w:val="00156A81"/>
    <w:rsid w:val="00192BB0"/>
    <w:rsid w:val="001B12AB"/>
    <w:rsid w:val="001C77F3"/>
    <w:rsid w:val="001E1B4F"/>
    <w:rsid w:val="002163A1"/>
    <w:rsid w:val="00221849"/>
    <w:rsid w:val="0025240E"/>
    <w:rsid w:val="002636EF"/>
    <w:rsid w:val="00270A08"/>
    <w:rsid w:val="00272FE2"/>
    <w:rsid w:val="00290FB3"/>
    <w:rsid w:val="002D41EB"/>
    <w:rsid w:val="002E367B"/>
    <w:rsid w:val="0031638B"/>
    <w:rsid w:val="00331D99"/>
    <w:rsid w:val="003436F2"/>
    <w:rsid w:val="00344A78"/>
    <w:rsid w:val="00350868"/>
    <w:rsid w:val="00350F2F"/>
    <w:rsid w:val="00365484"/>
    <w:rsid w:val="003723C6"/>
    <w:rsid w:val="003740BD"/>
    <w:rsid w:val="00377789"/>
    <w:rsid w:val="003855F9"/>
    <w:rsid w:val="003A5841"/>
    <w:rsid w:val="003C63F3"/>
    <w:rsid w:val="003D0EE4"/>
    <w:rsid w:val="003D40C6"/>
    <w:rsid w:val="00411029"/>
    <w:rsid w:val="0041157E"/>
    <w:rsid w:val="0041388C"/>
    <w:rsid w:val="00415D7E"/>
    <w:rsid w:val="00425567"/>
    <w:rsid w:val="004718BC"/>
    <w:rsid w:val="00472B43"/>
    <w:rsid w:val="00483AFF"/>
    <w:rsid w:val="00495ADA"/>
    <w:rsid w:val="004A07F4"/>
    <w:rsid w:val="004A08EB"/>
    <w:rsid w:val="004A5407"/>
    <w:rsid w:val="004A7876"/>
    <w:rsid w:val="004C7AD3"/>
    <w:rsid w:val="004D4F47"/>
    <w:rsid w:val="00504676"/>
    <w:rsid w:val="00512934"/>
    <w:rsid w:val="00522E1F"/>
    <w:rsid w:val="00532EA5"/>
    <w:rsid w:val="005335B1"/>
    <w:rsid w:val="00547F19"/>
    <w:rsid w:val="00560602"/>
    <w:rsid w:val="00577E5E"/>
    <w:rsid w:val="00580430"/>
    <w:rsid w:val="005978F8"/>
    <w:rsid w:val="005B456C"/>
    <w:rsid w:val="005B63E0"/>
    <w:rsid w:val="005B7640"/>
    <w:rsid w:val="005D719C"/>
    <w:rsid w:val="005E700D"/>
    <w:rsid w:val="005F7553"/>
    <w:rsid w:val="00606360"/>
    <w:rsid w:val="00615422"/>
    <w:rsid w:val="00636FD4"/>
    <w:rsid w:val="00665D05"/>
    <w:rsid w:val="00672843"/>
    <w:rsid w:val="00676085"/>
    <w:rsid w:val="006929B3"/>
    <w:rsid w:val="006C16A3"/>
    <w:rsid w:val="006C5877"/>
    <w:rsid w:val="006D7ECF"/>
    <w:rsid w:val="00704DC1"/>
    <w:rsid w:val="00707DA3"/>
    <w:rsid w:val="00721C92"/>
    <w:rsid w:val="0072653A"/>
    <w:rsid w:val="0073387B"/>
    <w:rsid w:val="00747BF8"/>
    <w:rsid w:val="0075311A"/>
    <w:rsid w:val="0076522E"/>
    <w:rsid w:val="007963F6"/>
    <w:rsid w:val="00796610"/>
    <w:rsid w:val="007A6D00"/>
    <w:rsid w:val="007F3AE8"/>
    <w:rsid w:val="0082083E"/>
    <w:rsid w:val="00850E15"/>
    <w:rsid w:val="00854F0A"/>
    <w:rsid w:val="00857ACD"/>
    <w:rsid w:val="008647DF"/>
    <w:rsid w:val="00870A02"/>
    <w:rsid w:val="0088596E"/>
    <w:rsid w:val="0089304E"/>
    <w:rsid w:val="00897448"/>
    <w:rsid w:val="008B02AD"/>
    <w:rsid w:val="008B5956"/>
    <w:rsid w:val="008F0D5A"/>
    <w:rsid w:val="0090298B"/>
    <w:rsid w:val="00920DDF"/>
    <w:rsid w:val="00932C52"/>
    <w:rsid w:val="00965674"/>
    <w:rsid w:val="009739E5"/>
    <w:rsid w:val="009B0FBF"/>
    <w:rsid w:val="009B185B"/>
    <w:rsid w:val="009B6D44"/>
    <w:rsid w:val="009C6E4B"/>
    <w:rsid w:val="009F5C7E"/>
    <w:rsid w:val="00A0499B"/>
    <w:rsid w:val="00A1328B"/>
    <w:rsid w:val="00A23251"/>
    <w:rsid w:val="00A24706"/>
    <w:rsid w:val="00A32670"/>
    <w:rsid w:val="00AB7E69"/>
    <w:rsid w:val="00AC6EBA"/>
    <w:rsid w:val="00B1473C"/>
    <w:rsid w:val="00B4156B"/>
    <w:rsid w:val="00B50D15"/>
    <w:rsid w:val="00B72C14"/>
    <w:rsid w:val="00B824D9"/>
    <w:rsid w:val="00B919B7"/>
    <w:rsid w:val="00BA3D06"/>
    <w:rsid w:val="00BB7575"/>
    <w:rsid w:val="00BC1C91"/>
    <w:rsid w:val="00BC5CDD"/>
    <w:rsid w:val="00BD269E"/>
    <w:rsid w:val="00BD6CFC"/>
    <w:rsid w:val="00C01F34"/>
    <w:rsid w:val="00C022E7"/>
    <w:rsid w:val="00C14807"/>
    <w:rsid w:val="00C179FA"/>
    <w:rsid w:val="00C17A21"/>
    <w:rsid w:val="00C22FF2"/>
    <w:rsid w:val="00C62DDC"/>
    <w:rsid w:val="00C77695"/>
    <w:rsid w:val="00C93781"/>
    <w:rsid w:val="00CD31E6"/>
    <w:rsid w:val="00CF0B6A"/>
    <w:rsid w:val="00CF2CE8"/>
    <w:rsid w:val="00CF6E84"/>
    <w:rsid w:val="00D04847"/>
    <w:rsid w:val="00D12C77"/>
    <w:rsid w:val="00D42B23"/>
    <w:rsid w:val="00D43103"/>
    <w:rsid w:val="00D62486"/>
    <w:rsid w:val="00D66A0C"/>
    <w:rsid w:val="00D66CCF"/>
    <w:rsid w:val="00D71305"/>
    <w:rsid w:val="00D740A5"/>
    <w:rsid w:val="00D7573B"/>
    <w:rsid w:val="00D86335"/>
    <w:rsid w:val="00D90C2D"/>
    <w:rsid w:val="00D9700D"/>
    <w:rsid w:val="00DC32B7"/>
    <w:rsid w:val="00DC4493"/>
    <w:rsid w:val="00DD72AD"/>
    <w:rsid w:val="00DF5A73"/>
    <w:rsid w:val="00E22C48"/>
    <w:rsid w:val="00E44436"/>
    <w:rsid w:val="00E51950"/>
    <w:rsid w:val="00E65D3E"/>
    <w:rsid w:val="00E70AD7"/>
    <w:rsid w:val="00E72436"/>
    <w:rsid w:val="00E84383"/>
    <w:rsid w:val="00E951F1"/>
    <w:rsid w:val="00EB6A19"/>
    <w:rsid w:val="00EB7EB3"/>
    <w:rsid w:val="00ED1EF0"/>
    <w:rsid w:val="00ED5173"/>
    <w:rsid w:val="00F00A32"/>
    <w:rsid w:val="00F036F1"/>
    <w:rsid w:val="00F24716"/>
    <w:rsid w:val="00F27E7D"/>
    <w:rsid w:val="00F363D1"/>
    <w:rsid w:val="00F63160"/>
    <w:rsid w:val="00F84A94"/>
    <w:rsid w:val="00F97327"/>
    <w:rsid w:val="00FD24FB"/>
    <w:rsid w:val="00FD7ADF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26A8"/>
  <w15:docId w15:val="{78A09EDA-DCC1-420D-95E6-F97FBAA8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360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0F2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04DC1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customStyle="1" w:styleId="apple-tab-span">
    <w:name w:val="apple-tab-span"/>
    <w:basedOn w:val="a0"/>
    <w:rsid w:val="00704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26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user252g</dc:creator>
  <cp:lastModifiedBy>user354c</cp:lastModifiedBy>
  <cp:revision>17</cp:revision>
  <cp:lastPrinted>2021-10-08T07:10:00Z</cp:lastPrinted>
  <dcterms:created xsi:type="dcterms:W3CDTF">2021-10-07T13:41:00Z</dcterms:created>
  <dcterms:modified xsi:type="dcterms:W3CDTF">2021-10-08T13:21:00Z</dcterms:modified>
</cp:coreProperties>
</file>