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E3" w:rsidRPr="0072229D" w:rsidRDefault="009F1F9E" w:rsidP="00636D74">
      <w:pPr>
        <w:tabs>
          <w:tab w:val="left" w:pos="4678"/>
          <w:tab w:val="left" w:pos="8647"/>
          <w:tab w:val="left" w:pos="9214"/>
          <w:tab w:val="left" w:pos="9781"/>
        </w:tabs>
        <w:ind w:right="-1"/>
        <w:jc w:val="center"/>
        <w:rPr>
          <w:noProof/>
          <w:color w:val="auto"/>
          <w:lang w:val="uk-UA"/>
        </w:rPr>
      </w:pPr>
      <w:r>
        <w:rPr>
          <w:noProof/>
          <w:color w:val="auto"/>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2.5pt;height:74.25pt;visibility:visible">
            <v:imagedata r:id="rId7" o:title=""/>
          </v:shape>
        </w:pict>
      </w:r>
    </w:p>
    <w:tbl>
      <w:tblPr>
        <w:tblW w:w="9214" w:type="dxa"/>
        <w:tblLook w:val="00A0" w:firstRow="1" w:lastRow="0" w:firstColumn="1" w:lastColumn="0" w:noHBand="0" w:noVBand="0"/>
      </w:tblPr>
      <w:tblGrid>
        <w:gridCol w:w="2694"/>
        <w:gridCol w:w="6520"/>
      </w:tblGrid>
      <w:tr w:rsidR="00E8134F" w:rsidRPr="0072229D" w:rsidTr="003015B4">
        <w:trPr>
          <w:trHeight w:val="507"/>
        </w:trPr>
        <w:tc>
          <w:tcPr>
            <w:tcW w:w="9214" w:type="dxa"/>
            <w:gridSpan w:val="2"/>
            <w:vMerge w:val="restart"/>
          </w:tcPr>
          <w:p w:rsidR="008468E3" w:rsidRPr="0072229D" w:rsidRDefault="008468E3" w:rsidP="003015B4">
            <w:pPr>
              <w:tabs>
                <w:tab w:val="left" w:pos="4678"/>
                <w:tab w:val="left" w:pos="9214"/>
                <w:tab w:val="left" w:pos="9498"/>
              </w:tabs>
              <w:ind w:right="-1"/>
              <w:jc w:val="center"/>
              <w:rPr>
                <w:b/>
                <w:color w:val="auto"/>
                <w:lang w:val="uk-UA" w:eastAsia="en-US"/>
              </w:rPr>
            </w:pPr>
            <w:r w:rsidRPr="0072229D">
              <w:rPr>
                <w:b/>
                <w:color w:val="auto"/>
                <w:lang w:val="uk-UA" w:eastAsia="en-US"/>
              </w:rPr>
              <w:t>Миколаївська міська рада</w:t>
            </w:r>
          </w:p>
        </w:tc>
      </w:tr>
      <w:tr w:rsidR="00E8134F" w:rsidRPr="0072229D" w:rsidTr="003015B4">
        <w:trPr>
          <w:trHeight w:val="507"/>
        </w:trPr>
        <w:tc>
          <w:tcPr>
            <w:tcW w:w="9214" w:type="dxa"/>
            <w:gridSpan w:val="2"/>
            <w:vMerge/>
            <w:vAlign w:val="center"/>
          </w:tcPr>
          <w:p w:rsidR="008468E3" w:rsidRPr="0072229D" w:rsidRDefault="008468E3" w:rsidP="003015B4">
            <w:pPr>
              <w:rPr>
                <w:b/>
                <w:color w:val="auto"/>
                <w:lang w:val="uk-UA" w:eastAsia="en-US"/>
              </w:rPr>
            </w:pPr>
          </w:p>
        </w:tc>
      </w:tr>
      <w:tr w:rsidR="00E8134F" w:rsidRPr="0072229D" w:rsidTr="003015B4">
        <w:trPr>
          <w:trHeight w:val="343"/>
        </w:trPr>
        <w:tc>
          <w:tcPr>
            <w:tcW w:w="9214" w:type="dxa"/>
            <w:gridSpan w:val="2"/>
            <w:vMerge w:val="restart"/>
          </w:tcPr>
          <w:p w:rsidR="008468E3" w:rsidRPr="0072229D" w:rsidRDefault="008468E3" w:rsidP="003015B4">
            <w:pPr>
              <w:tabs>
                <w:tab w:val="left" w:pos="9498"/>
              </w:tabs>
              <w:ind w:right="-1"/>
              <w:jc w:val="center"/>
              <w:rPr>
                <w:b/>
                <w:color w:val="auto"/>
                <w:lang w:val="uk-UA" w:eastAsia="en-US"/>
              </w:rPr>
            </w:pPr>
            <w:r w:rsidRPr="0072229D">
              <w:rPr>
                <w:b/>
                <w:color w:val="auto"/>
                <w:lang w:val="uk-UA" w:eastAsia="en-US"/>
              </w:rPr>
              <w:t>Постійна комісія міської ради з питань</w:t>
            </w:r>
          </w:p>
          <w:p w:rsidR="008468E3" w:rsidRPr="0072229D" w:rsidRDefault="008468E3" w:rsidP="003015B4">
            <w:pPr>
              <w:tabs>
                <w:tab w:val="left" w:pos="9498"/>
              </w:tabs>
              <w:ind w:right="-1"/>
              <w:jc w:val="center"/>
              <w:rPr>
                <w:b/>
                <w:color w:val="auto"/>
                <w:lang w:val="uk-UA"/>
              </w:rPr>
            </w:pPr>
            <w:r w:rsidRPr="0072229D">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2229D">
              <w:rPr>
                <w:b/>
                <w:bCs/>
                <w:color w:val="auto"/>
                <w:lang w:val="uk-UA"/>
              </w:rPr>
              <w:t xml:space="preserve"> та діджиталізації</w:t>
            </w:r>
          </w:p>
          <w:p w:rsidR="008468E3" w:rsidRPr="0072229D" w:rsidRDefault="008468E3" w:rsidP="003015B4">
            <w:pPr>
              <w:tabs>
                <w:tab w:val="left" w:pos="9498"/>
              </w:tabs>
              <w:ind w:right="-1"/>
              <w:jc w:val="center"/>
              <w:rPr>
                <w:b/>
                <w:color w:val="auto"/>
                <w:lang w:val="uk-UA" w:eastAsia="en-US"/>
              </w:rPr>
            </w:pPr>
          </w:p>
        </w:tc>
      </w:tr>
      <w:tr w:rsidR="00E8134F" w:rsidRPr="0072229D" w:rsidTr="003015B4">
        <w:trPr>
          <w:trHeight w:val="507"/>
        </w:trPr>
        <w:tc>
          <w:tcPr>
            <w:tcW w:w="9214" w:type="dxa"/>
            <w:gridSpan w:val="2"/>
            <w:vMerge/>
            <w:vAlign w:val="center"/>
          </w:tcPr>
          <w:p w:rsidR="008468E3" w:rsidRPr="0072229D" w:rsidRDefault="008468E3" w:rsidP="003015B4">
            <w:pPr>
              <w:rPr>
                <w:b/>
                <w:color w:val="auto"/>
                <w:lang w:val="uk-UA" w:eastAsia="en-US"/>
              </w:rPr>
            </w:pPr>
          </w:p>
        </w:tc>
      </w:tr>
      <w:tr w:rsidR="00E8134F" w:rsidRPr="0072229D" w:rsidTr="003015B4">
        <w:trPr>
          <w:trHeight w:val="507"/>
        </w:trPr>
        <w:tc>
          <w:tcPr>
            <w:tcW w:w="9214" w:type="dxa"/>
            <w:gridSpan w:val="2"/>
            <w:vMerge/>
            <w:vAlign w:val="center"/>
          </w:tcPr>
          <w:p w:rsidR="008468E3" w:rsidRPr="0072229D" w:rsidRDefault="008468E3" w:rsidP="003015B4">
            <w:pPr>
              <w:rPr>
                <w:b/>
                <w:color w:val="auto"/>
                <w:lang w:val="uk-UA" w:eastAsia="en-US"/>
              </w:rPr>
            </w:pPr>
          </w:p>
        </w:tc>
      </w:tr>
      <w:tr w:rsidR="00E8134F" w:rsidRPr="0072229D" w:rsidTr="003015B4">
        <w:trPr>
          <w:trHeight w:val="329"/>
        </w:trPr>
        <w:tc>
          <w:tcPr>
            <w:tcW w:w="9214" w:type="dxa"/>
            <w:gridSpan w:val="2"/>
          </w:tcPr>
          <w:p w:rsidR="008468E3" w:rsidRPr="0072229D" w:rsidRDefault="008468E3" w:rsidP="003015B4">
            <w:pPr>
              <w:ind w:right="-1"/>
              <w:jc w:val="center"/>
              <w:rPr>
                <w:b/>
                <w:color w:val="auto"/>
                <w:lang w:val="uk-UA" w:eastAsia="en-US"/>
              </w:rPr>
            </w:pPr>
            <w:r w:rsidRPr="0072229D">
              <w:rPr>
                <w:b/>
                <w:color w:val="auto"/>
                <w:lang w:val="uk-UA" w:eastAsia="en-US"/>
              </w:rPr>
              <w:t>ПРОТОКОЛ</w:t>
            </w:r>
          </w:p>
        </w:tc>
      </w:tr>
      <w:tr w:rsidR="00E8134F" w:rsidRPr="0072229D" w:rsidTr="003015B4">
        <w:trPr>
          <w:trHeight w:val="1953"/>
        </w:trPr>
        <w:tc>
          <w:tcPr>
            <w:tcW w:w="9214" w:type="dxa"/>
            <w:gridSpan w:val="2"/>
          </w:tcPr>
          <w:p w:rsidR="008468E3" w:rsidRPr="0072229D" w:rsidRDefault="00E879D5" w:rsidP="003015B4">
            <w:pPr>
              <w:ind w:right="-1"/>
              <w:jc w:val="center"/>
              <w:rPr>
                <w:color w:val="auto"/>
                <w:lang w:val="uk-UA" w:eastAsia="en-US"/>
              </w:rPr>
            </w:pPr>
            <w:r w:rsidRPr="0072229D">
              <w:rPr>
                <w:color w:val="auto"/>
                <w:lang w:val="uk-UA" w:eastAsia="en-US"/>
              </w:rPr>
              <w:t>01.03.2021 р. №10</w:t>
            </w:r>
          </w:p>
          <w:p w:rsidR="008468E3" w:rsidRPr="0072229D" w:rsidRDefault="008468E3" w:rsidP="003015B4">
            <w:pPr>
              <w:ind w:right="-1"/>
              <w:jc w:val="center"/>
              <w:rPr>
                <w:color w:val="auto"/>
                <w:lang w:val="uk-UA" w:eastAsia="en-US"/>
              </w:rPr>
            </w:pPr>
          </w:p>
          <w:p w:rsidR="008468E3" w:rsidRPr="0072229D" w:rsidRDefault="00B7055E" w:rsidP="003015B4">
            <w:pPr>
              <w:tabs>
                <w:tab w:val="left" w:pos="9420"/>
              </w:tabs>
              <w:ind w:right="-1"/>
              <w:jc w:val="center"/>
              <w:rPr>
                <w:b/>
                <w:color w:val="auto"/>
                <w:lang w:val="uk-UA" w:eastAsia="en-US"/>
              </w:rPr>
            </w:pPr>
            <w:r w:rsidRPr="0072229D">
              <w:rPr>
                <w:b/>
                <w:color w:val="auto"/>
                <w:lang w:val="uk-UA" w:eastAsia="en-US"/>
              </w:rPr>
              <w:t>З</w:t>
            </w:r>
            <w:r w:rsidR="008468E3" w:rsidRPr="0072229D">
              <w:rPr>
                <w:b/>
                <w:color w:val="auto"/>
                <w:lang w:val="uk-UA" w:eastAsia="en-US"/>
              </w:rPr>
              <w:t>асідання постійної комісії міської ради з питань</w:t>
            </w:r>
          </w:p>
          <w:p w:rsidR="00C871AB" w:rsidRPr="0072229D" w:rsidRDefault="008468E3" w:rsidP="003015B4">
            <w:pPr>
              <w:tabs>
                <w:tab w:val="left" w:pos="9498"/>
              </w:tabs>
              <w:ind w:right="-1"/>
              <w:jc w:val="center"/>
              <w:rPr>
                <w:b/>
                <w:bCs/>
                <w:color w:val="auto"/>
                <w:lang w:val="uk-UA"/>
              </w:rPr>
            </w:pPr>
            <w:r w:rsidRPr="0072229D">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2229D">
              <w:rPr>
                <w:b/>
                <w:bCs/>
                <w:color w:val="auto"/>
                <w:lang w:val="uk-UA"/>
              </w:rPr>
              <w:t xml:space="preserve"> та діджиталізації</w:t>
            </w:r>
            <w:r w:rsidR="00C871AB" w:rsidRPr="0072229D">
              <w:rPr>
                <w:b/>
                <w:bCs/>
                <w:color w:val="auto"/>
                <w:lang w:val="uk-UA"/>
              </w:rPr>
              <w:t xml:space="preserve"> </w:t>
            </w:r>
          </w:p>
          <w:p w:rsidR="008468E3" w:rsidRPr="0072229D" w:rsidRDefault="008468E3" w:rsidP="003015B4">
            <w:pPr>
              <w:tabs>
                <w:tab w:val="left" w:pos="9498"/>
              </w:tabs>
              <w:ind w:right="-1"/>
              <w:jc w:val="center"/>
              <w:rPr>
                <w:b/>
                <w:color w:val="auto"/>
                <w:lang w:val="uk-UA" w:eastAsia="en-US"/>
              </w:rPr>
            </w:pPr>
          </w:p>
          <w:p w:rsidR="008468E3" w:rsidRPr="0072229D" w:rsidRDefault="008468E3" w:rsidP="003015B4">
            <w:pPr>
              <w:ind w:right="-1"/>
              <w:rPr>
                <w:color w:val="auto"/>
                <w:lang w:val="uk-UA" w:eastAsia="en-US"/>
              </w:rPr>
            </w:pPr>
            <w:r w:rsidRPr="0072229D">
              <w:rPr>
                <w:color w:val="auto"/>
                <w:lang w:val="uk-UA" w:eastAsia="en-US"/>
              </w:rPr>
              <w:t>ПРИСУТНІ:</w:t>
            </w:r>
          </w:p>
        </w:tc>
      </w:tr>
      <w:tr w:rsidR="00E8134F" w:rsidRPr="0072229D" w:rsidTr="003015B4">
        <w:trPr>
          <w:trHeight w:val="329"/>
        </w:trPr>
        <w:tc>
          <w:tcPr>
            <w:tcW w:w="2694" w:type="dxa"/>
          </w:tcPr>
          <w:p w:rsidR="008468E3" w:rsidRPr="0072229D" w:rsidRDefault="00C871AB" w:rsidP="00C871AB">
            <w:pPr>
              <w:ind w:right="-1"/>
              <w:rPr>
                <w:b/>
                <w:color w:val="auto"/>
                <w:lang w:val="uk-UA" w:eastAsia="en-US"/>
              </w:rPr>
            </w:pPr>
            <w:r w:rsidRPr="0072229D">
              <w:rPr>
                <w:b/>
                <w:color w:val="auto"/>
                <w:lang w:val="uk-UA" w:eastAsia="en-US"/>
              </w:rPr>
              <w:t>Г</w:t>
            </w:r>
            <w:r w:rsidR="008468E3" w:rsidRPr="0072229D">
              <w:rPr>
                <w:b/>
                <w:color w:val="auto"/>
                <w:lang w:val="uk-UA" w:eastAsia="en-US"/>
              </w:rPr>
              <w:t>олов</w:t>
            </w:r>
            <w:r w:rsidRPr="0072229D">
              <w:rPr>
                <w:b/>
                <w:color w:val="auto"/>
                <w:lang w:val="uk-UA" w:eastAsia="en-US"/>
              </w:rPr>
              <w:t>а</w:t>
            </w:r>
            <w:r w:rsidR="008468E3" w:rsidRPr="0072229D">
              <w:rPr>
                <w:b/>
                <w:color w:val="auto"/>
                <w:lang w:val="uk-UA" w:eastAsia="en-US"/>
              </w:rPr>
              <w:t xml:space="preserve"> комісії:</w:t>
            </w:r>
          </w:p>
        </w:tc>
        <w:tc>
          <w:tcPr>
            <w:tcW w:w="6520" w:type="dxa"/>
          </w:tcPr>
          <w:p w:rsidR="008468E3" w:rsidRPr="0072229D" w:rsidRDefault="00C871AB" w:rsidP="003015B4">
            <w:pPr>
              <w:tabs>
                <w:tab w:val="left" w:pos="6256"/>
                <w:tab w:val="left" w:pos="6377"/>
              </w:tabs>
              <w:ind w:right="-1"/>
              <w:jc w:val="both"/>
              <w:rPr>
                <w:color w:val="auto"/>
                <w:lang w:val="uk-UA" w:eastAsia="en-US"/>
              </w:rPr>
            </w:pPr>
            <w:r w:rsidRPr="0072229D">
              <w:rPr>
                <w:color w:val="auto"/>
                <w:lang w:val="uk-UA" w:eastAsia="en-US"/>
              </w:rPr>
              <w:t>Д. Іванов</w:t>
            </w:r>
          </w:p>
        </w:tc>
      </w:tr>
      <w:tr w:rsidR="00E8134F" w:rsidRPr="0072229D" w:rsidTr="003015B4">
        <w:trPr>
          <w:trHeight w:val="316"/>
        </w:trPr>
        <w:tc>
          <w:tcPr>
            <w:tcW w:w="2694" w:type="dxa"/>
          </w:tcPr>
          <w:p w:rsidR="008468E3" w:rsidRPr="0072229D" w:rsidRDefault="008468E3" w:rsidP="003015B4">
            <w:pPr>
              <w:ind w:right="-1"/>
              <w:jc w:val="both"/>
              <w:rPr>
                <w:b/>
                <w:color w:val="auto"/>
                <w:lang w:val="uk-UA" w:eastAsia="en-US"/>
              </w:rPr>
            </w:pPr>
            <w:r w:rsidRPr="0072229D">
              <w:rPr>
                <w:b/>
                <w:color w:val="auto"/>
                <w:lang w:val="uk-UA" w:eastAsia="en-US"/>
              </w:rPr>
              <w:t>Секретар комісії:</w:t>
            </w:r>
          </w:p>
        </w:tc>
        <w:tc>
          <w:tcPr>
            <w:tcW w:w="6520" w:type="dxa"/>
          </w:tcPr>
          <w:p w:rsidR="008468E3" w:rsidRPr="0072229D" w:rsidRDefault="00E879D5" w:rsidP="0068639B">
            <w:pPr>
              <w:tabs>
                <w:tab w:val="left" w:pos="6256"/>
                <w:tab w:val="left" w:pos="6377"/>
              </w:tabs>
              <w:ind w:right="-1"/>
              <w:jc w:val="both"/>
              <w:rPr>
                <w:color w:val="auto"/>
                <w:lang w:val="uk-UA" w:eastAsia="en-US"/>
              </w:rPr>
            </w:pPr>
            <w:r w:rsidRPr="0072229D">
              <w:rPr>
                <w:color w:val="auto"/>
                <w:lang w:val="uk-UA" w:eastAsia="en-US"/>
              </w:rPr>
              <w:t>Є. Тріщанович</w:t>
            </w:r>
          </w:p>
        </w:tc>
      </w:tr>
      <w:tr w:rsidR="00E8134F" w:rsidRPr="009D7FD5" w:rsidTr="003015B4">
        <w:trPr>
          <w:trHeight w:val="993"/>
        </w:trPr>
        <w:tc>
          <w:tcPr>
            <w:tcW w:w="2694" w:type="dxa"/>
          </w:tcPr>
          <w:p w:rsidR="008468E3" w:rsidRPr="0072229D" w:rsidRDefault="008468E3" w:rsidP="003015B4">
            <w:pPr>
              <w:ind w:right="-1"/>
              <w:jc w:val="both"/>
              <w:rPr>
                <w:b/>
                <w:color w:val="auto"/>
                <w:lang w:val="uk-UA" w:eastAsia="en-US"/>
              </w:rPr>
            </w:pPr>
            <w:r w:rsidRPr="0072229D">
              <w:rPr>
                <w:b/>
                <w:color w:val="auto"/>
                <w:lang w:val="uk-UA" w:eastAsia="en-US"/>
              </w:rPr>
              <w:t>Члени комісії:</w:t>
            </w:r>
          </w:p>
          <w:p w:rsidR="00E879D5" w:rsidRPr="0072229D" w:rsidRDefault="00E879D5" w:rsidP="003015B4">
            <w:pPr>
              <w:ind w:right="-1"/>
              <w:rPr>
                <w:b/>
                <w:color w:val="auto"/>
                <w:lang w:val="uk-UA" w:eastAsia="en-US"/>
              </w:rPr>
            </w:pPr>
          </w:p>
          <w:p w:rsidR="008468E3" w:rsidRPr="0072229D" w:rsidRDefault="008468E3" w:rsidP="003015B4">
            <w:pPr>
              <w:ind w:right="-1"/>
              <w:rPr>
                <w:b/>
                <w:color w:val="auto"/>
                <w:lang w:val="uk-UA" w:eastAsia="en-US"/>
              </w:rPr>
            </w:pPr>
            <w:r w:rsidRPr="0072229D">
              <w:rPr>
                <w:b/>
                <w:color w:val="auto"/>
                <w:lang w:val="uk-UA" w:eastAsia="en-US"/>
              </w:rPr>
              <w:t>Відсутні члени комісії:</w:t>
            </w:r>
          </w:p>
          <w:p w:rsidR="008468E3" w:rsidRPr="0072229D" w:rsidRDefault="008468E3" w:rsidP="003015B4">
            <w:pPr>
              <w:ind w:right="-1"/>
              <w:rPr>
                <w:b/>
                <w:color w:val="auto"/>
                <w:lang w:val="uk-UA" w:eastAsia="en-US"/>
              </w:rPr>
            </w:pPr>
          </w:p>
          <w:p w:rsidR="008468E3" w:rsidRPr="0072229D" w:rsidRDefault="008468E3" w:rsidP="003015B4">
            <w:pPr>
              <w:ind w:right="-1"/>
              <w:rPr>
                <w:b/>
                <w:color w:val="auto"/>
                <w:lang w:val="uk-UA" w:eastAsia="en-US"/>
              </w:rPr>
            </w:pPr>
            <w:r w:rsidRPr="0072229D">
              <w:rPr>
                <w:b/>
                <w:color w:val="auto"/>
                <w:lang w:val="uk-UA" w:eastAsia="en-US"/>
              </w:rPr>
              <w:t>Запрошені та присутні:</w:t>
            </w:r>
          </w:p>
          <w:p w:rsidR="008468E3" w:rsidRPr="0072229D" w:rsidRDefault="008468E3" w:rsidP="003015B4">
            <w:pPr>
              <w:ind w:right="-1"/>
              <w:rPr>
                <w:b/>
                <w:color w:val="auto"/>
                <w:lang w:val="uk-UA" w:eastAsia="en-US"/>
              </w:rPr>
            </w:pPr>
          </w:p>
        </w:tc>
        <w:tc>
          <w:tcPr>
            <w:tcW w:w="6520" w:type="dxa"/>
          </w:tcPr>
          <w:p w:rsidR="008468E3" w:rsidRPr="0072229D" w:rsidRDefault="008468E3" w:rsidP="003015B4">
            <w:pPr>
              <w:tabs>
                <w:tab w:val="left" w:pos="426"/>
              </w:tabs>
              <w:ind w:right="-1"/>
              <w:jc w:val="both"/>
              <w:rPr>
                <w:color w:val="auto"/>
                <w:lang w:val="uk-UA" w:eastAsia="en-US"/>
              </w:rPr>
            </w:pPr>
            <w:r w:rsidRPr="0072229D">
              <w:rPr>
                <w:color w:val="auto"/>
                <w:lang w:val="uk-UA" w:eastAsia="en-US"/>
              </w:rPr>
              <w:t xml:space="preserve">І. Бойченко, </w:t>
            </w:r>
            <w:r w:rsidR="00E879D5" w:rsidRPr="0072229D">
              <w:rPr>
                <w:color w:val="auto"/>
                <w:lang w:val="uk-UA" w:eastAsia="en-US"/>
              </w:rPr>
              <w:t xml:space="preserve">О. Ковтун, </w:t>
            </w:r>
            <w:r w:rsidR="008258D8" w:rsidRPr="0072229D">
              <w:rPr>
                <w:color w:val="auto"/>
                <w:lang w:val="uk-UA" w:eastAsia="en-US"/>
              </w:rPr>
              <w:t xml:space="preserve">М. Невінчанний, </w:t>
            </w:r>
            <w:r w:rsidR="00C871AB" w:rsidRPr="0072229D">
              <w:rPr>
                <w:color w:val="auto"/>
                <w:lang w:val="uk-UA" w:eastAsia="en-US"/>
              </w:rPr>
              <w:t xml:space="preserve">Є. Прудник, </w:t>
            </w:r>
            <w:r w:rsidRPr="0072229D">
              <w:rPr>
                <w:color w:val="auto"/>
                <w:lang w:val="uk-UA" w:eastAsia="en-US"/>
              </w:rPr>
              <w:t xml:space="preserve">А. Туріца, </w:t>
            </w:r>
            <w:r w:rsidR="008258D8" w:rsidRPr="0072229D">
              <w:rPr>
                <w:color w:val="auto"/>
                <w:lang w:val="uk-UA" w:eastAsia="en-US"/>
              </w:rPr>
              <w:t>В. Чайка</w:t>
            </w:r>
            <w:r w:rsidR="00F8164E" w:rsidRPr="0072229D">
              <w:rPr>
                <w:color w:val="auto"/>
                <w:lang w:val="uk-UA" w:eastAsia="en-US"/>
              </w:rPr>
              <w:t>,</w:t>
            </w:r>
            <w:r w:rsidR="008258D8" w:rsidRPr="0072229D">
              <w:rPr>
                <w:color w:val="auto"/>
                <w:lang w:val="uk-UA" w:eastAsia="en-US"/>
              </w:rPr>
              <w:t xml:space="preserve"> </w:t>
            </w:r>
            <w:r w:rsidRPr="0072229D">
              <w:rPr>
                <w:color w:val="auto"/>
                <w:lang w:val="uk-UA" w:eastAsia="en-US"/>
              </w:rPr>
              <w:t>О. Шапошнікова</w:t>
            </w:r>
          </w:p>
          <w:p w:rsidR="008468E3" w:rsidRPr="0072229D" w:rsidRDefault="008468E3" w:rsidP="003015B4">
            <w:pPr>
              <w:tabs>
                <w:tab w:val="left" w:pos="6256"/>
                <w:tab w:val="left" w:pos="6377"/>
              </w:tabs>
              <w:ind w:right="-1"/>
              <w:jc w:val="both"/>
              <w:rPr>
                <w:color w:val="auto"/>
                <w:lang w:val="uk-UA" w:eastAsia="en-US"/>
              </w:rPr>
            </w:pPr>
          </w:p>
          <w:p w:rsidR="008468E3" w:rsidRPr="0072229D" w:rsidRDefault="005E72EE" w:rsidP="003015B4">
            <w:pPr>
              <w:tabs>
                <w:tab w:val="left" w:pos="426"/>
              </w:tabs>
              <w:ind w:right="-1"/>
              <w:jc w:val="both"/>
              <w:rPr>
                <w:color w:val="auto"/>
                <w:lang w:val="uk-UA" w:eastAsia="en-US"/>
              </w:rPr>
            </w:pPr>
            <w:r w:rsidRPr="0072229D">
              <w:rPr>
                <w:color w:val="auto"/>
                <w:lang w:val="uk-UA" w:eastAsia="en-US"/>
              </w:rPr>
              <w:t xml:space="preserve">В. Дашевський, </w:t>
            </w:r>
            <w:r w:rsidR="00E879D5" w:rsidRPr="0072229D">
              <w:rPr>
                <w:color w:val="auto"/>
                <w:lang w:val="uk-UA" w:eastAsia="en-US"/>
              </w:rPr>
              <w:t xml:space="preserve">Ю. Степанець </w:t>
            </w:r>
          </w:p>
          <w:p w:rsidR="008468E3" w:rsidRPr="0072229D" w:rsidRDefault="008468E3" w:rsidP="003015B4">
            <w:pPr>
              <w:tabs>
                <w:tab w:val="left" w:pos="426"/>
              </w:tabs>
              <w:ind w:right="-1"/>
              <w:jc w:val="both"/>
              <w:rPr>
                <w:color w:val="auto"/>
                <w:lang w:val="uk-UA" w:eastAsia="en-US"/>
              </w:rPr>
            </w:pPr>
          </w:p>
          <w:p w:rsidR="008468E3" w:rsidRPr="0072229D" w:rsidRDefault="005E72EE" w:rsidP="00CC0AF7">
            <w:pPr>
              <w:widowControl w:val="0"/>
              <w:tabs>
                <w:tab w:val="left" w:pos="1018"/>
              </w:tabs>
              <w:jc w:val="both"/>
              <w:rPr>
                <w:color w:val="auto"/>
                <w:lang w:val="uk-UA" w:eastAsia="en-US"/>
              </w:rPr>
            </w:pPr>
            <w:r w:rsidRPr="0072229D">
              <w:rPr>
                <w:color w:val="auto"/>
                <w:lang w:val="uk-UA" w:eastAsia="en-US"/>
              </w:rPr>
              <w:t xml:space="preserve">О. Пушкар – начальник управління апарату Миколаївської міської ради; </w:t>
            </w:r>
            <w:r w:rsidR="00E879D5" w:rsidRPr="0072229D">
              <w:rPr>
                <w:color w:val="auto"/>
                <w:lang w:val="uk-UA" w:eastAsia="en-US"/>
              </w:rPr>
              <w:t>Т. Дмитрова</w:t>
            </w:r>
            <w:r w:rsidR="008468E3" w:rsidRPr="0072229D">
              <w:rPr>
                <w:color w:val="auto"/>
                <w:lang w:val="uk-UA" w:eastAsia="en-US"/>
              </w:rPr>
              <w:t xml:space="preserve"> – начальник</w:t>
            </w:r>
            <w:r w:rsidR="00E879D5" w:rsidRPr="0072229D">
              <w:rPr>
                <w:color w:val="auto"/>
                <w:lang w:val="uk-UA" w:eastAsia="en-US"/>
              </w:rPr>
              <w:t xml:space="preserve"> відділу оренди </w:t>
            </w:r>
            <w:r w:rsidR="008468E3" w:rsidRPr="0072229D">
              <w:rPr>
                <w:color w:val="auto"/>
                <w:lang w:val="uk-UA" w:eastAsia="en-US"/>
              </w:rPr>
              <w:t xml:space="preserve"> управління комунального майна Миколаївської міської ради;</w:t>
            </w:r>
            <w:r w:rsidR="008468E3" w:rsidRPr="0072229D">
              <w:rPr>
                <w:color w:val="auto"/>
                <w:lang w:val="uk-UA"/>
              </w:rPr>
              <w:t xml:space="preserve"> </w:t>
            </w:r>
            <w:r w:rsidR="006E4B40">
              <w:rPr>
                <w:color w:val="auto"/>
                <w:lang w:val="uk-UA"/>
              </w:rPr>
              <w:t xml:space="preserve">М. Бевза –заступник начальника управління комунального господарства міста департаменту житлово-комунального господарства Миколаївської міської ради; </w:t>
            </w:r>
            <w:r w:rsidR="00423117">
              <w:rPr>
                <w:color w:val="auto"/>
                <w:lang w:val="uk-UA"/>
              </w:rPr>
              <w:t xml:space="preserve">А. Яковина – перший заступник голови адміністрації Заводського району Миколаївської міської ради; </w:t>
            </w:r>
            <w:r w:rsidR="00116840">
              <w:rPr>
                <w:color w:val="auto"/>
                <w:lang w:val="uk-UA"/>
              </w:rPr>
              <w:t>А. Вецало – директор КП ММР «Миколаївкомунтранс»; О. Мостовик – головний юрисконсульт КП ММР «Миколаївкомунтранс»;</w:t>
            </w:r>
            <w:r w:rsidR="002C3826">
              <w:rPr>
                <w:color w:val="auto"/>
                <w:lang w:val="uk-UA"/>
              </w:rPr>
              <w:t xml:space="preserve"> О.</w:t>
            </w:r>
            <w:r w:rsidR="002C3826">
              <w:rPr>
                <w:color w:val="auto"/>
                <w:lang w:val="en-US"/>
              </w:rPr>
              <w:t> </w:t>
            </w:r>
            <w:r w:rsidR="002C3826">
              <w:rPr>
                <w:color w:val="auto"/>
                <w:lang w:val="uk-UA"/>
              </w:rPr>
              <w:t xml:space="preserve">Юлевич – голова </w:t>
            </w:r>
            <w:r w:rsidR="00EB4F1C">
              <w:rPr>
                <w:color w:val="auto"/>
                <w:lang w:val="uk-UA"/>
              </w:rPr>
              <w:t>організації</w:t>
            </w:r>
            <w:r w:rsidR="002C3826">
              <w:rPr>
                <w:color w:val="auto"/>
                <w:lang w:val="uk-UA"/>
              </w:rPr>
              <w:t xml:space="preserve"> роботодавців «Миколаївська обласна </w:t>
            </w:r>
            <w:r w:rsidR="00EB4F1C">
              <w:rPr>
                <w:color w:val="auto"/>
                <w:lang w:val="uk-UA"/>
              </w:rPr>
              <w:t>організація роботодавців підприємств житлово-комунальної галузі «ЖИТЛО-</w:t>
            </w:r>
            <w:r w:rsidR="00EB4F1C">
              <w:rPr>
                <w:color w:val="auto"/>
                <w:lang w:val="uk-UA"/>
              </w:rPr>
              <w:lastRenderedPageBreak/>
              <w:t>МИКОЛАЇВ»;</w:t>
            </w:r>
            <w:r w:rsidR="00116840">
              <w:rPr>
                <w:color w:val="auto"/>
                <w:lang w:val="uk-UA"/>
              </w:rPr>
              <w:t xml:space="preserve"> </w:t>
            </w:r>
            <w:r w:rsidR="00C871AB" w:rsidRPr="0072229D">
              <w:rPr>
                <w:color w:val="auto"/>
                <w:lang w:val="uk-UA"/>
              </w:rPr>
              <w:t xml:space="preserve">О. Колот – </w:t>
            </w:r>
            <w:r w:rsidR="00C871AB" w:rsidRPr="0072229D">
              <w:rPr>
                <w:color w:val="auto"/>
                <w:lang w:val="uk-UA" w:eastAsia="en-US"/>
              </w:rPr>
              <w:t xml:space="preserve">помічник-консультант депутата міської ради; </w:t>
            </w:r>
            <w:r w:rsidR="008468E3" w:rsidRPr="0072229D">
              <w:rPr>
                <w:color w:val="auto"/>
                <w:lang w:val="uk-UA" w:eastAsia="en-US"/>
              </w:rPr>
              <w:t xml:space="preserve">О. Самсонов – помічник-консультант депутата міської ради; </w:t>
            </w:r>
            <w:r w:rsidR="009D68B4">
              <w:rPr>
                <w:color w:val="auto"/>
                <w:lang w:val="uk-UA" w:eastAsia="en-US"/>
              </w:rPr>
              <w:t xml:space="preserve">Р. Запорожан – директор ПП «Управляюча компанія ЖЕД 10»; </w:t>
            </w:r>
            <w:r w:rsidR="00B44062" w:rsidRPr="0072229D">
              <w:rPr>
                <w:color w:val="auto"/>
                <w:lang w:val="uk-UA" w:eastAsia="en-US"/>
              </w:rPr>
              <w:t>В. Ткаченко – голова правління ОБФ «Доброта та Довіра»;</w:t>
            </w:r>
            <w:r w:rsidR="00423117">
              <w:rPr>
                <w:color w:val="auto"/>
                <w:lang w:val="uk-UA" w:eastAsia="en-US"/>
              </w:rPr>
              <w:t xml:space="preserve"> В. Ножкін – директор ТОВ «Енергокомфорт»; </w:t>
            </w:r>
            <w:r w:rsidR="008468E3" w:rsidRPr="0072229D">
              <w:rPr>
                <w:color w:val="auto"/>
                <w:lang w:val="uk-UA" w:eastAsia="en-US"/>
              </w:rPr>
              <w:t>представники ЗМІ та інші.</w:t>
            </w:r>
          </w:p>
          <w:p w:rsidR="008468E3" w:rsidRPr="0072229D" w:rsidRDefault="008468E3" w:rsidP="003015B4">
            <w:pPr>
              <w:tabs>
                <w:tab w:val="left" w:pos="426"/>
              </w:tabs>
              <w:ind w:right="-1"/>
              <w:jc w:val="both"/>
              <w:rPr>
                <w:color w:val="auto"/>
                <w:lang w:val="uk-UA" w:eastAsia="en-US"/>
              </w:rPr>
            </w:pPr>
          </w:p>
        </w:tc>
      </w:tr>
    </w:tbl>
    <w:p w:rsidR="008468E3" w:rsidRPr="0072229D" w:rsidRDefault="008468E3" w:rsidP="00636D74">
      <w:pPr>
        <w:ind w:right="-1"/>
        <w:jc w:val="center"/>
        <w:rPr>
          <w:b/>
          <w:bCs/>
          <w:color w:val="auto"/>
          <w:lang w:val="uk-UA"/>
        </w:rPr>
      </w:pPr>
      <w:r w:rsidRPr="0072229D">
        <w:rPr>
          <w:b/>
          <w:bCs/>
          <w:color w:val="auto"/>
          <w:lang w:val="uk-UA"/>
        </w:rPr>
        <w:lastRenderedPageBreak/>
        <w:t>ПОРЯДОК ДЕННИЙ:</w:t>
      </w:r>
    </w:p>
    <w:p w:rsidR="007A01B4" w:rsidRPr="0072229D" w:rsidRDefault="007A01B4" w:rsidP="00211424">
      <w:pPr>
        <w:tabs>
          <w:tab w:val="left" w:pos="3119"/>
        </w:tabs>
        <w:ind w:right="-1"/>
        <w:jc w:val="both"/>
        <w:rPr>
          <w:b/>
          <w:color w:val="auto"/>
          <w:lang w:val="uk-UA"/>
        </w:rPr>
      </w:pPr>
    </w:p>
    <w:p w:rsidR="00E879D5" w:rsidRPr="0072229D" w:rsidRDefault="00E879D5" w:rsidP="00E879D5">
      <w:pPr>
        <w:jc w:val="both"/>
        <w:rPr>
          <w:lang w:val="uk-UA"/>
        </w:rPr>
      </w:pPr>
      <w:r w:rsidRPr="0072229D">
        <w:rPr>
          <w:lang w:val="uk-UA"/>
        </w:rPr>
        <w:t>1. Розгляд звернень, пропозицій та зауважень заступників міського голови, відділів, управлінь, виконкому, департаментів, адміністрацій районів та інших установ міста</w:t>
      </w:r>
    </w:p>
    <w:p w:rsidR="00E879D5" w:rsidRPr="0072229D" w:rsidRDefault="00E879D5" w:rsidP="00E879D5">
      <w:pPr>
        <w:jc w:val="both"/>
        <w:rPr>
          <w:lang w:val="uk-UA"/>
        </w:rPr>
      </w:pPr>
      <w:r w:rsidRPr="0072229D">
        <w:rPr>
          <w:lang w:val="uk-UA"/>
        </w:rPr>
        <w:t>2. Розгляд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w:t>
      </w:r>
      <w:bookmarkStart w:id="0" w:name="_GoBack"/>
      <w:bookmarkEnd w:id="0"/>
      <w:r w:rsidRPr="0072229D">
        <w:rPr>
          <w:lang w:val="uk-UA"/>
        </w:rPr>
        <w:t>мунальної власності</w:t>
      </w:r>
    </w:p>
    <w:p w:rsidR="00E879D5" w:rsidRPr="0072229D" w:rsidRDefault="00E879D5" w:rsidP="00E879D5">
      <w:pPr>
        <w:tabs>
          <w:tab w:val="left" w:pos="851"/>
        </w:tabs>
        <w:jc w:val="both"/>
        <w:rPr>
          <w:lang w:val="uk-UA"/>
        </w:rPr>
      </w:pPr>
      <w:r w:rsidRPr="0072229D">
        <w:rPr>
          <w:lang w:val="uk-UA"/>
        </w:rPr>
        <w:t>3. Розгляд звернень, пропозицій та зауважень депутатів міської ради, юридичних та фізичних осіб</w:t>
      </w:r>
    </w:p>
    <w:p w:rsidR="00E879D5" w:rsidRPr="0072229D" w:rsidRDefault="00E879D5" w:rsidP="00E879D5">
      <w:pPr>
        <w:tabs>
          <w:tab w:val="left" w:pos="851"/>
        </w:tabs>
        <w:jc w:val="both"/>
        <w:rPr>
          <w:lang w:val="uk-UA"/>
        </w:rPr>
      </w:pPr>
      <w:r w:rsidRPr="0072229D">
        <w:rPr>
          <w:lang w:val="uk-UA"/>
        </w:rPr>
        <w:t>4. Інформація та відповіді на рекомендації постійної комісії</w:t>
      </w:r>
    </w:p>
    <w:p w:rsidR="00E879D5" w:rsidRPr="0072229D" w:rsidRDefault="00E879D5" w:rsidP="00211424">
      <w:pPr>
        <w:tabs>
          <w:tab w:val="left" w:pos="3119"/>
        </w:tabs>
        <w:ind w:right="-1"/>
        <w:jc w:val="both"/>
        <w:rPr>
          <w:b/>
          <w:color w:val="auto"/>
          <w:lang w:val="uk-UA"/>
        </w:rPr>
      </w:pPr>
    </w:p>
    <w:p w:rsidR="005E72EE" w:rsidRPr="0072229D" w:rsidRDefault="005E72EE" w:rsidP="00211424">
      <w:pPr>
        <w:tabs>
          <w:tab w:val="left" w:pos="3119"/>
        </w:tabs>
        <w:ind w:right="-1"/>
        <w:jc w:val="both"/>
        <w:rPr>
          <w:b/>
          <w:color w:val="auto"/>
          <w:lang w:val="uk-UA"/>
        </w:rPr>
      </w:pPr>
      <w:r w:rsidRPr="0072229D">
        <w:rPr>
          <w:b/>
          <w:color w:val="auto"/>
          <w:lang w:val="uk-UA"/>
        </w:rPr>
        <w:t xml:space="preserve">1. </w:t>
      </w:r>
      <w:r w:rsidRPr="0072229D">
        <w:rPr>
          <w:color w:val="auto"/>
          <w:lang w:val="uk-UA"/>
        </w:rPr>
        <w:t>Обрання секретаря постійної комісії на засідання постійної комісії від 01.03.2021.</w:t>
      </w:r>
    </w:p>
    <w:p w:rsidR="005E72EE" w:rsidRPr="0072229D" w:rsidRDefault="005E72EE" w:rsidP="005E72EE">
      <w:pPr>
        <w:tabs>
          <w:tab w:val="left" w:pos="3119"/>
        </w:tabs>
        <w:ind w:right="-1"/>
        <w:jc w:val="both"/>
        <w:rPr>
          <w:color w:val="auto"/>
          <w:lang w:val="uk-UA"/>
        </w:rPr>
      </w:pPr>
      <w:r w:rsidRPr="0072229D">
        <w:rPr>
          <w:b/>
          <w:color w:val="auto"/>
          <w:lang w:val="uk-UA"/>
        </w:rPr>
        <w:t xml:space="preserve">Висновок комісії: </w:t>
      </w:r>
      <w:r w:rsidRPr="0072229D">
        <w:rPr>
          <w:color w:val="auto"/>
          <w:lang w:val="uk-UA"/>
        </w:rPr>
        <w:t>обрати секретарем постійної комісії на засідання постійної комісії від 01.03.2021 Є. Тріщанович.</w:t>
      </w:r>
    </w:p>
    <w:p w:rsidR="005E72EE" w:rsidRPr="0072229D" w:rsidRDefault="005E72EE" w:rsidP="005E72EE">
      <w:pPr>
        <w:tabs>
          <w:tab w:val="left" w:pos="142"/>
          <w:tab w:val="left" w:pos="851"/>
        </w:tabs>
        <w:jc w:val="both"/>
        <w:rPr>
          <w:b/>
          <w:color w:val="auto"/>
          <w:lang w:val="uk-UA"/>
        </w:rPr>
      </w:pPr>
      <w:r w:rsidRPr="0072229D">
        <w:rPr>
          <w:b/>
          <w:color w:val="auto"/>
          <w:lang w:val="uk-UA"/>
        </w:rPr>
        <w:t>Голосували: «за» - 8, «проти» - 0, «утримався» - 1 (Є. Тріщанович)</w:t>
      </w:r>
    </w:p>
    <w:p w:rsidR="005E72EE" w:rsidRPr="0072229D" w:rsidRDefault="005E72EE" w:rsidP="00211424">
      <w:pPr>
        <w:tabs>
          <w:tab w:val="left" w:pos="3119"/>
        </w:tabs>
        <w:ind w:right="-1"/>
        <w:jc w:val="both"/>
        <w:rPr>
          <w:b/>
          <w:color w:val="auto"/>
          <w:lang w:val="uk-UA"/>
        </w:rPr>
      </w:pPr>
    </w:p>
    <w:p w:rsidR="007A02A0" w:rsidRPr="0072229D" w:rsidRDefault="007A02A0" w:rsidP="007A02A0">
      <w:pPr>
        <w:pStyle w:val="a3"/>
        <w:tabs>
          <w:tab w:val="left" w:pos="284"/>
        </w:tabs>
        <w:spacing w:before="0" w:beforeAutospacing="0" w:after="0" w:afterAutospacing="0"/>
        <w:jc w:val="both"/>
        <w:rPr>
          <w:rFonts w:eastAsia="Calibri"/>
          <w:b/>
          <w:sz w:val="28"/>
          <w:szCs w:val="28"/>
          <w:lang w:val="uk-UA"/>
        </w:rPr>
      </w:pPr>
      <w:r w:rsidRPr="00E936AB">
        <w:rPr>
          <w:rFonts w:eastAsia="Calibri"/>
          <w:b/>
          <w:sz w:val="28"/>
          <w:szCs w:val="28"/>
          <w:lang w:val="uk-UA"/>
        </w:rPr>
        <w:t>Розділ 1. Питання, за результатами розгляду яких рекомендації прийняті по суті.</w:t>
      </w:r>
    </w:p>
    <w:p w:rsidR="007A02A0" w:rsidRPr="0072229D" w:rsidRDefault="007A02A0" w:rsidP="00211424">
      <w:pPr>
        <w:tabs>
          <w:tab w:val="left" w:pos="3119"/>
        </w:tabs>
        <w:ind w:right="-1"/>
        <w:jc w:val="both"/>
        <w:rPr>
          <w:b/>
          <w:color w:val="auto"/>
          <w:lang w:val="uk-UA"/>
        </w:rPr>
      </w:pPr>
    </w:p>
    <w:p w:rsidR="005E72EE" w:rsidRPr="0072229D" w:rsidRDefault="007A02A0" w:rsidP="005E72EE">
      <w:pPr>
        <w:tabs>
          <w:tab w:val="left" w:pos="851"/>
        </w:tabs>
        <w:jc w:val="both"/>
        <w:rPr>
          <w:lang w:val="uk-UA"/>
        </w:rPr>
      </w:pPr>
      <w:r w:rsidRPr="0072229D">
        <w:rPr>
          <w:b/>
          <w:lang w:val="uk-UA"/>
        </w:rPr>
        <w:t>1.1</w:t>
      </w:r>
      <w:r w:rsidRPr="0072229D">
        <w:rPr>
          <w:lang w:val="uk-UA"/>
        </w:rPr>
        <w:t xml:space="preserve"> </w:t>
      </w:r>
      <w:r w:rsidR="005E72EE" w:rsidRPr="0072229D">
        <w:rPr>
          <w:lang w:val="uk-UA"/>
        </w:rPr>
        <w:t>Проєкт рішення міської ради «Про затвердження Положення про помічника-консультанта депутата Миколаївської міської ради» (файл s-gs-035) (лист за вх. №950 від 24.02.2021).</w:t>
      </w:r>
    </w:p>
    <w:p w:rsidR="007A02A0" w:rsidRPr="0072229D" w:rsidRDefault="007A02A0" w:rsidP="007A02A0">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5E72EE" w:rsidRPr="0072229D" w:rsidRDefault="005E72EE" w:rsidP="005A6BFD">
      <w:pPr>
        <w:widowControl w:val="0"/>
        <w:numPr>
          <w:ilvl w:val="0"/>
          <w:numId w:val="25"/>
        </w:numPr>
        <w:tabs>
          <w:tab w:val="left" w:pos="142"/>
          <w:tab w:val="left" w:pos="1018"/>
        </w:tabs>
        <w:ind w:left="0" w:hanging="11"/>
        <w:jc w:val="both"/>
        <w:rPr>
          <w:color w:val="auto"/>
          <w:lang w:val="uk-UA" w:eastAsia="en-US"/>
        </w:rPr>
      </w:pPr>
      <w:r w:rsidRPr="0072229D">
        <w:rPr>
          <w:b/>
          <w:color w:val="auto"/>
          <w:lang w:val="uk-UA" w:eastAsia="en-US"/>
        </w:rPr>
        <w:t xml:space="preserve">О. Пушкар, </w:t>
      </w:r>
      <w:r w:rsidRPr="0072229D">
        <w:rPr>
          <w:color w:val="auto"/>
          <w:lang w:val="uk-UA" w:eastAsia="en-US"/>
        </w:rPr>
        <w:t xml:space="preserve">яка повідомила, що необхідність підготовки, наданого на розгляд постійної комісії, проєкту рішення міської ради зумовлено тим, що наразі чинним є рішення міської ради «Про затвердження Положення про помічника-консультанта депутата міської ради VII скликання» що, у свою чергу, має невідповідності до норм чинного законодавства та потребує внесення технічних правок. </w:t>
      </w:r>
      <w:r w:rsidRPr="00A71868">
        <w:rPr>
          <w:color w:val="auto"/>
          <w:lang w:val="uk-UA" w:eastAsia="en-US"/>
        </w:rPr>
        <w:t>Також зазначила, що управлінням апарату Миколаївської міської ради підготовлено порівняльну таблицю до проєкту рішення міської ради з метою належного розгляду запропонованих змін до чинної редакції рішення міської ради.</w:t>
      </w:r>
      <w:r w:rsidRPr="0072229D">
        <w:rPr>
          <w:color w:val="FF0000"/>
          <w:lang w:val="uk-UA" w:eastAsia="en-US"/>
        </w:rPr>
        <w:t xml:space="preserve"> </w:t>
      </w:r>
      <w:r w:rsidRPr="0072229D">
        <w:rPr>
          <w:color w:val="auto"/>
          <w:lang w:val="uk-UA" w:eastAsia="en-US"/>
        </w:rPr>
        <w:t>Положення</w:t>
      </w:r>
      <w:r w:rsidRPr="0072229D">
        <w:rPr>
          <w:color w:val="FF0000"/>
          <w:lang w:val="uk-UA" w:eastAsia="en-US"/>
        </w:rPr>
        <w:t xml:space="preserve"> </w:t>
      </w:r>
      <w:r w:rsidRPr="0072229D">
        <w:rPr>
          <w:color w:val="auto"/>
          <w:lang w:val="uk-UA" w:eastAsia="en-US"/>
        </w:rPr>
        <w:t xml:space="preserve">про помічника-консультанта депутата міської ради розроблено відповідно до вимог чинного </w:t>
      </w:r>
      <w:r w:rsidRPr="0072229D">
        <w:rPr>
          <w:color w:val="auto"/>
          <w:lang w:val="uk-UA" w:eastAsia="en-US"/>
        </w:rPr>
        <w:lastRenderedPageBreak/>
        <w:t>законодавства</w:t>
      </w:r>
      <w:r w:rsidR="0012124F" w:rsidRPr="0072229D">
        <w:rPr>
          <w:color w:val="auto"/>
          <w:lang w:val="uk-UA" w:eastAsia="en-US"/>
        </w:rPr>
        <w:t xml:space="preserve">. </w:t>
      </w:r>
    </w:p>
    <w:p w:rsidR="005E72EE" w:rsidRPr="0072229D" w:rsidRDefault="0012124F" w:rsidP="005A6BFD">
      <w:pPr>
        <w:widowControl w:val="0"/>
        <w:numPr>
          <w:ilvl w:val="0"/>
          <w:numId w:val="25"/>
        </w:numPr>
        <w:tabs>
          <w:tab w:val="left" w:pos="142"/>
          <w:tab w:val="left" w:pos="1018"/>
        </w:tabs>
        <w:ind w:left="0" w:hanging="11"/>
        <w:jc w:val="both"/>
        <w:rPr>
          <w:color w:val="auto"/>
          <w:lang w:val="uk-UA" w:eastAsia="en-US"/>
        </w:rPr>
      </w:pPr>
      <w:r w:rsidRPr="0072229D">
        <w:rPr>
          <w:b/>
          <w:color w:val="auto"/>
          <w:lang w:val="uk-UA" w:eastAsia="en-US"/>
        </w:rPr>
        <w:t>О. Самсонов</w:t>
      </w:r>
      <w:r w:rsidRPr="0072229D">
        <w:rPr>
          <w:color w:val="auto"/>
          <w:lang w:val="uk-UA" w:eastAsia="en-US"/>
        </w:rPr>
        <w:t>, який зазначив, що згідно норм чинного законодавства депутат міської ради повинен надавати відповідне письмове подання, а не заяву</w:t>
      </w:r>
      <w:r w:rsidR="003B2EF2" w:rsidRPr="0072229D">
        <w:rPr>
          <w:color w:val="auto"/>
          <w:lang w:val="uk-UA" w:eastAsia="en-US"/>
        </w:rPr>
        <w:t xml:space="preserve"> в письмовій формі</w:t>
      </w:r>
      <w:r w:rsidRPr="0072229D">
        <w:rPr>
          <w:color w:val="auto"/>
          <w:lang w:val="uk-UA" w:eastAsia="en-US"/>
        </w:rPr>
        <w:t>, як зазначено в запропонованій редакції Положення.</w:t>
      </w:r>
    </w:p>
    <w:p w:rsidR="003B2EF2" w:rsidRPr="0072229D" w:rsidRDefault="003B2EF2" w:rsidP="005A6BFD">
      <w:pPr>
        <w:widowControl w:val="0"/>
        <w:numPr>
          <w:ilvl w:val="0"/>
          <w:numId w:val="25"/>
        </w:numPr>
        <w:tabs>
          <w:tab w:val="left" w:pos="142"/>
          <w:tab w:val="left" w:pos="1018"/>
        </w:tabs>
        <w:ind w:left="0" w:hanging="11"/>
        <w:jc w:val="both"/>
        <w:rPr>
          <w:color w:val="auto"/>
          <w:lang w:val="uk-UA" w:eastAsia="en-US"/>
        </w:rPr>
      </w:pPr>
      <w:r w:rsidRPr="0072229D">
        <w:rPr>
          <w:b/>
          <w:color w:val="auto"/>
          <w:lang w:val="uk-UA" w:eastAsia="en-US"/>
        </w:rPr>
        <w:t xml:space="preserve">О. Пушкар, </w:t>
      </w:r>
      <w:r w:rsidRPr="0072229D">
        <w:rPr>
          <w:color w:val="auto"/>
          <w:lang w:val="uk-UA" w:eastAsia="en-US"/>
        </w:rPr>
        <w:t>яка наголосила на тому, що запропонований текст проєкту рішення міської ради не суперечить нормам діючого законодавства.</w:t>
      </w:r>
    </w:p>
    <w:p w:rsidR="00F57EA2" w:rsidRPr="0072229D" w:rsidRDefault="00F57EA2" w:rsidP="003B2EF2">
      <w:pPr>
        <w:tabs>
          <w:tab w:val="left" w:pos="142"/>
        </w:tabs>
        <w:jc w:val="both"/>
        <w:rPr>
          <w:color w:val="auto"/>
          <w:lang w:val="uk-UA"/>
        </w:rPr>
      </w:pPr>
      <w:r w:rsidRPr="0072229D">
        <w:rPr>
          <w:b/>
          <w:color w:val="auto"/>
          <w:lang w:val="uk-UA"/>
        </w:rPr>
        <w:t xml:space="preserve">Висновок комісії: </w:t>
      </w:r>
      <w:r w:rsidR="0012124F" w:rsidRPr="0072229D">
        <w:rPr>
          <w:color w:val="auto"/>
          <w:lang w:val="uk-UA"/>
        </w:rPr>
        <w:t>взяти до відома</w:t>
      </w:r>
      <w:r w:rsidR="003B2EF2" w:rsidRPr="0072229D">
        <w:rPr>
          <w:color w:val="auto"/>
          <w:lang w:val="uk-UA"/>
        </w:rPr>
        <w:t xml:space="preserve"> п</w:t>
      </w:r>
      <w:r w:rsidR="003B2EF2" w:rsidRPr="0072229D">
        <w:rPr>
          <w:lang w:val="uk-UA"/>
        </w:rPr>
        <w:t>роєкт рішення міської ради «Про затвердження Положення про помічника-консультанта депутата Миколаївської міської ради» (файл s-gs-035).</w:t>
      </w:r>
    </w:p>
    <w:p w:rsidR="007F510C" w:rsidRPr="0072229D" w:rsidRDefault="00E879D5" w:rsidP="007F510C">
      <w:pPr>
        <w:tabs>
          <w:tab w:val="left" w:pos="142"/>
          <w:tab w:val="left" w:pos="851"/>
        </w:tabs>
        <w:jc w:val="both"/>
        <w:rPr>
          <w:b/>
          <w:color w:val="auto"/>
          <w:lang w:val="uk-UA"/>
        </w:rPr>
      </w:pPr>
      <w:r w:rsidRPr="0072229D">
        <w:rPr>
          <w:b/>
          <w:color w:val="auto"/>
          <w:lang w:val="uk-UA"/>
        </w:rPr>
        <w:t xml:space="preserve">Голосували: «за» - </w:t>
      </w:r>
      <w:r w:rsidR="003B2EF2" w:rsidRPr="0072229D">
        <w:rPr>
          <w:b/>
          <w:color w:val="auto"/>
          <w:lang w:val="uk-UA"/>
        </w:rPr>
        <w:t>9</w:t>
      </w:r>
      <w:r w:rsidRPr="0072229D">
        <w:rPr>
          <w:b/>
          <w:color w:val="auto"/>
          <w:lang w:val="uk-UA"/>
        </w:rPr>
        <w:t xml:space="preserve">, «проти» - 0, «утримався» - </w:t>
      </w:r>
      <w:r w:rsidR="003B2EF2" w:rsidRPr="0072229D">
        <w:rPr>
          <w:b/>
          <w:color w:val="auto"/>
          <w:lang w:val="uk-UA"/>
        </w:rPr>
        <w:t>0</w:t>
      </w:r>
    </w:p>
    <w:p w:rsidR="00C65304" w:rsidRPr="0072229D" w:rsidRDefault="00C65304" w:rsidP="00211424">
      <w:pPr>
        <w:tabs>
          <w:tab w:val="left" w:pos="3119"/>
        </w:tabs>
        <w:ind w:right="-1"/>
        <w:jc w:val="both"/>
        <w:rPr>
          <w:b/>
          <w:color w:val="auto"/>
          <w:lang w:val="uk-UA"/>
        </w:rPr>
      </w:pPr>
    </w:p>
    <w:p w:rsidR="003B2EF2" w:rsidRPr="0072229D" w:rsidRDefault="003B2EF2" w:rsidP="003B2EF2">
      <w:pPr>
        <w:tabs>
          <w:tab w:val="left" w:pos="851"/>
        </w:tabs>
        <w:jc w:val="both"/>
        <w:rPr>
          <w:lang w:val="uk-UA"/>
        </w:rPr>
      </w:pPr>
      <w:r w:rsidRPr="0072229D">
        <w:rPr>
          <w:b/>
          <w:lang w:val="uk-UA"/>
        </w:rPr>
        <w:t>1.2</w:t>
      </w:r>
      <w:r w:rsidR="00E879D5" w:rsidRPr="0072229D">
        <w:rPr>
          <w:lang w:val="uk-UA"/>
        </w:rPr>
        <w:t xml:space="preserve"> </w:t>
      </w:r>
      <w:r w:rsidRPr="0072229D">
        <w:rPr>
          <w:lang w:val="uk-UA"/>
        </w:rPr>
        <w:t>Проєкт рішення міської ради «Про надання згоди на прийняття до комунальної власності територіальної громади міста Миколаєва гуртожитку, включеного до статутного капіталу товариства» (файл s-fk-793) (лист за вх. №979 від 25.02.2021).</w:t>
      </w:r>
    </w:p>
    <w:p w:rsidR="00E879D5" w:rsidRPr="0072229D" w:rsidRDefault="00E879D5" w:rsidP="00E879D5">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3B2EF2" w:rsidRPr="0072229D" w:rsidRDefault="003B2EF2" w:rsidP="009A0E99">
      <w:pPr>
        <w:widowControl w:val="0"/>
        <w:numPr>
          <w:ilvl w:val="0"/>
          <w:numId w:val="25"/>
        </w:numPr>
        <w:tabs>
          <w:tab w:val="left" w:pos="142"/>
          <w:tab w:val="left" w:pos="1018"/>
        </w:tabs>
        <w:ind w:left="0" w:hanging="11"/>
        <w:jc w:val="both"/>
        <w:rPr>
          <w:b/>
          <w:color w:val="auto"/>
          <w:lang w:val="uk-UA" w:eastAsia="en-US"/>
        </w:rPr>
      </w:pPr>
      <w:r w:rsidRPr="0072229D">
        <w:rPr>
          <w:b/>
          <w:color w:val="auto"/>
          <w:lang w:val="uk-UA" w:eastAsia="en-US"/>
        </w:rPr>
        <w:t xml:space="preserve">Т. Дмитрова, </w:t>
      </w:r>
      <w:r w:rsidRPr="0072229D">
        <w:rPr>
          <w:color w:val="auto"/>
          <w:lang w:val="uk-UA" w:eastAsia="en-US"/>
        </w:rPr>
        <w:t xml:space="preserve">яка зазначила, що метою запропонованого проєкту рішення міської ради є забезпечення реалізації житлових прав мешканців гуртожитку на житло шляхом приватизації кімнат. Наразі гуртожиток за адресою: вул. Кузнецька, 52 включено до статутного капіталу АТВТ «ФІРМА «АУРА». Також повідомила, що даним проєктом рішення міської ради надається згода на прийняття до комунальної власності територіальної громади міста Миколаєва даного гуртожитку, направляємо звернення до  АТВТ «ФІРМА «АУРА» з проханням надати згоду на передачу до комунальної власності </w:t>
      </w:r>
      <w:r w:rsidR="005A6BFD" w:rsidRPr="0072229D">
        <w:rPr>
          <w:color w:val="auto"/>
          <w:lang w:val="uk-UA" w:eastAsia="en-US"/>
        </w:rPr>
        <w:t xml:space="preserve">територіальної громади міста Миколаєва даного гуртожитку. </w:t>
      </w:r>
    </w:p>
    <w:p w:rsidR="00E879D5" w:rsidRPr="0072229D" w:rsidRDefault="00E879D5" w:rsidP="004A389F">
      <w:pPr>
        <w:tabs>
          <w:tab w:val="left" w:pos="142"/>
        </w:tabs>
        <w:jc w:val="both"/>
        <w:rPr>
          <w:color w:val="auto"/>
          <w:lang w:val="uk-UA"/>
        </w:rPr>
      </w:pPr>
      <w:r w:rsidRPr="0072229D">
        <w:rPr>
          <w:b/>
          <w:color w:val="auto"/>
          <w:lang w:val="uk-UA"/>
        </w:rPr>
        <w:t xml:space="preserve">Висновок комісії: </w:t>
      </w:r>
      <w:r w:rsidR="004A389F" w:rsidRPr="0072229D">
        <w:rPr>
          <w:color w:val="auto"/>
          <w:lang w:val="uk-UA"/>
        </w:rPr>
        <w:t>погодити</w:t>
      </w:r>
      <w:r w:rsidR="004A389F" w:rsidRPr="0072229D">
        <w:rPr>
          <w:b/>
          <w:color w:val="auto"/>
          <w:lang w:val="uk-UA"/>
        </w:rPr>
        <w:t xml:space="preserve"> </w:t>
      </w:r>
      <w:r w:rsidR="004A389F" w:rsidRPr="0072229D">
        <w:rPr>
          <w:color w:val="auto"/>
          <w:lang w:val="uk-UA"/>
        </w:rPr>
        <w:t>п</w:t>
      </w:r>
      <w:r w:rsidR="004A389F" w:rsidRPr="0072229D">
        <w:rPr>
          <w:lang w:val="uk-UA"/>
        </w:rPr>
        <w:t>роєкт рішення міської ради «Про надання згоди на прийняття до комунальної власності територіальної громади міста Миколаєва гуртожитку, включеного до статутного капіталу товариства» (файл s-fk-793).</w:t>
      </w:r>
    </w:p>
    <w:p w:rsidR="00E879D5" w:rsidRPr="0072229D" w:rsidRDefault="00E879D5" w:rsidP="00E879D5">
      <w:pPr>
        <w:tabs>
          <w:tab w:val="left" w:pos="142"/>
          <w:tab w:val="left" w:pos="851"/>
        </w:tabs>
        <w:jc w:val="both"/>
        <w:rPr>
          <w:b/>
          <w:color w:val="auto"/>
          <w:lang w:val="uk-UA"/>
        </w:rPr>
      </w:pPr>
      <w:r w:rsidRPr="002C3826">
        <w:rPr>
          <w:b/>
          <w:color w:val="auto"/>
          <w:lang w:val="uk-UA"/>
        </w:rPr>
        <w:t xml:space="preserve">Голосували: «за» - </w:t>
      </w:r>
      <w:r w:rsidR="002C3826" w:rsidRPr="002C3826">
        <w:rPr>
          <w:b/>
          <w:color w:val="auto"/>
          <w:lang w:val="uk-UA"/>
        </w:rPr>
        <w:t>9</w:t>
      </w:r>
      <w:r w:rsidRPr="002C3826">
        <w:rPr>
          <w:b/>
          <w:color w:val="auto"/>
          <w:lang w:val="uk-UA"/>
        </w:rPr>
        <w:t xml:space="preserve">, «проти» - 0, «утримався» - </w:t>
      </w:r>
      <w:r w:rsidR="002C3826" w:rsidRPr="002C3826">
        <w:rPr>
          <w:b/>
          <w:color w:val="auto"/>
          <w:lang w:val="uk-UA"/>
        </w:rPr>
        <w:t>0</w:t>
      </w:r>
    </w:p>
    <w:p w:rsidR="00CC33F3" w:rsidRPr="0072229D" w:rsidRDefault="00CC33F3" w:rsidP="00636D74">
      <w:pPr>
        <w:pStyle w:val="a3"/>
        <w:spacing w:before="0" w:beforeAutospacing="0" w:after="0" w:afterAutospacing="0"/>
        <w:jc w:val="both"/>
        <w:rPr>
          <w:sz w:val="28"/>
          <w:szCs w:val="28"/>
          <w:lang w:val="uk-UA"/>
        </w:rPr>
      </w:pPr>
    </w:p>
    <w:p w:rsidR="0072229D" w:rsidRPr="0072229D" w:rsidRDefault="0072229D" w:rsidP="0072229D">
      <w:pPr>
        <w:tabs>
          <w:tab w:val="left" w:pos="851"/>
        </w:tabs>
        <w:jc w:val="both"/>
        <w:rPr>
          <w:lang w:val="uk-UA"/>
        </w:rPr>
      </w:pPr>
      <w:r w:rsidRPr="0072229D">
        <w:rPr>
          <w:b/>
          <w:lang w:val="uk-UA"/>
        </w:rPr>
        <w:t>2.1</w:t>
      </w:r>
      <w:r w:rsidRPr="0072229D">
        <w:rPr>
          <w:lang w:val="uk-UA"/>
        </w:rPr>
        <w:t xml:space="preserve"> Проєкт розпорядження управління комунального майна Миколаївської міської ради «Про вилучення комунального майна у Миколаївської спеціалізованої школи      І-ІІІ ступенів мистецтв та прикладних ремесел експериментального навчального закладу всеукраїнського рівня «Академія дитячої творчості» Миколаївської міської ради Миколаївської області та передачу його управлінню освіти Миколаївської міської ради» (№166/10.01-07/21 від 10.02.2021), (лист управління комунального майна Миколаївської міської ради за вх. №972 від 25.02.2021), а саме:</w:t>
      </w:r>
    </w:p>
    <w:p w:rsidR="005E4681" w:rsidRDefault="005E4681" w:rsidP="0072229D">
      <w:pPr>
        <w:tabs>
          <w:tab w:val="left" w:pos="851"/>
        </w:tabs>
        <w:jc w:val="both"/>
        <w:rPr>
          <w:lang w:val="uk-UA"/>
        </w:rPr>
      </w:pPr>
    </w:p>
    <w:p w:rsidR="005E4681" w:rsidRDefault="005E4681" w:rsidP="0072229D">
      <w:pPr>
        <w:tabs>
          <w:tab w:val="left" w:pos="851"/>
        </w:tabs>
        <w:jc w:val="both"/>
        <w:rPr>
          <w:lang w:val="uk-UA"/>
        </w:rPr>
      </w:pPr>
    </w:p>
    <w:p w:rsidR="005E4681" w:rsidRDefault="005E4681" w:rsidP="0072229D">
      <w:pPr>
        <w:tabs>
          <w:tab w:val="left" w:pos="851"/>
        </w:tabs>
        <w:jc w:val="both"/>
        <w:rPr>
          <w:lang w:val="uk-UA"/>
        </w:rPr>
      </w:pPr>
    </w:p>
    <w:p w:rsidR="005E4681" w:rsidRDefault="005E4681" w:rsidP="0072229D">
      <w:pPr>
        <w:tabs>
          <w:tab w:val="left" w:pos="851"/>
        </w:tabs>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54"/>
        <w:gridCol w:w="1609"/>
        <w:gridCol w:w="1394"/>
        <w:gridCol w:w="1204"/>
        <w:gridCol w:w="996"/>
        <w:gridCol w:w="1696"/>
      </w:tblGrid>
      <w:tr w:rsidR="00D33BD1" w:rsidRPr="00D33BD1" w:rsidTr="00D33BD1">
        <w:tc>
          <w:tcPr>
            <w:tcW w:w="518"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lastRenderedPageBreak/>
              <w:t>№ з/п</w:t>
            </w:r>
          </w:p>
        </w:tc>
        <w:tc>
          <w:tcPr>
            <w:tcW w:w="2154"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Найменування</w:t>
            </w:r>
          </w:p>
        </w:tc>
        <w:tc>
          <w:tcPr>
            <w:tcW w:w="1609"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Інвентарний номер</w:t>
            </w:r>
          </w:p>
        </w:tc>
        <w:tc>
          <w:tcPr>
            <w:tcW w:w="1394"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Рік придбання</w:t>
            </w:r>
          </w:p>
        </w:tc>
        <w:tc>
          <w:tcPr>
            <w:tcW w:w="1204"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Первісна вартість, грн</w:t>
            </w:r>
          </w:p>
        </w:tc>
        <w:tc>
          <w:tcPr>
            <w:tcW w:w="996"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Знос, грн</w:t>
            </w:r>
          </w:p>
        </w:tc>
        <w:tc>
          <w:tcPr>
            <w:tcW w:w="1696"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Залишкова вартість грн, станом на 01.01.2021</w:t>
            </w:r>
          </w:p>
        </w:tc>
      </w:tr>
      <w:tr w:rsidR="00D33BD1" w:rsidRPr="00D33BD1" w:rsidTr="00D33BD1">
        <w:tc>
          <w:tcPr>
            <w:tcW w:w="518"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1</w:t>
            </w:r>
          </w:p>
        </w:tc>
        <w:tc>
          <w:tcPr>
            <w:tcW w:w="2154"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Планшет Lenovo 16Gb</w:t>
            </w:r>
          </w:p>
        </w:tc>
        <w:tc>
          <w:tcPr>
            <w:tcW w:w="1609"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11130077</w:t>
            </w:r>
          </w:p>
        </w:tc>
        <w:tc>
          <w:tcPr>
            <w:tcW w:w="139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2018</w:t>
            </w:r>
          </w:p>
        </w:tc>
        <w:tc>
          <w:tcPr>
            <w:tcW w:w="120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5399,00</w:t>
            </w:r>
          </w:p>
        </w:tc>
        <w:tc>
          <w:tcPr>
            <w:tcW w:w="9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2699,50</w:t>
            </w:r>
          </w:p>
        </w:tc>
        <w:tc>
          <w:tcPr>
            <w:tcW w:w="16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2699,50</w:t>
            </w:r>
          </w:p>
        </w:tc>
      </w:tr>
      <w:tr w:rsidR="00D33BD1" w:rsidRPr="00D33BD1" w:rsidTr="00D33BD1">
        <w:tc>
          <w:tcPr>
            <w:tcW w:w="518"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2</w:t>
            </w:r>
          </w:p>
        </w:tc>
        <w:tc>
          <w:tcPr>
            <w:tcW w:w="2154"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Планшет</w:t>
            </w:r>
          </w:p>
        </w:tc>
        <w:tc>
          <w:tcPr>
            <w:tcW w:w="1609" w:type="dxa"/>
            <w:shd w:val="clear" w:color="auto" w:fill="auto"/>
          </w:tcPr>
          <w:p w:rsidR="0072229D" w:rsidRPr="00D33BD1" w:rsidRDefault="0072229D" w:rsidP="00D33BD1">
            <w:pPr>
              <w:jc w:val="center"/>
              <w:rPr>
                <w:rFonts w:eastAsia="Times New Roman"/>
                <w:sz w:val="24"/>
                <w:lang w:val="uk-UA"/>
              </w:rPr>
            </w:pPr>
            <w:r w:rsidRPr="00D33BD1">
              <w:rPr>
                <w:rFonts w:eastAsia="Times New Roman"/>
                <w:sz w:val="24"/>
                <w:lang w:val="uk-UA"/>
              </w:rPr>
              <w:t>11130194</w:t>
            </w:r>
          </w:p>
        </w:tc>
        <w:tc>
          <w:tcPr>
            <w:tcW w:w="139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2019</w:t>
            </w:r>
          </w:p>
        </w:tc>
        <w:tc>
          <w:tcPr>
            <w:tcW w:w="120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4900,00</w:t>
            </w:r>
          </w:p>
        </w:tc>
        <w:tc>
          <w:tcPr>
            <w:tcW w:w="9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2450,00</w:t>
            </w:r>
          </w:p>
        </w:tc>
        <w:tc>
          <w:tcPr>
            <w:tcW w:w="16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2450,00</w:t>
            </w:r>
          </w:p>
        </w:tc>
      </w:tr>
      <w:tr w:rsidR="00D33BD1" w:rsidRPr="00D33BD1" w:rsidTr="00D33BD1">
        <w:tc>
          <w:tcPr>
            <w:tcW w:w="518"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3</w:t>
            </w:r>
          </w:p>
        </w:tc>
        <w:tc>
          <w:tcPr>
            <w:tcW w:w="2154"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Чохол для планшета Lenovo</w:t>
            </w:r>
          </w:p>
        </w:tc>
        <w:tc>
          <w:tcPr>
            <w:tcW w:w="1609" w:type="dxa"/>
            <w:shd w:val="clear" w:color="auto" w:fill="auto"/>
          </w:tcPr>
          <w:p w:rsidR="0072229D" w:rsidRPr="00D33BD1" w:rsidRDefault="0072229D" w:rsidP="00D33BD1">
            <w:pPr>
              <w:jc w:val="center"/>
              <w:rPr>
                <w:rFonts w:eastAsia="Times New Roman"/>
                <w:sz w:val="24"/>
                <w:lang w:val="uk-UA"/>
              </w:rPr>
            </w:pPr>
            <w:r w:rsidRPr="00D33BD1">
              <w:rPr>
                <w:rFonts w:eastAsia="Times New Roman"/>
                <w:sz w:val="24"/>
                <w:lang w:val="uk-UA"/>
              </w:rPr>
              <w:t>11130078</w:t>
            </w:r>
          </w:p>
        </w:tc>
        <w:tc>
          <w:tcPr>
            <w:tcW w:w="139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2018</w:t>
            </w:r>
          </w:p>
        </w:tc>
        <w:tc>
          <w:tcPr>
            <w:tcW w:w="120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277,00</w:t>
            </w:r>
          </w:p>
        </w:tc>
        <w:tc>
          <w:tcPr>
            <w:tcW w:w="9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138,50</w:t>
            </w:r>
          </w:p>
        </w:tc>
        <w:tc>
          <w:tcPr>
            <w:tcW w:w="16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138,50</w:t>
            </w:r>
          </w:p>
        </w:tc>
      </w:tr>
      <w:tr w:rsidR="00D33BD1" w:rsidRPr="00D33BD1" w:rsidTr="00D33BD1">
        <w:tc>
          <w:tcPr>
            <w:tcW w:w="518"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4</w:t>
            </w:r>
          </w:p>
        </w:tc>
        <w:tc>
          <w:tcPr>
            <w:tcW w:w="2154"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Плеєр МП-3</w:t>
            </w:r>
          </w:p>
        </w:tc>
        <w:tc>
          <w:tcPr>
            <w:tcW w:w="1609" w:type="dxa"/>
            <w:shd w:val="clear" w:color="auto" w:fill="auto"/>
          </w:tcPr>
          <w:p w:rsidR="0072229D" w:rsidRPr="00D33BD1" w:rsidRDefault="0072229D" w:rsidP="00D33BD1">
            <w:pPr>
              <w:jc w:val="center"/>
              <w:rPr>
                <w:rFonts w:eastAsia="Times New Roman"/>
                <w:sz w:val="24"/>
                <w:lang w:val="uk-UA"/>
              </w:rPr>
            </w:pPr>
            <w:r w:rsidRPr="00D33BD1">
              <w:rPr>
                <w:rFonts w:eastAsia="Times New Roman"/>
                <w:sz w:val="24"/>
                <w:lang w:val="uk-UA"/>
              </w:rPr>
              <w:t>11130198</w:t>
            </w:r>
          </w:p>
        </w:tc>
        <w:tc>
          <w:tcPr>
            <w:tcW w:w="139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2019</w:t>
            </w:r>
          </w:p>
        </w:tc>
        <w:tc>
          <w:tcPr>
            <w:tcW w:w="120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1380,00</w:t>
            </w:r>
          </w:p>
        </w:tc>
        <w:tc>
          <w:tcPr>
            <w:tcW w:w="9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690,00</w:t>
            </w:r>
          </w:p>
        </w:tc>
        <w:tc>
          <w:tcPr>
            <w:tcW w:w="16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690,00</w:t>
            </w:r>
          </w:p>
        </w:tc>
      </w:tr>
      <w:tr w:rsidR="00D33BD1" w:rsidRPr="00D33BD1" w:rsidTr="00D33BD1">
        <w:tc>
          <w:tcPr>
            <w:tcW w:w="518"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5</w:t>
            </w:r>
          </w:p>
        </w:tc>
        <w:tc>
          <w:tcPr>
            <w:tcW w:w="2154"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Навушники</w:t>
            </w:r>
          </w:p>
        </w:tc>
        <w:tc>
          <w:tcPr>
            <w:tcW w:w="1609" w:type="dxa"/>
            <w:shd w:val="clear" w:color="auto" w:fill="auto"/>
          </w:tcPr>
          <w:p w:rsidR="0072229D" w:rsidRPr="00D33BD1" w:rsidRDefault="0072229D" w:rsidP="00D33BD1">
            <w:pPr>
              <w:jc w:val="center"/>
              <w:rPr>
                <w:rFonts w:eastAsia="Times New Roman"/>
                <w:sz w:val="24"/>
                <w:lang w:val="uk-UA"/>
              </w:rPr>
            </w:pPr>
            <w:r w:rsidRPr="00D33BD1">
              <w:rPr>
                <w:rFonts w:eastAsia="Times New Roman"/>
                <w:sz w:val="24"/>
                <w:lang w:val="uk-UA"/>
              </w:rPr>
              <w:t>11130199</w:t>
            </w:r>
          </w:p>
        </w:tc>
        <w:tc>
          <w:tcPr>
            <w:tcW w:w="139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2019</w:t>
            </w:r>
          </w:p>
        </w:tc>
        <w:tc>
          <w:tcPr>
            <w:tcW w:w="120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1215,00</w:t>
            </w:r>
          </w:p>
        </w:tc>
        <w:tc>
          <w:tcPr>
            <w:tcW w:w="9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607,50</w:t>
            </w:r>
          </w:p>
        </w:tc>
        <w:tc>
          <w:tcPr>
            <w:tcW w:w="1696"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607,50</w:t>
            </w:r>
          </w:p>
        </w:tc>
      </w:tr>
    </w:tbl>
    <w:p w:rsidR="005E4681" w:rsidRDefault="005E4681" w:rsidP="0072229D">
      <w:pPr>
        <w:tabs>
          <w:tab w:val="left" w:pos="142"/>
        </w:tabs>
        <w:jc w:val="both"/>
        <w:rPr>
          <w:b/>
          <w:color w:val="auto"/>
          <w:lang w:val="uk-UA"/>
        </w:rPr>
      </w:pPr>
    </w:p>
    <w:p w:rsidR="0072229D" w:rsidRPr="0072229D" w:rsidRDefault="0072229D" w:rsidP="0072229D">
      <w:pPr>
        <w:tabs>
          <w:tab w:val="left" w:pos="142"/>
        </w:tabs>
        <w:jc w:val="both"/>
        <w:rPr>
          <w:color w:val="auto"/>
          <w:lang w:val="uk-UA"/>
        </w:rPr>
      </w:pPr>
      <w:r w:rsidRPr="0072229D">
        <w:rPr>
          <w:b/>
          <w:color w:val="auto"/>
          <w:lang w:val="uk-UA"/>
        </w:rPr>
        <w:t xml:space="preserve">Висновок комісії: </w:t>
      </w:r>
      <w:r w:rsidRPr="0072229D">
        <w:rPr>
          <w:color w:val="auto"/>
          <w:lang w:val="uk-UA"/>
        </w:rPr>
        <w:t>погодити п</w:t>
      </w:r>
      <w:r w:rsidRPr="0072229D">
        <w:rPr>
          <w:lang w:val="uk-UA"/>
        </w:rPr>
        <w:t>роєкт розпорядження управління комунального майна Миколаївської міської ради «Про вилучення комунального майна у Миколаївської спеціалізованої школи      І-ІІІ ступенів мистецтв та прикладних ремесел експериментального навчального закладу всеукраїнського рівня «Академія дитячої творчості» Миколаївської міської ради Миколаївської області та передачу його управлінню освіти Миколаївської міської ради» (№166/10.01-07/21 від 10.02.2021), (лист управління комунального майна Миколаївської міської ради за вх. №972 від 25.02.2021).</w:t>
      </w:r>
    </w:p>
    <w:p w:rsidR="0072229D" w:rsidRPr="0072229D" w:rsidRDefault="0072229D" w:rsidP="0072229D">
      <w:pPr>
        <w:tabs>
          <w:tab w:val="left" w:pos="142"/>
          <w:tab w:val="left" w:pos="851"/>
        </w:tabs>
        <w:jc w:val="both"/>
        <w:rPr>
          <w:b/>
          <w:color w:val="auto"/>
          <w:lang w:val="uk-UA"/>
        </w:rPr>
      </w:pPr>
      <w:r w:rsidRPr="0072229D">
        <w:rPr>
          <w:b/>
          <w:color w:val="auto"/>
          <w:lang w:val="uk-UA"/>
        </w:rPr>
        <w:t>Голосували: «за» - 9, «проти» - 0, «утримався» - 0</w:t>
      </w:r>
    </w:p>
    <w:p w:rsidR="0072229D" w:rsidRPr="0072229D" w:rsidRDefault="0072229D" w:rsidP="0072229D">
      <w:pPr>
        <w:tabs>
          <w:tab w:val="left" w:pos="851"/>
        </w:tabs>
        <w:jc w:val="both"/>
        <w:rPr>
          <w:lang w:val="uk-UA"/>
        </w:rPr>
      </w:pPr>
    </w:p>
    <w:p w:rsidR="0072229D" w:rsidRPr="0072229D" w:rsidRDefault="0072229D" w:rsidP="0072229D">
      <w:pPr>
        <w:tabs>
          <w:tab w:val="left" w:pos="851"/>
        </w:tabs>
        <w:jc w:val="both"/>
        <w:rPr>
          <w:lang w:val="uk-UA"/>
        </w:rPr>
      </w:pPr>
      <w:r w:rsidRPr="0072229D">
        <w:rPr>
          <w:b/>
          <w:lang w:val="uk-UA"/>
        </w:rPr>
        <w:t>2.2</w:t>
      </w:r>
      <w:r w:rsidRPr="0072229D">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житлово-комунального господарства Миколаївської міської ради та передачу його на баланс комунального спеціалізованого монтажно-експлуатаційного підприємства» (№5203/08.01.01-11/21-2 від 16.02.2021), (лист управління комунального майна Миколаївської міської ради за вх. №970 від 25.02.2021), а саме:</w:t>
      </w:r>
    </w:p>
    <w:p w:rsidR="0072229D" w:rsidRPr="0072229D" w:rsidRDefault="0072229D" w:rsidP="0072229D">
      <w:pPr>
        <w:tabs>
          <w:tab w:val="left" w:pos="851"/>
        </w:tabs>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87"/>
        <w:gridCol w:w="1358"/>
        <w:gridCol w:w="1069"/>
        <w:gridCol w:w="1421"/>
        <w:gridCol w:w="1222"/>
        <w:gridCol w:w="1454"/>
      </w:tblGrid>
      <w:tr w:rsidR="00D33BD1" w:rsidRPr="00D33BD1" w:rsidTr="00D33BD1">
        <w:tc>
          <w:tcPr>
            <w:tcW w:w="560"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 п/п</w:t>
            </w:r>
          </w:p>
        </w:tc>
        <w:tc>
          <w:tcPr>
            <w:tcW w:w="2487"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Найменування</w:t>
            </w:r>
          </w:p>
        </w:tc>
        <w:tc>
          <w:tcPr>
            <w:tcW w:w="1358"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Одиниця вим.</w:t>
            </w:r>
          </w:p>
        </w:tc>
        <w:tc>
          <w:tcPr>
            <w:tcW w:w="1069"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К-ть</w:t>
            </w:r>
          </w:p>
        </w:tc>
        <w:tc>
          <w:tcPr>
            <w:tcW w:w="1421"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Балансова вартість, грн</w:t>
            </w:r>
          </w:p>
        </w:tc>
        <w:tc>
          <w:tcPr>
            <w:tcW w:w="1222"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Сума зносу, грн</w:t>
            </w:r>
          </w:p>
        </w:tc>
        <w:tc>
          <w:tcPr>
            <w:tcW w:w="1454" w:type="dxa"/>
            <w:shd w:val="clear" w:color="auto" w:fill="auto"/>
          </w:tcPr>
          <w:p w:rsidR="0072229D" w:rsidRPr="00D33BD1" w:rsidRDefault="0072229D" w:rsidP="00D33BD1">
            <w:pPr>
              <w:tabs>
                <w:tab w:val="left" w:pos="851"/>
              </w:tabs>
              <w:jc w:val="center"/>
              <w:rPr>
                <w:rFonts w:eastAsia="Times New Roman"/>
                <w:b/>
                <w:sz w:val="24"/>
                <w:lang w:val="uk-UA"/>
              </w:rPr>
            </w:pPr>
            <w:r w:rsidRPr="00D33BD1">
              <w:rPr>
                <w:rFonts w:eastAsia="Times New Roman"/>
                <w:b/>
                <w:sz w:val="24"/>
                <w:lang w:val="uk-UA"/>
              </w:rPr>
              <w:t>Залишкова вартість, грн</w:t>
            </w:r>
          </w:p>
        </w:tc>
      </w:tr>
      <w:tr w:rsidR="00D33BD1" w:rsidRPr="00D33BD1" w:rsidTr="00D33BD1">
        <w:tc>
          <w:tcPr>
            <w:tcW w:w="560"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1</w:t>
            </w:r>
          </w:p>
        </w:tc>
        <w:tc>
          <w:tcPr>
            <w:tcW w:w="2487" w:type="dxa"/>
            <w:shd w:val="clear" w:color="auto" w:fill="auto"/>
          </w:tcPr>
          <w:p w:rsidR="0072229D" w:rsidRPr="00D33BD1" w:rsidRDefault="0072229D" w:rsidP="00D33BD1">
            <w:pPr>
              <w:tabs>
                <w:tab w:val="left" w:pos="851"/>
              </w:tabs>
              <w:jc w:val="both"/>
              <w:rPr>
                <w:rFonts w:eastAsia="Times New Roman"/>
                <w:sz w:val="24"/>
                <w:lang w:val="uk-UA"/>
              </w:rPr>
            </w:pPr>
            <w:r w:rsidRPr="00D33BD1">
              <w:rPr>
                <w:rFonts w:eastAsia="Times New Roman"/>
                <w:sz w:val="24"/>
                <w:lang w:val="uk-UA"/>
              </w:rPr>
              <w:t>Пристрій для видалення дорожньої розмітки GRINDLAZER HP DC1013 G G, BARE (25M993)</w:t>
            </w:r>
          </w:p>
        </w:tc>
        <w:tc>
          <w:tcPr>
            <w:tcW w:w="1358"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шт</w:t>
            </w:r>
          </w:p>
        </w:tc>
        <w:tc>
          <w:tcPr>
            <w:tcW w:w="1069"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1</w:t>
            </w:r>
          </w:p>
        </w:tc>
        <w:tc>
          <w:tcPr>
            <w:tcW w:w="1421"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299 400,00</w:t>
            </w:r>
          </w:p>
        </w:tc>
        <w:tc>
          <w:tcPr>
            <w:tcW w:w="1222"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0,00</w:t>
            </w:r>
          </w:p>
        </w:tc>
        <w:tc>
          <w:tcPr>
            <w:tcW w:w="1454" w:type="dxa"/>
            <w:shd w:val="clear" w:color="auto" w:fill="auto"/>
          </w:tcPr>
          <w:p w:rsidR="0072229D" w:rsidRPr="00D33BD1" w:rsidRDefault="0072229D" w:rsidP="00D33BD1">
            <w:pPr>
              <w:tabs>
                <w:tab w:val="left" w:pos="851"/>
              </w:tabs>
              <w:jc w:val="center"/>
              <w:rPr>
                <w:rFonts w:eastAsia="Times New Roman"/>
                <w:sz w:val="24"/>
                <w:lang w:val="uk-UA"/>
              </w:rPr>
            </w:pPr>
            <w:r w:rsidRPr="00D33BD1">
              <w:rPr>
                <w:rFonts w:eastAsia="Times New Roman"/>
                <w:sz w:val="24"/>
                <w:lang w:val="uk-UA"/>
              </w:rPr>
              <w:t>299 400,00</w:t>
            </w:r>
          </w:p>
        </w:tc>
      </w:tr>
    </w:tbl>
    <w:p w:rsidR="005E4681" w:rsidRDefault="005E4681" w:rsidP="0072229D">
      <w:pPr>
        <w:tabs>
          <w:tab w:val="left" w:pos="142"/>
        </w:tabs>
        <w:jc w:val="both"/>
        <w:rPr>
          <w:b/>
          <w:color w:val="auto"/>
          <w:lang w:val="uk-UA"/>
        </w:rPr>
      </w:pPr>
    </w:p>
    <w:p w:rsidR="0072229D" w:rsidRPr="0072229D" w:rsidRDefault="0072229D" w:rsidP="0072229D">
      <w:pPr>
        <w:tabs>
          <w:tab w:val="left" w:pos="142"/>
        </w:tabs>
        <w:jc w:val="both"/>
        <w:rPr>
          <w:color w:val="auto"/>
          <w:lang w:val="uk-UA"/>
        </w:rPr>
      </w:pPr>
      <w:r w:rsidRPr="0072229D">
        <w:rPr>
          <w:b/>
          <w:color w:val="auto"/>
          <w:lang w:val="uk-UA"/>
        </w:rPr>
        <w:t xml:space="preserve">Висновок комісії: </w:t>
      </w:r>
      <w:r w:rsidRPr="0072229D">
        <w:rPr>
          <w:color w:val="auto"/>
          <w:lang w:val="uk-UA"/>
        </w:rPr>
        <w:t>погодити п</w:t>
      </w:r>
      <w:r w:rsidRPr="0072229D">
        <w:rPr>
          <w:lang w:val="uk-UA"/>
        </w:rPr>
        <w:t xml:space="preserve">роєкт розпорядження управління комунального майна Миколаївської міської ради «Про вилучення комунального майна у департаменту житлово-комунального господарства Миколаївської міської ради та передачу його на баланс комунального спеціалізованого монтажно-експлуатаційного підприємства» </w:t>
      </w:r>
      <w:r w:rsidRPr="0072229D">
        <w:rPr>
          <w:lang w:val="uk-UA"/>
        </w:rPr>
        <w:lastRenderedPageBreak/>
        <w:t>(№5203/08.01.01-11/21-2 від 16.02.2021), (лист управління комунального майна Миколаївської міської ради за вх. №970 від 25.02.2021).</w:t>
      </w:r>
    </w:p>
    <w:p w:rsidR="0072229D" w:rsidRPr="0072229D" w:rsidRDefault="0072229D" w:rsidP="0072229D">
      <w:pPr>
        <w:tabs>
          <w:tab w:val="left" w:pos="142"/>
          <w:tab w:val="left" w:pos="851"/>
        </w:tabs>
        <w:jc w:val="both"/>
        <w:rPr>
          <w:b/>
          <w:color w:val="auto"/>
          <w:lang w:val="uk-UA"/>
        </w:rPr>
      </w:pPr>
      <w:r w:rsidRPr="0072229D">
        <w:rPr>
          <w:b/>
          <w:color w:val="auto"/>
          <w:lang w:val="uk-UA"/>
        </w:rPr>
        <w:t>Голосували: «за» - 9, «проти» - 0, «утримався» - 0</w:t>
      </w:r>
    </w:p>
    <w:p w:rsidR="0072229D" w:rsidRPr="0072229D" w:rsidRDefault="0072229D" w:rsidP="00636D74">
      <w:pPr>
        <w:pStyle w:val="a3"/>
        <w:spacing w:before="0" w:beforeAutospacing="0" w:after="0" w:afterAutospacing="0"/>
        <w:jc w:val="both"/>
        <w:rPr>
          <w:sz w:val="28"/>
          <w:szCs w:val="28"/>
          <w:lang w:val="uk-UA"/>
        </w:rPr>
      </w:pPr>
    </w:p>
    <w:p w:rsidR="0072229D" w:rsidRDefault="0072229D" w:rsidP="0072229D">
      <w:pPr>
        <w:tabs>
          <w:tab w:val="left" w:pos="851"/>
        </w:tabs>
        <w:jc w:val="both"/>
        <w:rPr>
          <w:lang w:val="uk-UA"/>
        </w:rPr>
      </w:pPr>
      <w:r w:rsidRPr="0072229D">
        <w:rPr>
          <w:b/>
          <w:lang w:val="uk-UA"/>
        </w:rPr>
        <w:t>3.1</w:t>
      </w:r>
      <w:r w:rsidRPr="0072229D">
        <w:rPr>
          <w:lang w:val="uk-UA"/>
        </w:rPr>
        <w:t xml:space="preserve"> Звернення мешканців вул. Слов’янської, Христо Ботєва та Західної мкр. Тернівка за вх. №966 від 25.02.2021 щодо проведення ремонту дорожнього покриття провулку, який перетинає вищезазначені вулиці.</w:t>
      </w:r>
    </w:p>
    <w:p w:rsidR="001A2980" w:rsidRPr="0072229D" w:rsidRDefault="001A2980" w:rsidP="001A2980">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1A2980" w:rsidRPr="001A2980" w:rsidRDefault="001A2980" w:rsidP="001A2980">
      <w:pPr>
        <w:numPr>
          <w:ilvl w:val="0"/>
          <w:numId w:val="25"/>
        </w:numPr>
        <w:tabs>
          <w:tab w:val="left" w:pos="142"/>
        </w:tabs>
        <w:ind w:left="0" w:hanging="11"/>
        <w:jc w:val="both"/>
        <w:rPr>
          <w:b/>
          <w:lang w:val="uk-UA"/>
        </w:rPr>
      </w:pPr>
      <w:r w:rsidRPr="001A2980">
        <w:rPr>
          <w:b/>
          <w:lang w:val="uk-UA"/>
        </w:rPr>
        <w:t xml:space="preserve">Є. Прудник, </w:t>
      </w:r>
      <w:r w:rsidRPr="001A2980">
        <w:rPr>
          <w:lang w:val="uk-UA"/>
        </w:rPr>
        <w:t>який наголосив на тому, що всі об’єкти, які потребують проведення ремонтних/будівельних робіт</w:t>
      </w:r>
      <w:r>
        <w:rPr>
          <w:lang w:val="uk-UA"/>
        </w:rPr>
        <w:t>, тобто виділення коштів з бюджету міста Миколаєва,</w:t>
      </w:r>
      <w:r w:rsidRPr="001A2980">
        <w:rPr>
          <w:lang w:val="uk-UA"/>
        </w:rPr>
        <w:t xml:space="preserve"> надаються головними ро</w:t>
      </w:r>
      <w:r>
        <w:rPr>
          <w:lang w:val="uk-UA"/>
        </w:rPr>
        <w:t>зпорядниками на розгляд постійної</w:t>
      </w:r>
      <w:r w:rsidRPr="001A2980">
        <w:rPr>
          <w:lang w:val="uk-UA"/>
        </w:rPr>
        <w:t xml:space="preserve">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lang w:val="uk-UA"/>
        </w:rPr>
        <w:t>.</w:t>
      </w:r>
    </w:p>
    <w:p w:rsidR="001A2980" w:rsidRPr="001A2980" w:rsidRDefault="001A2980" w:rsidP="001A2980">
      <w:pPr>
        <w:numPr>
          <w:ilvl w:val="0"/>
          <w:numId w:val="25"/>
        </w:numPr>
        <w:tabs>
          <w:tab w:val="left" w:pos="142"/>
        </w:tabs>
        <w:ind w:left="0" w:hanging="11"/>
        <w:jc w:val="both"/>
        <w:rPr>
          <w:b/>
          <w:lang w:val="uk-UA"/>
        </w:rPr>
      </w:pPr>
      <w:r w:rsidRPr="001A2980">
        <w:rPr>
          <w:b/>
          <w:lang w:val="uk-UA"/>
        </w:rPr>
        <w:t xml:space="preserve">В. Чайка, </w:t>
      </w:r>
      <w:r w:rsidRPr="001A2980">
        <w:rPr>
          <w:lang w:val="uk-UA"/>
        </w:rPr>
        <w:t>який запропонував направити звернення на відпрацювання до адміністрації Центрального району Миколаївської міської ради</w:t>
      </w:r>
      <w:r>
        <w:rPr>
          <w:lang w:val="uk-UA"/>
        </w:rPr>
        <w:t xml:space="preserve"> та </w:t>
      </w:r>
      <w:r>
        <w:rPr>
          <w:color w:val="auto"/>
          <w:lang w:val="uk-UA"/>
        </w:rPr>
        <w:t>департаменту житлово-комунального господарства Миколаївської міської ради,</w:t>
      </w:r>
      <w:r w:rsidRPr="001A2980">
        <w:rPr>
          <w:lang w:val="uk-UA"/>
        </w:rPr>
        <w:t xml:space="preserve"> на розгляд постійній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lang w:val="uk-UA"/>
        </w:rPr>
        <w:t>.</w:t>
      </w:r>
    </w:p>
    <w:p w:rsidR="007722E5" w:rsidRDefault="0072229D" w:rsidP="0072229D">
      <w:pPr>
        <w:tabs>
          <w:tab w:val="left" w:pos="851"/>
        </w:tabs>
        <w:jc w:val="both"/>
        <w:rPr>
          <w:color w:val="auto"/>
          <w:lang w:val="uk-UA"/>
        </w:rPr>
      </w:pPr>
      <w:r w:rsidRPr="0072229D">
        <w:rPr>
          <w:b/>
          <w:color w:val="auto"/>
          <w:lang w:val="uk-UA"/>
        </w:rPr>
        <w:t>Висновок комісії:</w:t>
      </w:r>
      <w:r>
        <w:rPr>
          <w:color w:val="auto"/>
          <w:lang w:val="uk-UA"/>
        </w:rPr>
        <w:t xml:space="preserve"> </w:t>
      </w:r>
    </w:p>
    <w:p w:rsidR="0072229D" w:rsidRDefault="007722E5" w:rsidP="0072229D">
      <w:pPr>
        <w:tabs>
          <w:tab w:val="left" w:pos="851"/>
        </w:tabs>
        <w:jc w:val="both"/>
        <w:rPr>
          <w:color w:val="auto"/>
          <w:lang w:val="uk-UA"/>
        </w:rPr>
      </w:pPr>
      <w:r>
        <w:rPr>
          <w:color w:val="auto"/>
          <w:lang w:val="uk-UA"/>
        </w:rPr>
        <w:t>1. Д</w:t>
      </w:r>
      <w:r w:rsidR="0072229D">
        <w:rPr>
          <w:color w:val="auto"/>
          <w:lang w:val="uk-UA"/>
        </w:rPr>
        <w:t xml:space="preserve">епартаменту </w:t>
      </w:r>
      <w:r w:rsidR="001A2980">
        <w:rPr>
          <w:color w:val="auto"/>
          <w:lang w:val="uk-UA"/>
        </w:rPr>
        <w:t>житлово-комунального господарства М</w:t>
      </w:r>
      <w:r w:rsidR="00A527AB">
        <w:rPr>
          <w:color w:val="auto"/>
          <w:lang w:val="uk-UA"/>
        </w:rPr>
        <w:t>иколаївської міської ради,</w:t>
      </w:r>
      <w:r w:rsidR="00A527AB">
        <w:rPr>
          <w:lang w:val="uk-UA"/>
        </w:rPr>
        <w:t xml:space="preserve"> в межах повноважень,</w:t>
      </w:r>
      <w:r w:rsidR="00A527AB" w:rsidRPr="00A527AB">
        <w:rPr>
          <w:lang w:val="uk-UA"/>
        </w:rPr>
        <w:t xml:space="preserve"> </w:t>
      </w:r>
      <w:r w:rsidR="00A527AB">
        <w:rPr>
          <w:color w:val="auto"/>
          <w:lang w:val="uk-UA"/>
        </w:rPr>
        <w:t xml:space="preserve">включити до переліку об’єктів проведення ремонтних/будівельних робіт </w:t>
      </w:r>
      <w:r w:rsidR="00A527AB" w:rsidRPr="0072229D">
        <w:rPr>
          <w:lang w:val="uk-UA"/>
        </w:rPr>
        <w:t>ремонт дорожнього покриття провулку, який перетинає вулиці Слов’янськ</w:t>
      </w:r>
      <w:r w:rsidR="00A527AB">
        <w:rPr>
          <w:lang w:val="uk-UA"/>
        </w:rPr>
        <w:t>у</w:t>
      </w:r>
      <w:r w:rsidR="00A527AB" w:rsidRPr="0072229D">
        <w:rPr>
          <w:lang w:val="uk-UA"/>
        </w:rPr>
        <w:t>, Христо Ботєва та Західн</w:t>
      </w:r>
      <w:r w:rsidR="00A527AB">
        <w:rPr>
          <w:lang w:val="uk-UA"/>
        </w:rPr>
        <w:t xml:space="preserve">у в </w:t>
      </w:r>
      <w:r w:rsidR="00A527AB" w:rsidRPr="0072229D">
        <w:rPr>
          <w:lang w:val="uk-UA"/>
        </w:rPr>
        <w:t>мкр. Тернівка</w:t>
      </w:r>
      <w:r w:rsidR="00A527AB">
        <w:rPr>
          <w:lang w:val="uk-UA"/>
        </w:rPr>
        <w:t>.</w:t>
      </w:r>
    </w:p>
    <w:p w:rsidR="007722E5" w:rsidRPr="0072229D" w:rsidRDefault="007722E5" w:rsidP="00A527AB">
      <w:pPr>
        <w:tabs>
          <w:tab w:val="left" w:pos="851"/>
        </w:tabs>
        <w:jc w:val="both"/>
        <w:rPr>
          <w:lang w:val="uk-UA"/>
        </w:rPr>
      </w:pPr>
      <w:r>
        <w:rPr>
          <w:lang w:val="uk-UA"/>
        </w:rPr>
        <w:t>2. А</w:t>
      </w:r>
      <w:r w:rsidRPr="001A2980">
        <w:rPr>
          <w:lang w:val="uk-UA"/>
        </w:rPr>
        <w:t>дміністрації Центрального району Миколаївської міської ради</w:t>
      </w:r>
      <w:r w:rsidR="00A527AB">
        <w:rPr>
          <w:lang w:val="uk-UA"/>
        </w:rPr>
        <w:t>, в межах повноважень,</w:t>
      </w:r>
      <w:r w:rsidR="00A527AB" w:rsidRPr="00A527AB">
        <w:rPr>
          <w:lang w:val="uk-UA"/>
        </w:rPr>
        <w:t xml:space="preserve"> </w:t>
      </w:r>
      <w:r w:rsidR="00A527AB">
        <w:rPr>
          <w:color w:val="auto"/>
          <w:lang w:val="uk-UA"/>
        </w:rPr>
        <w:t xml:space="preserve">включити до переліку об’єктів проведення ремонтних/будівельних робіт </w:t>
      </w:r>
      <w:r w:rsidR="00A527AB" w:rsidRPr="0072229D">
        <w:rPr>
          <w:lang w:val="uk-UA"/>
        </w:rPr>
        <w:t>ремонт дорожнього покриття провулку, який перетинає вулиці Слов’янськ</w:t>
      </w:r>
      <w:r w:rsidR="00A527AB">
        <w:rPr>
          <w:lang w:val="uk-UA"/>
        </w:rPr>
        <w:t>у</w:t>
      </w:r>
      <w:r w:rsidR="00A527AB" w:rsidRPr="0072229D">
        <w:rPr>
          <w:lang w:val="uk-UA"/>
        </w:rPr>
        <w:t>, Христо Ботєва та Західн</w:t>
      </w:r>
      <w:r w:rsidR="00A527AB">
        <w:rPr>
          <w:lang w:val="uk-UA"/>
        </w:rPr>
        <w:t xml:space="preserve">у в </w:t>
      </w:r>
      <w:r w:rsidR="00A527AB" w:rsidRPr="0072229D">
        <w:rPr>
          <w:lang w:val="uk-UA"/>
        </w:rPr>
        <w:t>мкр. Тернівка</w:t>
      </w:r>
      <w:r w:rsidR="00A527AB">
        <w:rPr>
          <w:lang w:val="uk-UA"/>
        </w:rPr>
        <w:t>.</w:t>
      </w:r>
    </w:p>
    <w:p w:rsidR="0072229D" w:rsidRDefault="007722E5" w:rsidP="0072229D">
      <w:pPr>
        <w:tabs>
          <w:tab w:val="left" w:pos="851"/>
        </w:tabs>
        <w:jc w:val="both"/>
        <w:rPr>
          <w:b/>
          <w:lang w:val="uk-UA"/>
        </w:rPr>
      </w:pPr>
      <w:r w:rsidRPr="007722E5">
        <w:rPr>
          <w:lang w:val="uk-UA"/>
        </w:rPr>
        <w:t>3.</w:t>
      </w:r>
      <w:r>
        <w:rPr>
          <w:b/>
          <w:lang w:val="uk-UA"/>
        </w:rPr>
        <w:t xml:space="preserve"> </w:t>
      </w:r>
      <w:r w:rsidRPr="007722E5">
        <w:rPr>
          <w:lang w:val="uk-UA"/>
        </w:rPr>
        <w:t>П</w:t>
      </w:r>
      <w:r w:rsidRPr="001A2980">
        <w:rPr>
          <w:lang w:val="uk-UA"/>
        </w:rPr>
        <w:t>остійній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1B29C4">
        <w:rPr>
          <w:lang w:val="uk-UA"/>
        </w:rPr>
        <w:t xml:space="preserve"> розглянути можливість виділення коштів на проведення ремонтних робіт </w:t>
      </w:r>
      <w:r w:rsidR="001B29C4" w:rsidRPr="0072229D">
        <w:rPr>
          <w:lang w:val="uk-UA"/>
        </w:rPr>
        <w:t>дорожнього покриття провулку, який перетинає вулиці Слов’янськ</w:t>
      </w:r>
      <w:r w:rsidR="001B29C4">
        <w:rPr>
          <w:lang w:val="uk-UA"/>
        </w:rPr>
        <w:t>у</w:t>
      </w:r>
      <w:r w:rsidR="001B29C4" w:rsidRPr="0072229D">
        <w:rPr>
          <w:lang w:val="uk-UA"/>
        </w:rPr>
        <w:t>, Христо Ботєва та Західн</w:t>
      </w:r>
      <w:r w:rsidR="001B29C4">
        <w:rPr>
          <w:lang w:val="uk-UA"/>
        </w:rPr>
        <w:t xml:space="preserve">у в </w:t>
      </w:r>
      <w:r w:rsidR="001B29C4" w:rsidRPr="0072229D">
        <w:rPr>
          <w:lang w:val="uk-UA"/>
        </w:rPr>
        <w:t>мкр. Тернівка</w:t>
      </w:r>
      <w:r w:rsidR="001B29C4">
        <w:rPr>
          <w:lang w:val="uk-UA"/>
        </w:rPr>
        <w:t>.</w:t>
      </w:r>
    </w:p>
    <w:p w:rsidR="001B29C4" w:rsidRPr="0072229D" w:rsidRDefault="001B29C4" w:rsidP="001B29C4">
      <w:pPr>
        <w:tabs>
          <w:tab w:val="left" w:pos="142"/>
          <w:tab w:val="left" w:pos="851"/>
        </w:tabs>
        <w:jc w:val="both"/>
        <w:rPr>
          <w:b/>
          <w:color w:val="auto"/>
          <w:lang w:val="uk-UA"/>
        </w:rPr>
      </w:pPr>
      <w:r w:rsidRPr="0072229D">
        <w:rPr>
          <w:b/>
          <w:color w:val="auto"/>
          <w:lang w:val="uk-UA"/>
        </w:rPr>
        <w:t>Голосували: «за» - 9, «проти» - 0, «утримався» - 0</w:t>
      </w:r>
    </w:p>
    <w:p w:rsidR="007722E5" w:rsidRDefault="007722E5" w:rsidP="0072229D">
      <w:pPr>
        <w:tabs>
          <w:tab w:val="left" w:pos="851"/>
        </w:tabs>
        <w:jc w:val="both"/>
        <w:rPr>
          <w:b/>
          <w:lang w:val="uk-UA"/>
        </w:rPr>
      </w:pPr>
    </w:p>
    <w:p w:rsidR="0072229D" w:rsidRDefault="0072229D" w:rsidP="0072229D">
      <w:pPr>
        <w:tabs>
          <w:tab w:val="left" w:pos="851"/>
        </w:tabs>
        <w:jc w:val="both"/>
        <w:rPr>
          <w:lang w:val="uk-UA"/>
        </w:rPr>
      </w:pPr>
      <w:r w:rsidRPr="0072229D">
        <w:rPr>
          <w:b/>
          <w:lang w:val="uk-UA"/>
        </w:rPr>
        <w:t>3.2</w:t>
      </w:r>
      <w:r w:rsidRPr="0072229D">
        <w:rPr>
          <w:lang w:val="uk-UA"/>
        </w:rPr>
        <w:t xml:space="preserve"> Звернення депутата Олени Шапошнікової за вх. №1000 від 26.02.2021 щодо демонтажу майданчика, на якому розміщені баки для збору ТПВ за адресою: вул. Генерала Карпенко, 42.</w:t>
      </w:r>
    </w:p>
    <w:p w:rsidR="007B2A20" w:rsidRPr="0072229D" w:rsidRDefault="007B2A20" w:rsidP="007B2A20">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7B2A20" w:rsidRDefault="007B2A20" w:rsidP="00E22204">
      <w:pPr>
        <w:numPr>
          <w:ilvl w:val="0"/>
          <w:numId w:val="25"/>
        </w:numPr>
        <w:tabs>
          <w:tab w:val="left" w:pos="142"/>
        </w:tabs>
        <w:ind w:left="0" w:hanging="11"/>
        <w:jc w:val="both"/>
        <w:rPr>
          <w:lang w:val="uk-UA"/>
        </w:rPr>
      </w:pPr>
      <w:r w:rsidRPr="007B2A20">
        <w:rPr>
          <w:b/>
          <w:lang w:val="uk-UA"/>
        </w:rPr>
        <w:t>О. Шапошнікова</w:t>
      </w:r>
      <w:r>
        <w:rPr>
          <w:lang w:val="uk-UA"/>
        </w:rPr>
        <w:t xml:space="preserve">, яка зазначила, що </w:t>
      </w:r>
      <w:r w:rsidRPr="0072229D">
        <w:rPr>
          <w:lang w:val="uk-UA"/>
        </w:rPr>
        <w:t>баки для збору</w:t>
      </w:r>
      <w:r>
        <w:rPr>
          <w:lang w:val="uk-UA"/>
        </w:rPr>
        <w:t xml:space="preserve"> твердих побутових відходів </w:t>
      </w:r>
      <w:r w:rsidRPr="007B2A20">
        <w:rPr>
          <w:lang w:val="uk-UA"/>
        </w:rPr>
        <w:t>розміщені впритул до дитячого майданчика, що суперечит</w:t>
      </w:r>
      <w:r w:rsidR="00716E46">
        <w:rPr>
          <w:lang w:val="uk-UA"/>
        </w:rPr>
        <w:t xml:space="preserve">ь нормам </w:t>
      </w:r>
      <w:r w:rsidR="00716E46">
        <w:rPr>
          <w:lang w:val="uk-UA"/>
        </w:rPr>
        <w:lastRenderedPageBreak/>
        <w:t>чинного законодавства та запропонувала звернутися до адміністрації Заводського району Миколаївської міської ради з метою розгляду можливості перенесення даного об’єкту.</w:t>
      </w:r>
    </w:p>
    <w:p w:rsidR="00716E46" w:rsidRPr="00E22204" w:rsidRDefault="00716E46" w:rsidP="00E22204">
      <w:pPr>
        <w:numPr>
          <w:ilvl w:val="0"/>
          <w:numId w:val="25"/>
        </w:numPr>
        <w:tabs>
          <w:tab w:val="left" w:pos="142"/>
        </w:tabs>
        <w:ind w:left="0" w:hanging="11"/>
        <w:jc w:val="both"/>
        <w:rPr>
          <w:lang w:val="uk-UA"/>
        </w:rPr>
      </w:pPr>
      <w:r w:rsidRPr="00716E46">
        <w:rPr>
          <w:b/>
          <w:lang w:val="uk-UA"/>
        </w:rPr>
        <w:t>М. Невінчанний</w:t>
      </w:r>
      <w:r>
        <w:rPr>
          <w:lang w:val="uk-UA"/>
        </w:rPr>
        <w:t xml:space="preserve">, який наголосив на необхідності створення стратегії поводження з твердими побутовими відходами </w:t>
      </w:r>
      <w:r w:rsidR="00E22204">
        <w:rPr>
          <w:lang w:val="uk-UA"/>
        </w:rPr>
        <w:t>в міста Миколаєві.</w:t>
      </w:r>
    </w:p>
    <w:p w:rsidR="00716E46" w:rsidRDefault="00716E46" w:rsidP="00716E46">
      <w:pPr>
        <w:tabs>
          <w:tab w:val="left" w:pos="851"/>
        </w:tabs>
        <w:jc w:val="both"/>
        <w:rPr>
          <w:color w:val="auto"/>
          <w:lang w:val="uk-UA"/>
        </w:rPr>
      </w:pPr>
      <w:r>
        <w:rPr>
          <w:b/>
          <w:color w:val="auto"/>
          <w:lang w:val="uk-UA"/>
        </w:rPr>
        <w:t>В</w:t>
      </w:r>
      <w:r w:rsidRPr="0072229D">
        <w:rPr>
          <w:b/>
          <w:color w:val="auto"/>
          <w:lang w:val="uk-UA"/>
        </w:rPr>
        <w:t>исновок комісії:</w:t>
      </w:r>
      <w:r>
        <w:rPr>
          <w:color w:val="auto"/>
          <w:lang w:val="uk-UA"/>
        </w:rPr>
        <w:t xml:space="preserve"> </w:t>
      </w:r>
      <w:r w:rsidR="00E22204">
        <w:rPr>
          <w:lang w:val="uk-UA"/>
        </w:rPr>
        <w:t xml:space="preserve">адміністрації Заводського району Миколаївської міської ради розглянути вищезазначене звернення та, в межах наданих повноважень,  вжити заходи щодо вирішення даного питання. </w:t>
      </w:r>
    </w:p>
    <w:p w:rsidR="00E22204" w:rsidRPr="0072229D" w:rsidRDefault="00E22204" w:rsidP="00E22204">
      <w:pPr>
        <w:tabs>
          <w:tab w:val="left" w:pos="142"/>
          <w:tab w:val="left" w:pos="851"/>
        </w:tabs>
        <w:jc w:val="both"/>
        <w:rPr>
          <w:b/>
          <w:color w:val="auto"/>
          <w:lang w:val="uk-UA"/>
        </w:rPr>
      </w:pPr>
      <w:r w:rsidRPr="0072229D">
        <w:rPr>
          <w:b/>
          <w:color w:val="auto"/>
          <w:lang w:val="uk-UA"/>
        </w:rPr>
        <w:t>Голосували: «за» - 9, «проти» - 0, «утримався» - 0</w:t>
      </w:r>
    </w:p>
    <w:p w:rsidR="00716E46" w:rsidRPr="0072229D" w:rsidRDefault="00716E46" w:rsidP="0072229D">
      <w:pPr>
        <w:tabs>
          <w:tab w:val="left" w:pos="851"/>
        </w:tabs>
        <w:jc w:val="both"/>
        <w:rPr>
          <w:lang w:val="uk-UA"/>
        </w:rPr>
      </w:pPr>
    </w:p>
    <w:p w:rsidR="0072229D" w:rsidRDefault="0072229D" w:rsidP="0072229D">
      <w:pPr>
        <w:tabs>
          <w:tab w:val="left" w:pos="851"/>
        </w:tabs>
        <w:jc w:val="both"/>
        <w:rPr>
          <w:lang w:val="uk-UA"/>
        </w:rPr>
      </w:pPr>
      <w:r w:rsidRPr="0072229D">
        <w:rPr>
          <w:b/>
          <w:lang w:val="uk-UA"/>
        </w:rPr>
        <w:t>3.3</w:t>
      </w:r>
      <w:r w:rsidRPr="0072229D">
        <w:rPr>
          <w:lang w:val="uk-UA"/>
        </w:rPr>
        <w:t xml:space="preserve"> Звернення депутата Олени Шапошнікової за вх. №1001 від 26.02.2021 щодо проведення капітального ремонту дороги за адресою: вул. 5-а Парникова.</w:t>
      </w:r>
    </w:p>
    <w:p w:rsidR="00E22204" w:rsidRPr="0072229D" w:rsidRDefault="00E22204" w:rsidP="00E22204">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E22204" w:rsidRDefault="00E22204" w:rsidP="006E4B40">
      <w:pPr>
        <w:numPr>
          <w:ilvl w:val="0"/>
          <w:numId w:val="25"/>
        </w:numPr>
        <w:tabs>
          <w:tab w:val="left" w:pos="142"/>
        </w:tabs>
        <w:ind w:left="0" w:hanging="11"/>
        <w:jc w:val="both"/>
        <w:rPr>
          <w:lang w:val="uk-UA"/>
        </w:rPr>
      </w:pPr>
      <w:r w:rsidRPr="007B2A20">
        <w:rPr>
          <w:b/>
          <w:lang w:val="uk-UA"/>
        </w:rPr>
        <w:t>О. Шапошнікова</w:t>
      </w:r>
      <w:r>
        <w:rPr>
          <w:lang w:val="uk-UA"/>
        </w:rPr>
        <w:t xml:space="preserve">, яка зазначила, що мешканці вул. 5-а Парникова за власний рахунок </w:t>
      </w:r>
      <w:r w:rsidR="00493F04">
        <w:rPr>
          <w:lang w:val="uk-UA"/>
        </w:rPr>
        <w:t>встановили</w:t>
      </w:r>
      <w:r>
        <w:rPr>
          <w:lang w:val="uk-UA"/>
        </w:rPr>
        <w:t xml:space="preserve"> колектор, проте наразі необхідно провести </w:t>
      </w:r>
      <w:r w:rsidR="00493F04">
        <w:rPr>
          <w:lang w:val="uk-UA"/>
        </w:rPr>
        <w:t>капітальний ремонт дороги.</w:t>
      </w:r>
    </w:p>
    <w:p w:rsidR="00493F04" w:rsidRPr="0072229D" w:rsidRDefault="00493F04" w:rsidP="006E4B40">
      <w:pPr>
        <w:numPr>
          <w:ilvl w:val="0"/>
          <w:numId w:val="25"/>
        </w:numPr>
        <w:tabs>
          <w:tab w:val="left" w:pos="142"/>
        </w:tabs>
        <w:ind w:left="0" w:hanging="11"/>
        <w:jc w:val="both"/>
        <w:rPr>
          <w:lang w:val="uk-UA"/>
        </w:rPr>
      </w:pPr>
      <w:r>
        <w:rPr>
          <w:b/>
          <w:lang w:val="uk-UA"/>
        </w:rPr>
        <w:t xml:space="preserve">М. Невінчанний, </w:t>
      </w:r>
      <w:r>
        <w:rPr>
          <w:lang w:val="uk-UA"/>
        </w:rPr>
        <w:t>який наголосив на необхідності розробки Програми співфінансування для мешканців приватного сектору міста Миколаєва згідно ОСН, згідно якої здійснювались ремонти та будівництво об’єктів у приватному секторі.</w:t>
      </w:r>
    </w:p>
    <w:p w:rsidR="00493F04" w:rsidRDefault="00493F04" w:rsidP="00493F04">
      <w:pPr>
        <w:tabs>
          <w:tab w:val="left" w:pos="851"/>
        </w:tabs>
        <w:jc w:val="both"/>
        <w:rPr>
          <w:lang w:val="uk-UA"/>
        </w:rPr>
      </w:pPr>
      <w:r>
        <w:rPr>
          <w:b/>
          <w:color w:val="auto"/>
          <w:lang w:val="uk-UA"/>
        </w:rPr>
        <w:t>В</w:t>
      </w:r>
      <w:r w:rsidRPr="0072229D">
        <w:rPr>
          <w:b/>
          <w:color w:val="auto"/>
          <w:lang w:val="uk-UA"/>
        </w:rPr>
        <w:t>исновок комісії:</w:t>
      </w:r>
      <w:r>
        <w:rPr>
          <w:b/>
          <w:color w:val="auto"/>
          <w:lang w:val="uk-UA"/>
        </w:rPr>
        <w:t xml:space="preserve"> </w:t>
      </w:r>
      <w:r>
        <w:rPr>
          <w:color w:val="auto"/>
          <w:lang w:val="uk-UA"/>
        </w:rPr>
        <w:t xml:space="preserve">департаменту житлово-комунального господарства Миколаївської міської ради включити до переліку об’єктів проведення ремонтних/будівельних робіт </w:t>
      </w:r>
      <w:r w:rsidRPr="0072229D">
        <w:rPr>
          <w:lang w:val="uk-UA"/>
        </w:rPr>
        <w:t>ремонт дорожнього капітального ремонту дороги за адресою: вул. 5-а Парникова.</w:t>
      </w:r>
    </w:p>
    <w:p w:rsidR="006E4B40" w:rsidRPr="0072229D" w:rsidRDefault="006E4B40" w:rsidP="006E4B40">
      <w:pPr>
        <w:tabs>
          <w:tab w:val="left" w:pos="142"/>
          <w:tab w:val="left" w:pos="851"/>
        </w:tabs>
        <w:jc w:val="both"/>
        <w:rPr>
          <w:b/>
          <w:color w:val="auto"/>
          <w:lang w:val="uk-UA"/>
        </w:rPr>
      </w:pPr>
      <w:r>
        <w:rPr>
          <w:b/>
          <w:color w:val="auto"/>
          <w:lang w:val="uk-UA"/>
        </w:rPr>
        <w:t xml:space="preserve">Голосували: «за» - 8, «проти» - 0, «утримався» - 1 (І. Бойченко) </w:t>
      </w:r>
    </w:p>
    <w:p w:rsidR="0072229D" w:rsidRPr="00493F04" w:rsidRDefault="0072229D" w:rsidP="00493F04">
      <w:pPr>
        <w:tabs>
          <w:tab w:val="left" w:pos="851"/>
        </w:tabs>
        <w:jc w:val="both"/>
        <w:rPr>
          <w:lang w:val="uk-UA"/>
        </w:rPr>
      </w:pPr>
    </w:p>
    <w:p w:rsidR="0072229D" w:rsidRPr="0072229D" w:rsidRDefault="0072229D" w:rsidP="0072229D">
      <w:pPr>
        <w:tabs>
          <w:tab w:val="left" w:pos="851"/>
        </w:tabs>
        <w:jc w:val="both"/>
        <w:rPr>
          <w:lang w:val="uk-UA"/>
        </w:rPr>
      </w:pPr>
      <w:r w:rsidRPr="0072229D">
        <w:rPr>
          <w:b/>
          <w:lang w:val="uk-UA"/>
        </w:rPr>
        <w:t>3.5</w:t>
      </w:r>
      <w:r w:rsidRPr="0072229D">
        <w:rPr>
          <w:lang w:val="uk-UA"/>
        </w:rPr>
        <w:t xml:space="preserve"> Звернення ТОВ «Ейчкос» за вх. №766 від 16.02.2021 щодо надання в оренду приміщення будівлі КНП ММР «Міська лікарня №5» з метою розміщення МРТ для надання медичної допомоги.</w:t>
      </w:r>
    </w:p>
    <w:p w:rsidR="004A15D0" w:rsidRDefault="004A15D0" w:rsidP="004A15D0">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B950F9" w:rsidRPr="00B950F9" w:rsidRDefault="00B950F9" w:rsidP="00315F34">
      <w:pPr>
        <w:numPr>
          <w:ilvl w:val="0"/>
          <w:numId w:val="25"/>
        </w:numPr>
        <w:tabs>
          <w:tab w:val="left" w:pos="142"/>
        </w:tabs>
        <w:ind w:left="0" w:hanging="11"/>
        <w:jc w:val="both"/>
        <w:rPr>
          <w:lang w:val="uk-UA"/>
        </w:rPr>
      </w:pPr>
      <w:r>
        <w:rPr>
          <w:b/>
          <w:color w:val="auto"/>
          <w:lang w:val="uk-UA" w:eastAsia="en-US"/>
        </w:rPr>
        <w:t xml:space="preserve">В. Чайка, </w:t>
      </w:r>
      <w:r>
        <w:rPr>
          <w:color w:val="auto"/>
          <w:lang w:val="uk-UA" w:eastAsia="en-US"/>
        </w:rPr>
        <w:t xml:space="preserve">який запропонував у разі згоди управління охорони здоров’я Миколаївської міської ради підтримати надання дозволу на орендне користування приміщенням </w:t>
      </w:r>
      <w:r w:rsidRPr="0072229D">
        <w:rPr>
          <w:lang w:val="uk-UA"/>
        </w:rPr>
        <w:t>будівлі КНП ММР «Міська лікарня №5» з метою розміщення МР</w:t>
      </w:r>
      <w:r>
        <w:rPr>
          <w:lang w:val="uk-UA"/>
        </w:rPr>
        <w:t>Т для надання медичної допомоги у зв’язку з відсутністю МРТ в Корабельному району.</w:t>
      </w:r>
    </w:p>
    <w:p w:rsidR="00B950F9" w:rsidRPr="00615DE7" w:rsidRDefault="00B950F9" w:rsidP="00315F34">
      <w:pPr>
        <w:numPr>
          <w:ilvl w:val="0"/>
          <w:numId w:val="25"/>
        </w:numPr>
        <w:tabs>
          <w:tab w:val="left" w:pos="142"/>
        </w:tabs>
        <w:ind w:left="0" w:hanging="11"/>
        <w:jc w:val="both"/>
        <w:rPr>
          <w:lang w:val="uk-UA"/>
        </w:rPr>
      </w:pPr>
      <w:r w:rsidRPr="00B950F9">
        <w:rPr>
          <w:b/>
          <w:lang w:val="uk-UA"/>
        </w:rPr>
        <w:t>Т. Дмитрова</w:t>
      </w:r>
      <w:r>
        <w:rPr>
          <w:lang w:val="uk-UA"/>
        </w:rPr>
        <w:t xml:space="preserve">, яка зазначила, що </w:t>
      </w:r>
      <w:r w:rsidR="0001522A">
        <w:rPr>
          <w:lang w:val="uk-UA"/>
        </w:rPr>
        <w:t xml:space="preserve">наразі попереднім орендарем ТОВ «Діомед 2008» не звільнено приміщення за адресою: пр. Богоявленський, 336, площею 97,10 кв.м. </w:t>
      </w:r>
      <w:r w:rsidR="00615DE7">
        <w:rPr>
          <w:lang w:val="uk-UA"/>
        </w:rPr>
        <w:t>Засідання суду про звільнення рішення заплановано на 03.03.2021, у зв’язку з чим, у разі рішення суду про звільнення приміщення попереднім орендарем та згоди балансоутримувача, ТОВ «Ейчкос» має право брати участь в аукціоні на орендне користування.</w:t>
      </w:r>
    </w:p>
    <w:p w:rsidR="004A15D0" w:rsidRDefault="00615DE7" w:rsidP="00615DE7">
      <w:pPr>
        <w:tabs>
          <w:tab w:val="left" w:pos="851"/>
        </w:tabs>
        <w:jc w:val="both"/>
        <w:rPr>
          <w:lang w:val="uk-UA"/>
        </w:rPr>
      </w:pPr>
      <w:r>
        <w:rPr>
          <w:b/>
          <w:color w:val="auto"/>
          <w:lang w:val="uk-UA"/>
        </w:rPr>
        <w:t>В</w:t>
      </w:r>
      <w:r w:rsidRPr="0072229D">
        <w:rPr>
          <w:b/>
          <w:color w:val="auto"/>
          <w:lang w:val="uk-UA"/>
        </w:rPr>
        <w:t>исновок комісії:</w:t>
      </w:r>
      <w:r>
        <w:rPr>
          <w:b/>
          <w:color w:val="auto"/>
          <w:lang w:val="uk-UA"/>
        </w:rPr>
        <w:t xml:space="preserve"> </w:t>
      </w:r>
      <w:r>
        <w:rPr>
          <w:color w:val="auto"/>
          <w:lang w:val="uk-UA"/>
        </w:rPr>
        <w:t xml:space="preserve">управлінню комунального майна Миколаївської міської ради здійснювати контроль за орендним користуванням вищезазначеного </w:t>
      </w:r>
      <w:r>
        <w:rPr>
          <w:color w:val="auto"/>
          <w:lang w:val="uk-UA"/>
        </w:rPr>
        <w:lastRenderedPageBreak/>
        <w:t xml:space="preserve">нежитлового приміщення, та у разі прийняття рішення суду щодо звільнення такого приміщення </w:t>
      </w:r>
      <w:r>
        <w:rPr>
          <w:lang w:val="uk-UA"/>
        </w:rPr>
        <w:t xml:space="preserve">ТОВ «Діомед 2008» надати на розгляд постійної комісії пропозиції щодо </w:t>
      </w:r>
      <w:r w:rsidR="00E77EC6">
        <w:rPr>
          <w:lang w:val="uk-UA"/>
        </w:rPr>
        <w:t xml:space="preserve">додаткових умов аукціону з метою ефективного використання </w:t>
      </w:r>
      <w:r w:rsidR="00E77EC6">
        <w:rPr>
          <w:color w:val="auto"/>
          <w:lang w:val="uk-UA"/>
        </w:rPr>
        <w:t>нежитлового приміщення.</w:t>
      </w:r>
    </w:p>
    <w:p w:rsidR="00E77EC6" w:rsidRPr="0072229D" w:rsidRDefault="00E77EC6" w:rsidP="00E77EC6">
      <w:pPr>
        <w:tabs>
          <w:tab w:val="left" w:pos="142"/>
          <w:tab w:val="left" w:pos="851"/>
        </w:tabs>
        <w:jc w:val="both"/>
        <w:rPr>
          <w:b/>
          <w:color w:val="auto"/>
          <w:lang w:val="uk-UA"/>
        </w:rPr>
      </w:pPr>
      <w:r w:rsidRPr="0072229D">
        <w:rPr>
          <w:b/>
          <w:color w:val="auto"/>
          <w:lang w:val="uk-UA"/>
        </w:rPr>
        <w:t>Голосували: «за» - 9, «проти» - 0, «утримався» - 0</w:t>
      </w:r>
    </w:p>
    <w:p w:rsidR="00E77EC6" w:rsidRDefault="00E77EC6" w:rsidP="00615DE7">
      <w:pPr>
        <w:tabs>
          <w:tab w:val="left" w:pos="851"/>
        </w:tabs>
        <w:jc w:val="both"/>
        <w:rPr>
          <w:lang w:val="uk-UA"/>
        </w:rPr>
      </w:pPr>
    </w:p>
    <w:p w:rsidR="009D68B4" w:rsidRDefault="009D68B4" w:rsidP="0072229D">
      <w:pPr>
        <w:tabs>
          <w:tab w:val="left" w:pos="851"/>
        </w:tabs>
        <w:jc w:val="both"/>
        <w:rPr>
          <w:lang w:val="uk-UA"/>
        </w:rPr>
      </w:pPr>
      <w:r w:rsidRPr="009D68B4">
        <w:rPr>
          <w:b/>
          <w:lang w:val="uk-UA"/>
        </w:rPr>
        <w:t xml:space="preserve">3.10 </w:t>
      </w:r>
      <w:r>
        <w:rPr>
          <w:lang w:val="uk-UA"/>
        </w:rPr>
        <w:t>Звернення депутата Олени Шапошнікової щодо розміщення ПП «УК ЖЕД 10» за адресою: вул. Сінна, 44/9</w:t>
      </w:r>
      <w:r w:rsidR="008E56A3">
        <w:rPr>
          <w:lang w:val="uk-UA"/>
        </w:rPr>
        <w:t xml:space="preserve"> </w:t>
      </w:r>
      <w:r w:rsidR="008E56A3" w:rsidRPr="008E56A3">
        <w:rPr>
          <w:b/>
          <w:lang w:val="uk-UA"/>
        </w:rPr>
        <w:t>(питання внесено до порядку денного «з голосу»)</w:t>
      </w:r>
      <w:r w:rsidRPr="008E56A3">
        <w:rPr>
          <w:b/>
          <w:lang w:val="uk-UA"/>
        </w:rPr>
        <w:t>.</w:t>
      </w:r>
    </w:p>
    <w:p w:rsidR="009D68B4" w:rsidRPr="0072229D" w:rsidRDefault="009D68B4" w:rsidP="009D68B4">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9D68B4" w:rsidRDefault="009D68B4" w:rsidP="00077301">
      <w:pPr>
        <w:numPr>
          <w:ilvl w:val="0"/>
          <w:numId w:val="25"/>
        </w:numPr>
        <w:tabs>
          <w:tab w:val="left" w:pos="142"/>
        </w:tabs>
        <w:ind w:left="0" w:hanging="11"/>
        <w:jc w:val="both"/>
        <w:rPr>
          <w:color w:val="auto"/>
          <w:lang w:val="uk-UA"/>
        </w:rPr>
      </w:pPr>
      <w:r>
        <w:rPr>
          <w:b/>
          <w:color w:val="auto"/>
          <w:lang w:val="uk-UA"/>
        </w:rPr>
        <w:t xml:space="preserve">Р. Запорожан, </w:t>
      </w:r>
      <w:r>
        <w:rPr>
          <w:color w:val="auto"/>
          <w:lang w:val="uk-UA"/>
        </w:rPr>
        <w:t>який повідомив, що наприкінці 2020 року звертався до міського голови та управління комунального майна Миколаївської міської ради з метою оформлення договору оренди нежитлових приміщень. Звільнення приміщення працівниками приватного підприємства неможливе у зв’язку з відсутністю альтернативного нежитлового приміщення.</w:t>
      </w:r>
    </w:p>
    <w:p w:rsidR="009D68B4" w:rsidRPr="009D68B4" w:rsidRDefault="009D68B4" w:rsidP="00077301">
      <w:pPr>
        <w:numPr>
          <w:ilvl w:val="0"/>
          <w:numId w:val="25"/>
        </w:numPr>
        <w:tabs>
          <w:tab w:val="left" w:pos="142"/>
        </w:tabs>
        <w:ind w:left="0" w:hanging="11"/>
        <w:jc w:val="both"/>
        <w:rPr>
          <w:color w:val="auto"/>
          <w:lang w:val="uk-UA"/>
        </w:rPr>
      </w:pPr>
      <w:r w:rsidRPr="009D68B4">
        <w:rPr>
          <w:b/>
          <w:color w:val="auto"/>
          <w:lang w:val="uk-UA"/>
        </w:rPr>
        <w:t>Є. Прудник</w:t>
      </w:r>
      <w:r>
        <w:rPr>
          <w:color w:val="auto"/>
          <w:lang w:val="uk-UA"/>
        </w:rPr>
        <w:t>, який наголосив на тому, що згідно вимог чинного законодавства отримати приватному підприємству в орендне користування нежитлове приміщення можливе лише прийняттям участі в аукціоні.</w:t>
      </w:r>
    </w:p>
    <w:p w:rsidR="009D68B4" w:rsidRPr="008E56A3" w:rsidRDefault="009D68B4" w:rsidP="00077301">
      <w:pPr>
        <w:numPr>
          <w:ilvl w:val="0"/>
          <w:numId w:val="25"/>
        </w:numPr>
        <w:tabs>
          <w:tab w:val="left" w:pos="142"/>
        </w:tabs>
        <w:ind w:left="0" w:hanging="11"/>
        <w:jc w:val="both"/>
        <w:rPr>
          <w:color w:val="auto"/>
          <w:lang w:val="uk-UA"/>
        </w:rPr>
      </w:pPr>
      <w:r w:rsidRPr="008E56A3">
        <w:rPr>
          <w:b/>
          <w:color w:val="auto"/>
          <w:lang w:val="uk-UA"/>
        </w:rPr>
        <w:t>Т. Дмитрова</w:t>
      </w:r>
      <w:r w:rsidRPr="008E56A3">
        <w:rPr>
          <w:color w:val="auto"/>
          <w:lang w:val="uk-UA"/>
        </w:rPr>
        <w:t xml:space="preserve">, яка наголосила на тому, що термін дії договору оренди з ПП «ЖЕК 10» закінчився 31.12.2020. </w:t>
      </w:r>
    </w:p>
    <w:p w:rsidR="008E56A3" w:rsidRDefault="008E56A3" w:rsidP="00077301">
      <w:pPr>
        <w:numPr>
          <w:ilvl w:val="0"/>
          <w:numId w:val="25"/>
        </w:numPr>
        <w:tabs>
          <w:tab w:val="left" w:pos="142"/>
        </w:tabs>
        <w:ind w:left="0" w:hanging="11"/>
        <w:jc w:val="both"/>
        <w:rPr>
          <w:color w:val="auto"/>
          <w:lang w:val="uk-UA"/>
        </w:rPr>
      </w:pPr>
      <w:r w:rsidRPr="008E56A3">
        <w:rPr>
          <w:b/>
          <w:color w:val="auto"/>
          <w:lang w:val="uk-UA"/>
        </w:rPr>
        <w:t>М. Невінчанний</w:t>
      </w:r>
      <w:r>
        <w:rPr>
          <w:color w:val="auto"/>
          <w:lang w:val="uk-UA"/>
        </w:rPr>
        <w:t xml:space="preserve">, який запропонував надати нежитлове приміщення </w:t>
      </w:r>
      <w:r>
        <w:rPr>
          <w:lang w:val="uk-UA"/>
        </w:rPr>
        <w:t>за адресою: вул. Сінна, 44/9, шляхом включення до переліку другого типу, з метою надання такого приміщення благодійному фонду «Доброта та Довіра», та  п</w:t>
      </w:r>
      <w:r w:rsidRPr="008E56A3">
        <w:rPr>
          <w:color w:val="auto"/>
          <w:lang w:val="uk-UA"/>
        </w:rPr>
        <w:t>риватн</w:t>
      </w:r>
      <w:r>
        <w:rPr>
          <w:color w:val="auto"/>
          <w:lang w:val="uk-UA"/>
        </w:rPr>
        <w:t>ому</w:t>
      </w:r>
      <w:r w:rsidRPr="008E56A3">
        <w:rPr>
          <w:color w:val="auto"/>
          <w:lang w:val="uk-UA"/>
        </w:rPr>
        <w:t xml:space="preserve"> підприємств</w:t>
      </w:r>
      <w:r>
        <w:rPr>
          <w:color w:val="auto"/>
          <w:lang w:val="uk-UA"/>
        </w:rPr>
        <w:t>у</w:t>
      </w:r>
      <w:r w:rsidRPr="008E56A3">
        <w:rPr>
          <w:color w:val="auto"/>
          <w:lang w:val="uk-UA"/>
        </w:rPr>
        <w:t xml:space="preserve"> «Управляюча компанія ЖЕД 10»</w:t>
      </w:r>
      <w:r>
        <w:rPr>
          <w:color w:val="auto"/>
          <w:lang w:val="uk-UA"/>
        </w:rPr>
        <w:t xml:space="preserve"> прийняти участь в аукціоні з метою отримання в орендне користування альтернативн</w:t>
      </w:r>
      <w:r w:rsidR="00116B1B">
        <w:rPr>
          <w:color w:val="auto"/>
          <w:lang w:val="uk-UA"/>
        </w:rPr>
        <w:t>е</w:t>
      </w:r>
      <w:r>
        <w:rPr>
          <w:color w:val="auto"/>
          <w:lang w:val="uk-UA"/>
        </w:rPr>
        <w:t xml:space="preserve"> приміщення.</w:t>
      </w:r>
    </w:p>
    <w:p w:rsidR="008E56A3" w:rsidRPr="009D68B4" w:rsidRDefault="008E56A3" w:rsidP="00077301">
      <w:pPr>
        <w:numPr>
          <w:ilvl w:val="0"/>
          <w:numId w:val="25"/>
        </w:numPr>
        <w:tabs>
          <w:tab w:val="left" w:pos="142"/>
        </w:tabs>
        <w:ind w:left="0" w:hanging="11"/>
        <w:jc w:val="both"/>
        <w:rPr>
          <w:color w:val="auto"/>
          <w:lang w:val="uk-UA"/>
        </w:rPr>
      </w:pPr>
      <w:r>
        <w:rPr>
          <w:color w:val="auto"/>
          <w:lang w:val="uk-UA"/>
        </w:rPr>
        <w:t xml:space="preserve"> </w:t>
      </w:r>
      <w:r>
        <w:rPr>
          <w:b/>
          <w:color w:val="auto"/>
          <w:lang w:val="uk-UA"/>
        </w:rPr>
        <w:t xml:space="preserve">Р. Запорожан, </w:t>
      </w:r>
      <w:r>
        <w:rPr>
          <w:color w:val="auto"/>
          <w:lang w:val="uk-UA"/>
        </w:rPr>
        <w:t xml:space="preserve">який </w:t>
      </w:r>
      <w:r w:rsidR="00570AB4">
        <w:rPr>
          <w:color w:val="auto"/>
          <w:lang w:val="uk-UA"/>
        </w:rPr>
        <w:t xml:space="preserve">зазначив, що </w:t>
      </w:r>
      <w:r w:rsidR="00077301">
        <w:rPr>
          <w:color w:val="auto"/>
          <w:lang w:val="uk-UA"/>
        </w:rPr>
        <w:t xml:space="preserve">для розміщення приватного підприємства </w:t>
      </w:r>
      <w:r w:rsidR="00570AB4">
        <w:rPr>
          <w:color w:val="auto"/>
          <w:lang w:val="uk-UA"/>
        </w:rPr>
        <w:t xml:space="preserve">альтернативним нежитловим приміщення </w:t>
      </w:r>
      <w:r w:rsidR="00077301">
        <w:rPr>
          <w:color w:val="auto"/>
          <w:lang w:val="uk-UA"/>
        </w:rPr>
        <w:t>за адресою: вул. Погранична, 20.</w:t>
      </w:r>
    </w:p>
    <w:p w:rsidR="009D68B4" w:rsidRDefault="009D68B4" w:rsidP="009D68B4">
      <w:pPr>
        <w:tabs>
          <w:tab w:val="left" w:pos="142"/>
        </w:tabs>
        <w:jc w:val="both"/>
        <w:rPr>
          <w:b/>
          <w:color w:val="auto"/>
          <w:lang w:val="uk-UA"/>
        </w:rPr>
      </w:pPr>
      <w:r w:rsidRPr="0072229D">
        <w:rPr>
          <w:b/>
          <w:color w:val="auto"/>
          <w:lang w:val="uk-UA"/>
        </w:rPr>
        <w:t xml:space="preserve">Висновок комісії: </w:t>
      </w:r>
    </w:p>
    <w:p w:rsidR="00077301" w:rsidRDefault="00077301" w:rsidP="009D68B4">
      <w:pPr>
        <w:tabs>
          <w:tab w:val="left" w:pos="142"/>
        </w:tabs>
        <w:jc w:val="both"/>
        <w:rPr>
          <w:lang w:val="uk-UA"/>
        </w:rPr>
      </w:pPr>
      <w:r>
        <w:rPr>
          <w:b/>
          <w:color w:val="auto"/>
          <w:lang w:val="uk-UA"/>
        </w:rPr>
        <w:t xml:space="preserve">1. </w:t>
      </w:r>
      <w:r>
        <w:rPr>
          <w:lang w:val="uk-UA"/>
        </w:rPr>
        <w:t>Приватному підприємству «Управляюча компанія ЖЕД 10», згідно вимог чинного законодавства,</w:t>
      </w:r>
      <w:r w:rsidR="00116B1B">
        <w:rPr>
          <w:lang w:val="uk-UA"/>
        </w:rPr>
        <w:t xml:space="preserve"> підготувати та </w:t>
      </w:r>
      <w:r>
        <w:rPr>
          <w:lang w:val="uk-UA"/>
        </w:rPr>
        <w:t xml:space="preserve">надати повний пакет документів управлінню комунального майна Миколаївської міської ради з метою прийняття участі в аукціоні по об’єкту оренди за адресою: вул. Погранична, 20. </w:t>
      </w:r>
    </w:p>
    <w:p w:rsidR="00116B1B" w:rsidRPr="00116B1B" w:rsidRDefault="00116B1B" w:rsidP="009D68B4">
      <w:pPr>
        <w:tabs>
          <w:tab w:val="left" w:pos="142"/>
        </w:tabs>
        <w:jc w:val="both"/>
        <w:rPr>
          <w:b/>
          <w:lang w:val="uk-UA"/>
        </w:rPr>
      </w:pPr>
      <w:r w:rsidRPr="00116B1B">
        <w:rPr>
          <w:b/>
          <w:lang w:val="uk-UA"/>
        </w:rPr>
        <w:t>Примітка: рекомендацію було озвучено пр</w:t>
      </w:r>
      <w:r w:rsidR="0044012F">
        <w:rPr>
          <w:b/>
          <w:lang w:val="uk-UA"/>
        </w:rPr>
        <w:t>оте на голосування не ставилося</w:t>
      </w:r>
    </w:p>
    <w:p w:rsidR="00E936AB" w:rsidRDefault="00E936AB" w:rsidP="009D68B4">
      <w:pPr>
        <w:tabs>
          <w:tab w:val="left" w:pos="142"/>
        </w:tabs>
        <w:jc w:val="both"/>
        <w:rPr>
          <w:b/>
          <w:lang w:val="uk-UA"/>
        </w:rPr>
      </w:pPr>
    </w:p>
    <w:p w:rsidR="00077301" w:rsidRPr="00077301" w:rsidRDefault="00077301" w:rsidP="009D68B4">
      <w:pPr>
        <w:tabs>
          <w:tab w:val="left" w:pos="142"/>
        </w:tabs>
        <w:jc w:val="both"/>
        <w:rPr>
          <w:b/>
          <w:color w:val="auto"/>
          <w:lang w:val="uk-UA"/>
        </w:rPr>
      </w:pPr>
      <w:r w:rsidRPr="00077301">
        <w:rPr>
          <w:b/>
          <w:lang w:val="uk-UA"/>
        </w:rPr>
        <w:t xml:space="preserve">2. </w:t>
      </w:r>
      <w:r>
        <w:rPr>
          <w:lang w:val="uk-UA"/>
        </w:rPr>
        <w:t>Приватному підприємству «Управляюча компанія ЖЕД 10» протягом місяця звільнити нежитлове приміщення за адресою: вул. Сінна, 44, термін дії договори оренди який закінчився.</w:t>
      </w:r>
    </w:p>
    <w:p w:rsidR="00077301" w:rsidRPr="0072229D" w:rsidRDefault="00077301" w:rsidP="00077301">
      <w:pPr>
        <w:tabs>
          <w:tab w:val="left" w:pos="142"/>
          <w:tab w:val="left" w:pos="851"/>
        </w:tabs>
        <w:jc w:val="both"/>
        <w:rPr>
          <w:b/>
          <w:color w:val="auto"/>
          <w:lang w:val="uk-UA"/>
        </w:rPr>
      </w:pPr>
      <w:r w:rsidRPr="009D68B4">
        <w:rPr>
          <w:b/>
          <w:color w:val="auto"/>
          <w:lang w:val="uk-UA"/>
        </w:rPr>
        <w:t xml:space="preserve">Голосували: «за» - </w:t>
      </w:r>
      <w:r>
        <w:rPr>
          <w:b/>
          <w:color w:val="auto"/>
          <w:lang w:val="uk-UA"/>
        </w:rPr>
        <w:t>9, «проти» - 0, «утримався» - 0</w:t>
      </w:r>
    </w:p>
    <w:p w:rsidR="009D68B4" w:rsidRDefault="009D68B4" w:rsidP="0072229D">
      <w:pPr>
        <w:tabs>
          <w:tab w:val="left" w:pos="851"/>
        </w:tabs>
        <w:jc w:val="both"/>
        <w:rPr>
          <w:lang w:val="uk-UA"/>
        </w:rPr>
      </w:pPr>
    </w:p>
    <w:p w:rsidR="005E4681" w:rsidRDefault="005E4681" w:rsidP="0072229D">
      <w:pPr>
        <w:tabs>
          <w:tab w:val="left" w:pos="851"/>
        </w:tabs>
        <w:jc w:val="both"/>
        <w:rPr>
          <w:lang w:val="uk-UA"/>
        </w:rPr>
      </w:pPr>
    </w:p>
    <w:p w:rsidR="0044012F" w:rsidRPr="001C1D4B" w:rsidRDefault="0044012F" w:rsidP="0044012F">
      <w:pPr>
        <w:tabs>
          <w:tab w:val="left" w:pos="851"/>
        </w:tabs>
        <w:jc w:val="both"/>
        <w:rPr>
          <w:lang w:val="uk-UA"/>
        </w:rPr>
      </w:pPr>
      <w:r w:rsidRPr="0044012F">
        <w:rPr>
          <w:b/>
          <w:lang w:val="uk-UA"/>
        </w:rPr>
        <w:lastRenderedPageBreak/>
        <w:t>3.11</w:t>
      </w:r>
      <w:r>
        <w:rPr>
          <w:lang w:val="uk-UA"/>
        </w:rPr>
        <w:t xml:space="preserve"> Усне звернення депутата Владислава Чайки щодо заслуховування інформації від батьків дітей, які навчаються в дошкільних навчальних закладах міста Миколаєва в розрізі харчування </w:t>
      </w:r>
      <w:r w:rsidRPr="008E56A3">
        <w:rPr>
          <w:b/>
          <w:lang w:val="uk-UA"/>
        </w:rPr>
        <w:t xml:space="preserve">(питання внесено до </w:t>
      </w:r>
      <w:r w:rsidRPr="001C1D4B">
        <w:rPr>
          <w:b/>
          <w:lang w:val="uk-UA"/>
        </w:rPr>
        <w:t>порядку денного «з голосу»).</w:t>
      </w:r>
    </w:p>
    <w:p w:rsidR="0044012F" w:rsidRPr="001C1D4B" w:rsidRDefault="0044012F" w:rsidP="0044012F">
      <w:pPr>
        <w:widowControl w:val="0"/>
        <w:tabs>
          <w:tab w:val="left" w:pos="142"/>
          <w:tab w:val="left" w:pos="1018"/>
        </w:tabs>
        <w:jc w:val="both"/>
        <w:rPr>
          <w:b/>
          <w:color w:val="auto"/>
          <w:lang w:val="uk-UA" w:eastAsia="en-US"/>
        </w:rPr>
      </w:pPr>
      <w:r w:rsidRPr="001C1D4B">
        <w:rPr>
          <w:b/>
          <w:color w:val="auto"/>
          <w:lang w:val="uk-UA" w:eastAsia="en-US"/>
        </w:rPr>
        <w:t xml:space="preserve">В обговоренні питання </w:t>
      </w:r>
      <w:r w:rsidRPr="001C1D4B">
        <w:rPr>
          <w:b/>
          <w:color w:val="auto"/>
          <w:lang w:val="uk-UA"/>
        </w:rPr>
        <w:t xml:space="preserve">прийняли </w:t>
      </w:r>
      <w:r w:rsidRPr="001C1D4B">
        <w:rPr>
          <w:b/>
          <w:color w:val="auto"/>
          <w:lang w:val="uk-UA" w:eastAsia="en-US"/>
        </w:rPr>
        <w:t xml:space="preserve">участь: </w:t>
      </w:r>
    </w:p>
    <w:p w:rsidR="00F47FEF" w:rsidRPr="00E91F93" w:rsidRDefault="00E936AB" w:rsidP="00102CF8">
      <w:pPr>
        <w:numPr>
          <w:ilvl w:val="0"/>
          <w:numId w:val="25"/>
        </w:numPr>
        <w:shd w:val="clear" w:color="auto" w:fill="FFFFFF"/>
        <w:tabs>
          <w:tab w:val="left" w:pos="142"/>
        </w:tabs>
        <w:ind w:left="0" w:hanging="11"/>
        <w:jc w:val="both"/>
        <w:textAlignment w:val="top"/>
        <w:rPr>
          <w:rFonts w:eastAsia="Times New Roman"/>
          <w:color w:val="auto"/>
          <w:lang w:val="uk-UA"/>
        </w:rPr>
      </w:pPr>
      <w:r w:rsidRPr="00E91F93">
        <w:rPr>
          <w:b/>
          <w:lang w:val="uk-UA"/>
        </w:rPr>
        <w:t>Представник</w:t>
      </w:r>
      <w:r w:rsidR="00E91F93" w:rsidRPr="00E91F93">
        <w:rPr>
          <w:b/>
          <w:lang w:val="uk-UA"/>
        </w:rPr>
        <w:t>и</w:t>
      </w:r>
      <w:r w:rsidRPr="00E91F93">
        <w:rPr>
          <w:b/>
          <w:lang w:val="uk-UA"/>
        </w:rPr>
        <w:t xml:space="preserve"> батьків</w:t>
      </w:r>
      <w:r w:rsidR="00F47FEF" w:rsidRPr="00E91F93">
        <w:rPr>
          <w:lang w:val="uk-UA"/>
        </w:rPr>
        <w:t xml:space="preserve">, </w:t>
      </w:r>
      <w:r w:rsidR="00E91F93" w:rsidRPr="00E91F93">
        <w:rPr>
          <w:lang w:val="uk-UA"/>
        </w:rPr>
        <w:t>які</w:t>
      </w:r>
      <w:r w:rsidR="0044012F" w:rsidRPr="00E91F93">
        <w:rPr>
          <w:lang w:val="uk-UA"/>
        </w:rPr>
        <w:t xml:space="preserve"> зазначил</w:t>
      </w:r>
      <w:r w:rsidR="00E91F93" w:rsidRPr="00E91F93">
        <w:rPr>
          <w:lang w:val="uk-UA"/>
        </w:rPr>
        <w:t>и</w:t>
      </w:r>
      <w:r w:rsidR="0044012F" w:rsidRPr="00E91F93">
        <w:rPr>
          <w:lang w:val="uk-UA"/>
        </w:rPr>
        <w:t xml:space="preserve">, що </w:t>
      </w:r>
      <w:r w:rsidR="00F47FEF" w:rsidRPr="00E91F93">
        <w:rPr>
          <w:lang w:val="uk-UA"/>
        </w:rPr>
        <w:t xml:space="preserve">батьки вихованців дошкільних </w:t>
      </w:r>
      <w:r w:rsidR="00F47FEF" w:rsidRPr="00E91F93">
        <w:rPr>
          <w:color w:val="auto"/>
          <w:lang w:val="uk-UA"/>
        </w:rPr>
        <w:t xml:space="preserve">навчальних закладів міста Миколаєва виступають проти організації харчування в дитячих навчальних закладах </w:t>
      </w:r>
      <w:r w:rsidR="00F47FEF" w:rsidRPr="00E91F93">
        <w:rPr>
          <w:rFonts w:eastAsia="Times New Roman"/>
          <w:color w:val="auto"/>
          <w:bdr w:val="none" w:sz="0" w:space="0" w:color="auto" w:frame="1"/>
          <w:lang w:val="uk-UA"/>
        </w:rPr>
        <w:t xml:space="preserve">комунальним виробничим підприємством по організації харчування у навчальних закладах. Батьки здійснювали виїзд на дане підприємство, за результатами огляду приміщень встановлено, що порушено дотримання санітарних норм. </w:t>
      </w:r>
      <w:r w:rsidR="00E91F93">
        <w:rPr>
          <w:rFonts w:eastAsia="Times New Roman"/>
          <w:color w:val="auto"/>
          <w:bdr w:val="none" w:sz="0" w:space="0" w:color="auto" w:frame="1"/>
          <w:lang w:val="uk-UA"/>
        </w:rPr>
        <w:t>Н</w:t>
      </w:r>
      <w:r w:rsidR="00F47FEF" w:rsidRPr="00E91F93">
        <w:rPr>
          <w:rFonts w:eastAsia="Times New Roman"/>
          <w:color w:val="auto"/>
          <w:bdr w:val="none" w:sz="0" w:space="0" w:color="auto" w:frame="1"/>
          <w:lang w:val="uk-UA"/>
        </w:rPr>
        <w:t xml:space="preserve">аразі заклади освіти самостійно обирають організацію, </w:t>
      </w:r>
      <w:r w:rsidR="00072D81" w:rsidRPr="00E91F93">
        <w:rPr>
          <w:rFonts w:eastAsia="Times New Roman"/>
          <w:color w:val="auto"/>
          <w:bdr w:val="none" w:sz="0" w:space="0" w:color="auto" w:frame="1"/>
          <w:lang w:val="uk-UA"/>
        </w:rPr>
        <w:t xml:space="preserve">яка </w:t>
      </w:r>
      <w:r w:rsidR="00F47FEF" w:rsidRPr="00E91F93">
        <w:rPr>
          <w:rFonts w:eastAsia="Times New Roman"/>
          <w:color w:val="auto"/>
          <w:bdr w:val="none" w:sz="0" w:space="0" w:color="auto" w:frame="1"/>
          <w:lang w:val="uk-UA"/>
        </w:rPr>
        <w:t>забезпечу</w:t>
      </w:r>
      <w:r w:rsidR="00072D81" w:rsidRPr="00E91F93">
        <w:rPr>
          <w:rFonts w:eastAsia="Times New Roman"/>
          <w:color w:val="auto"/>
          <w:bdr w:val="none" w:sz="0" w:space="0" w:color="auto" w:frame="1"/>
          <w:lang w:val="uk-UA"/>
        </w:rPr>
        <w:t>є</w:t>
      </w:r>
      <w:r w:rsidR="00F47FEF" w:rsidRPr="00E91F93">
        <w:rPr>
          <w:rFonts w:eastAsia="Times New Roman"/>
          <w:color w:val="auto"/>
          <w:bdr w:val="none" w:sz="0" w:space="0" w:color="auto" w:frame="1"/>
          <w:lang w:val="uk-UA"/>
        </w:rPr>
        <w:t xml:space="preserve"> організацію харчування в дошкільних </w:t>
      </w:r>
      <w:r w:rsidR="00072D81" w:rsidRPr="00E91F93">
        <w:rPr>
          <w:rFonts w:eastAsia="Times New Roman"/>
          <w:color w:val="auto"/>
          <w:bdr w:val="none" w:sz="0" w:space="0" w:color="auto" w:frame="1"/>
          <w:lang w:val="uk-UA"/>
        </w:rPr>
        <w:t>навчальних закладах. Батьки звертаються до депутатів міської ради з проханням надати дозвіл батькам та навчальним закладам самостійно вирішувати питання організації харчування дітей.</w:t>
      </w:r>
    </w:p>
    <w:p w:rsidR="00072D81" w:rsidRPr="001C1D4B" w:rsidRDefault="00072D81" w:rsidP="00916745">
      <w:pPr>
        <w:numPr>
          <w:ilvl w:val="0"/>
          <w:numId w:val="25"/>
        </w:numPr>
        <w:shd w:val="clear" w:color="auto" w:fill="FFFFFF"/>
        <w:tabs>
          <w:tab w:val="left" w:pos="142"/>
        </w:tabs>
        <w:ind w:left="0" w:hanging="11"/>
        <w:jc w:val="both"/>
        <w:textAlignment w:val="top"/>
        <w:rPr>
          <w:rFonts w:eastAsia="Times New Roman"/>
          <w:color w:val="auto"/>
          <w:lang w:val="uk-UA"/>
        </w:rPr>
      </w:pPr>
      <w:r w:rsidRPr="001C1D4B">
        <w:rPr>
          <w:rFonts w:eastAsia="Times New Roman"/>
          <w:b/>
          <w:color w:val="auto"/>
          <w:bdr w:val="none" w:sz="0" w:space="0" w:color="auto" w:frame="1"/>
          <w:lang w:val="uk-UA"/>
        </w:rPr>
        <w:t>Д. Іванов</w:t>
      </w:r>
      <w:r w:rsidRPr="001C1D4B">
        <w:rPr>
          <w:rFonts w:eastAsia="Times New Roman"/>
          <w:color w:val="auto"/>
          <w:bdr w:val="none" w:sz="0" w:space="0" w:color="auto" w:frame="1"/>
          <w:lang w:val="uk-UA"/>
        </w:rPr>
        <w:t>, який запропонував батькам звернутися до міського голови О. Сєнкевича.</w:t>
      </w:r>
    </w:p>
    <w:p w:rsidR="00072D81" w:rsidRPr="001C1D4B" w:rsidRDefault="00072D81" w:rsidP="00916745">
      <w:pPr>
        <w:numPr>
          <w:ilvl w:val="0"/>
          <w:numId w:val="25"/>
        </w:numPr>
        <w:shd w:val="clear" w:color="auto" w:fill="FFFFFF"/>
        <w:tabs>
          <w:tab w:val="left" w:pos="142"/>
        </w:tabs>
        <w:ind w:left="0" w:hanging="11"/>
        <w:jc w:val="both"/>
        <w:textAlignment w:val="top"/>
        <w:rPr>
          <w:rFonts w:eastAsia="Times New Roman"/>
          <w:color w:val="auto"/>
          <w:lang w:val="uk-UA"/>
        </w:rPr>
      </w:pPr>
      <w:r w:rsidRPr="001C1D4B">
        <w:rPr>
          <w:rFonts w:eastAsia="Times New Roman"/>
          <w:b/>
          <w:color w:val="auto"/>
          <w:bdr w:val="none" w:sz="0" w:space="0" w:color="auto" w:frame="1"/>
          <w:lang w:val="uk-UA"/>
        </w:rPr>
        <w:t xml:space="preserve">М. Невінчанний, </w:t>
      </w:r>
      <w:r w:rsidRPr="001C1D4B">
        <w:rPr>
          <w:rFonts w:eastAsia="Times New Roman"/>
          <w:color w:val="auto"/>
          <w:bdr w:val="none" w:sz="0" w:space="0" w:color="auto" w:frame="1"/>
          <w:lang w:val="uk-UA"/>
        </w:rPr>
        <w:t xml:space="preserve">який </w:t>
      </w:r>
      <w:r w:rsidR="00C25F65" w:rsidRPr="001C1D4B">
        <w:rPr>
          <w:rFonts w:eastAsia="Times New Roman"/>
          <w:color w:val="auto"/>
          <w:bdr w:val="none" w:sz="0" w:space="0" w:color="auto" w:frame="1"/>
          <w:lang w:val="uk-UA"/>
        </w:rPr>
        <w:t xml:space="preserve">також </w:t>
      </w:r>
      <w:r w:rsidRPr="001C1D4B">
        <w:rPr>
          <w:rFonts w:eastAsia="Times New Roman"/>
          <w:color w:val="auto"/>
          <w:bdr w:val="none" w:sz="0" w:space="0" w:color="auto" w:frame="1"/>
          <w:lang w:val="uk-UA"/>
        </w:rPr>
        <w:t xml:space="preserve">запропонував батькам </w:t>
      </w:r>
      <w:r w:rsidR="00C25F65" w:rsidRPr="001C1D4B">
        <w:rPr>
          <w:rFonts w:eastAsia="Times New Roman"/>
          <w:color w:val="auto"/>
          <w:bdr w:val="none" w:sz="0" w:space="0" w:color="auto" w:frame="1"/>
          <w:lang w:val="uk-UA"/>
        </w:rPr>
        <w:t>взяти слово/</w:t>
      </w:r>
      <w:r w:rsidRPr="001C1D4B">
        <w:rPr>
          <w:rFonts w:eastAsia="Times New Roman"/>
          <w:color w:val="auto"/>
          <w:bdr w:val="none" w:sz="0" w:space="0" w:color="auto" w:frame="1"/>
          <w:lang w:val="uk-UA"/>
        </w:rPr>
        <w:t>в</w:t>
      </w:r>
      <w:r w:rsidR="00C25F65" w:rsidRPr="001C1D4B">
        <w:rPr>
          <w:rFonts w:eastAsia="Times New Roman"/>
          <w:color w:val="auto"/>
          <w:bdr w:val="none" w:sz="0" w:space="0" w:color="auto" w:frame="1"/>
          <w:lang w:val="uk-UA"/>
        </w:rPr>
        <w:t>иступити на сесії міської ради.</w:t>
      </w:r>
    </w:p>
    <w:p w:rsidR="00916745" w:rsidRDefault="00C25F65" w:rsidP="00916745">
      <w:pPr>
        <w:pStyle w:val="a3"/>
        <w:shd w:val="clear" w:color="auto" w:fill="FFFFFF"/>
        <w:tabs>
          <w:tab w:val="left" w:pos="142"/>
        </w:tabs>
        <w:spacing w:before="0" w:beforeAutospacing="0" w:after="0" w:afterAutospacing="0"/>
        <w:ind w:hanging="11"/>
        <w:jc w:val="both"/>
        <w:rPr>
          <w:sz w:val="28"/>
          <w:szCs w:val="28"/>
          <w:lang w:val="uk-UA"/>
        </w:rPr>
      </w:pPr>
      <w:r w:rsidRPr="001C1D4B">
        <w:rPr>
          <w:b/>
          <w:sz w:val="28"/>
          <w:szCs w:val="28"/>
          <w:lang w:val="uk-UA"/>
        </w:rPr>
        <w:t xml:space="preserve">Висновок комісії: </w:t>
      </w:r>
      <w:r w:rsidR="00E936AB" w:rsidRPr="001C1D4B">
        <w:rPr>
          <w:sz w:val="28"/>
          <w:szCs w:val="28"/>
          <w:lang w:val="uk-UA"/>
        </w:rPr>
        <w:t>батькам</w:t>
      </w:r>
      <w:r w:rsidRPr="001C1D4B">
        <w:rPr>
          <w:sz w:val="28"/>
          <w:szCs w:val="28"/>
          <w:lang w:val="uk-UA"/>
        </w:rPr>
        <w:t xml:space="preserve"> звернутися</w:t>
      </w:r>
      <w:r w:rsidRPr="00916745">
        <w:rPr>
          <w:sz w:val="28"/>
          <w:szCs w:val="28"/>
          <w:lang w:val="uk-UA"/>
        </w:rPr>
        <w:t xml:space="preserve"> до міського голови з проханням виступити на сесії міської ради з метою висловлювання позиції батьків</w:t>
      </w:r>
      <w:r w:rsidR="00916745" w:rsidRPr="00916745">
        <w:rPr>
          <w:sz w:val="28"/>
          <w:szCs w:val="28"/>
          <w:lang w:val="uk-UA"/>
        </w:rPr>
        <w:t xml:space="preserve"> щодо</w:t>
      </w:r>
      <w:r w:rsidRPr="00916745">
        <w:rPr>
          <w:sz w:val="28"/>
          <w:szCs w:val="28"/>
          <w:lang w:val="uk-UA"/>
        </w:rPr>
        <w:t xml:space="preserve"> </w:t>
      </w:r>
      <w:r w:rsidR="00916745" w:rsidRPr="00916745">
        <w:rPr>
          <w:color w:val="000000"/>
          <w:sz w:val="28"/>
          <w:szCs w:val="28"/>
          <w:lang w:val="uk-UA"/>
        </w:rPr>
        <w:t>організації харчування у закладах дошкільної т</w:t>
      </w:r>
      <w:r w:rsidR="00916745" w:rsidRPr="00916745">
        <w:rPr>
          <w:sz w:val="28"/>
          <w:szCs w:val="28"/>
          <w:lang w:val="uk-UA"/>
        </w:rPr>
        <w:t>а загальної середньої освіти.</w:t>
      </w:r>
    </w:p>
    <w:p w:rsidR="00916745" w:rsidRPr="0072229D" w:rsidRDefault="00916745" w:rsidP="00916745">
      <w:pPr>
        <w:tabs>
          <w:tab w:val="left" w:pos="142"/>
        </w:tabs>
        <w:ind w:hanging="11"/>
        <w:jc w:val="both"/>
        <w:rPr>
          <w:b/>
          <w:color w:val="auto"/>
          <w:lang w:val="uk-UA"/>
        </w:rPr>
      </w:pPr>
      <w:r w:rsidRPr="009D68B4">
        <w:rPr>
          <w:b/>
          <w:color w:val="auto"/>
          <w:lang w:val="uk-UA"/>
        </w:rPr>
        <w:t xml:space="preserve">Голосували: «за» - </w:t>
      </w:r>
      <w:r>
        <w:rPr>
          <w:b/>
          <w:color w:val="auto"/>
          <w:lang w:val="uk-UA"/>
        </w:rPr>
        <w:t>9, «проти» - 0, «утримався» - 0</w:t>
      </w:r>
    </w:p>
    <w:p w:rsidR="00916745" w:rsidRDefault="00916745" w:rsidP="00916745">
      <w:pPr>
        <w:pStyle w:val="a3"/>
        <w:shd w:val="clear" w:color="auto" w:fill="FFFFFF"/>
        <w:spacing w:before="0" w:beforeAutospacing="0" w:after="0" w:afterAutospacing="0"/>
        <w:jc w:val="both"/>
        <w:rPr>
          <w:sz w:val="28"/>
          <w:szCs w:val="28"/>
          <w:lang w:val="uk-UA"/>
        </w:rPr>
      </w:pPr>
    </w:p>
    <w:p w:rsidR="00C27B7B" w:rsidRDefault="00BD6E70" w:rsidP="00C27B7B">
      <w:pPr>
        <w:tabs>
          <w:tab w:val="left" w:pos="851"/>
        </w:tabs>
        <w:jc w:val="both"/>
        <w:rPr>
          <w:lang w:val="uk-UA"/>
        </w:rPr>
      </w:pPr>
      <w:r w:rsidRPr="003E6155">
        <w:rPr>
          <w:b/>
          <w:lang w:val="uk-UA"/>
        </w:rPr>
        <w:t>3</w:t>
      </w:r>
      <w:r w:rsidR="00916745" w:rsidRPr="003E6155">
        <w:rPr>
          <w:b/>
          <w:lang w:val="uk-UA"/>
        </w:rPr>
        <w:t>.</w:t>
      </w:r>
      <w:r w:rsidR="003E6155" w:rsidRPr="003E6155">
        <w:rPr>
          <w:b/>
          <w:lang w:val="uk-UA"/>
        </w:rPr>
        <w:t>13</w:t>
      </w:r>
      <w:r w:rsidR="003E6155">
        <w:rPr>
          <w:lang w:val="uk-UA"/>
        </w:rPr>
        <w:t xml:space="preserve"> Звернення депутата Максима Невінчанного </w:t>
      </w:r>
      <w:r w:rsidR="00FB11E8">
        <w:rPr>
          <w:lang w:val="uk-UA"/>
        </w:rPr>
        <w:t xml:space="preserve">за вх. №1033 від 01.03.2021 </w:t>
      </w:r>
      <w:r w:rsidR="003E6155">
        <w:rPr>
          <w:lang w:val="uk-UA"/>
        </w:rPr>
        <w:t>щодо</w:t>
      </w:r>
      <w:r w:rsidR="00C27B7B">
        <w:rPr>
          <w:lang w:val="uk-UA"/>
        </w:rPr>
        <w:t>:</w:t>
      </w:r>
    </w:p>
    <w:p w:rsidR="003E6155" w:rsidRDefault="00C27B7B" w:rsidP="00C27B7B">
      <w:pPr>
        <w:tabs>
          <w:tab w:val="left" w:pos="851"/>
        </w:tabs>
        <w:jc w:val="both"/>
        <w:rPr>
          <w:color w:val="auto"/>
          <w:lang w:val="uk-UA"/>
        </w:rPr>
      </w:pPr>
      <w:r>
        <w:rPr>
          <w:lang w:val="uk-UA"/>
        </w:rPr>
        <w:t xml:space="preserve">1) </w:t>
      </w:r>
      <w:r w:rsidR="003E6155">
        <w:rPr>
          <w:lang w:val="uk-UA"/>
        </w:rPr>
        <w:t>створення</w:t>
      </w:r>
      <w:r>
        <w:rPr>
          <w:lang w:val="uk-UA"/>
        </w:rPr>
        <w:t xml:space="preserve"> постійною комісією наступних</w:t>
      </w:r>
      <w:r w:rsidR="003E6155">
        <w:rPr>
          <w:lang w:val="uk-UA"/>
        </w:rPr>
        <w:t xml:space="preserve"> робочих груп:</w:t>
      </w:r>
      <w:r>
        <w:rPr>
          <w:lang w:val="uk-UA"/>
        </w:rPr>
        <w:t xml:space="preserve"> </w:t>
      </w:r>
      <w:r w:rsidR="003E6155">
        <w:rPr>
          <w:color w:val="auto"/>
          <w:lang w:val="uk-UA"/>
        </w:rPr>
        <w:t>з</w:t>
      </w:r>
      <w:r w:rsidR="003E6155" w:rsidRPr="00B2619D">
        <w:rPr>
          <w:color w:val="auto"/>
          <w:lang w:val="uk-UA"/>
        </w:rPr>
        <w:t xml:space="preserve"> питан</w:t>
      </w:r>
      <w:r w:rsidR="003E6155">
        <w:rPr>
          <w:color w:val="auto"/>
          <w:lang w:val="uk-UA"/>
        </w:rPr>
        <w:t>ь</w:t>
      </w:r>
      <w:r w:rsidR="003E6155" w:rsidRPr="00B2619D">
        <w:rPr>
          <w:color w:val="auto"/>
          <w:lang w:val="uk-UA"/>
        </w:rPr>
        <w:t xml:space="preserve"> збереження та подальшого використання комунального майна житлово-комунальних підприємств Миколаївської міської ради (інвентаризація комунального м</w:t>
      </w:r>
      <w:r>
        <w:rPr>
          <w:color w:val="auto"/>
          <w:lang w:val="uk-UA"/>
        </w:rPr>
        <w:t>айна</w:t>
      </w:r>
      <w:r w:rsidR="003E6155" w:rsidRPr="00B2619D">
        <w:rPr>
          <w:color w:val="auto"/>
          <w:lang w:val="uk-UA"/>
        </w:rPr>
        <w:t>;</w:t>
      </w:r>
      <w:r>
        <w:rPr>
          <w:color w:val="auto"/>
          <w:lang w:val="uk-UA"/>
        </w:rPr>
        <w:t xml:space="preserve"> </w:t>
      </w:r>
      <w:r w:rsidR="003E6155">
        <w:rPr>
          <w:color w:val="auto"/>
          <w:lang w:val="uk-UA"/>
        </w:rPr>
        <w:t>з</w:t>
      </w:r>
      <w:r w:rsidR="003E6155" w:rsidRPr="00B2619D">
        <w:rPr>
          <w:color w:val="auto"/>
          <w:lang w:val="uk-UA"/>
        </w:rPr>
        <w:t xml:space="preserve"> питан</w:t>
      </w:r>
      <w:r w:rsidR="003E6155">
        <w:rPr>
          <w:color w:val="auto"/>
          <w:lang w:val="uk-UA"/>
        </w:rPr>
        <w:t>ь</w:t>
      </w:r>
      <w:r w:rsidR="003E6155" w:rsidRPr="00B2619D">
        <w:rPr>
          <w:color w:val="auto"/>
          <w:lang w:val="uk-UA"/>
        </w:rPr>
        <w:t xml:space="preserve"> </w:t>
      </w:r>
      <w:r w:rsidR="003E6155" w:rsidRPr="00B2619D">
        <w:rPr>
          <w:bCs/>
          <w:color w:val="auto"/>
          <w:shd w:val="clear" w:color="auto" w:fill="FFFFFF"/>
          <w:lang w:val="uk-UA"/>
        </w:rPr>
        <w:t>у сфері перероблення та захоронення побутових відходів;</w:t>
      </w:r>
      <w:r>
        <w:rPr>
          <w:bCs/>
          <w:color w:val="auto"/>
          <w:shd w:val="clear" w:color="auto" w:fill="FFFFFF"/>
          <w:lang w:val="uk-UA"/>
        </w:rPr>
        <w:t xml:space="preserve"> </w:t>
      </w:r>
      <w:r w:rsidR="003E6155">
        <w:rPr>
          <w:color w:val="auto"/>
          <w:lang w:val="uk-UA"/>
        </w:rPr>
        <w:t>з</w:t>
      </w:r>
      <w:r w:rsidR="003E6155" w:rsidRPr="00B2619D">
        <w:rPr>
          <w:color w:val="auto"/>
          <w:lang w:val="uk-UA"/>
        </w:rPr>
        <w:t xml:space="preserve"> питан</w:t>
      </w:r>
      <w:r w:rsidR="003E6155">
        <w:rPr>
          <w:color w:val="auto"/>
          <w:lang w:val="uk-UA"/>
        </w:rPr>
        <w:t>ь</w:t>
      </w:r>
      <w:r w:rsidR="003E6155" w:rsidRPr="00B2619D">
        <w:rPr>
          <w:color w:val="auto"/>
          <w:lang w:val="uk-UA"/>
        </w:rPr>
        <w:t xml:space="preserve"> переведення будинків на індивідуальне</w:t>
      </w:r>
      <w:r w:rsidR="003E6155">
        <w:rPr>
          <w:color w:val="auto"/>
          <w:lang w:val="uk-UA"/>
        </w:rPr>
        <w:t>/автономне</w:t>
      </w:r>
      <w:r w:rsidR="003E6155" w:rsidRPr="00B2619D">
        <w:rPr>
          <w:color w:val="auto"/>
          <w:lang w:val="uk-UA"/>
        </w:rPr>
        <w:t xml:space="preserve"> опалення та можливість зменшення витрат міста Миколаєва на енергоресурси</w:t>
      </w:r>
    </w:p>
    <w:p w:rsidR="003E6155" w:rsidRPr="00B2619D" w:rsidRDefault="00C27B7B" w:rsidP="00C27B7B">
      <w:pPr>
        <w:tabs>
          <w:tab w:val="left" w:pos="851"/>
        </w:tabs>
        <w:jc w:val="both"/>
        <w:rPr>
          <w:color w:val="auto"/>
          <w:lang w:val="uk-UA"/>
        </w:rPr>
      </w:pPr>
      <w:r>
        <w:rPr>
          <w:color w:val="auto"/>
          <w:lang w:val="uk-UA"/>
        </w:rPr>
        <w:t xml:space="preserve">2) звернення до міського голови О. Сєнкевича з пропозицією надати представників виконавчих органів Миколаївської міської ради, комунальних підприємств, установ та організацій для подальшого їх включення до вищезазначених робочих груп </w:t>
      </w:r>
      <w:r w:rsidR="003E6155">
        <w:rPr>
          <w:color w:val="auto"/>
          <w:lang w:val="uk-UA"/>
        </w:rPr>
        <w:t>(питання внесено до порядку денного «з голосу»)</w:t>
      </w:r>
      <w:r w:rsidR="003E6155" w:rsidRPr="00B2619D">
        <w:rPr>
          <w:color w:val="auto"/>
          <w:lang w:val="uk-UA"/>
        </w:rPr>
        <w:t>.</w:t>
      </w:r>
    </w:p>
    <w:p w:rsidR="003E6155" w:rsidRPr="00C27B7B" w:rsidRDefault="003E6155" w:rsidP="003E6155">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w:t>
      </w:r>
      <w:r w:rsidRPr="00C27B7B">
        <w:rPr>
          <w:b/>
          <w:color w:val="auto"/>
          <w:lang w:val="uk-UA" w:eastAsia="en-US"/>
        </w:rPr>
        <w:t xml:space="preserve">питання </w:t>
      </w:r>
      <w:r w:rsidRPr="00C27B7B">
        <w:rPr>
          <w:b/>
          <w:color w:val="auto"/>
          <w:lang w:val="uk-UA"/>
        </w:rPr>
        <w:t xml:space="preserve">прийняли </w:t>
      </w:r>
      <w:r w:rsidRPr="00C27B7B">
        <w:rPr>
          <w:b/>
          <w:color w:val="auto"/>
          <w:lang w:val="uk-UA" w:eastAsia="en-US"/>
        </w:rPr>
        <w:t xml:space="preserve">участь: </w:t>
      </w:r>
    </w:p>
    <w:p w:rsidR="00916745" w:rsidRPr="00C27B7B" w:rsidRDefault="00732CD1" w:rsidP="00C27B7B">
      <w:pPr>
        <w:pStyle w:val="a3"/>
        <w:numPr>
          <w:ilvl w:val="0"/>
          <w:numId w:val="25"/>
        </w:numPr>
        <w:shd w:val="clear" w:color="auto" w:fill="FFFFFF"/>
        <w:tabs>
          <w:tab w:val="left" w:pos="142"/>
        </w:tabs>
        <w:spacing w:before="0" w:beforeAutospacing="0" w:after="0" w:afterAutospacing="0"/>
        <w:ind w:left="0" w:hanging="11"/>
        <w:jc w:val="both"/>
        <w:rPr>
          <w:sz w:val="28"/>
          <w:szCs w:val="28"/>
          <w:lang w:val="uk-UA"/>
        </w:rPr>
      </w:pPr>
      <w:r w:rsidRPr="00C27B7B">
        <w:rPr>
          <w:b/>
          <w:sz w:val="28"/>
          <w:szCs w:val="28"/>
          <w:bdr w:val="none" w:sz="0" w:space="0" w:color="auto" w:frame="1"/>
          <w:lang w:val="uk-UA"/>
        </w:rPr>
        <w:t xml:space="preserve">Є. Тріщанович, </w:t>
      </w:r>
      <w:r w:rsidRPr="00C27B7B">
        <w:rPr>
          <w:sz w:val="28"/>
          <w:szCs w:val="28"/>
          <w:bdr w:val="none" w:sz="0" w:space="0" w:color="auto" w:frame="1"/>
          <w:lang w:val="uk-UA"/>
        </w:rPr>
        <w:t xml:space="preserve">яка попросила включити </w:t>
      </w:r>
      <w:r w:rsidR="00C27B7B" w:rsidRPr="00C27B7B">
        <w:rPr>
          <w:sz w:val="28"/>
          <w:szCs w:val="28"/>
          <w:bdr w:val="none" w:sz="0" w:space="0" w:color="auto" w:frame="1"/>
          <w:lang w:val="uk-UA"/>
        </w:rPr>
        <w:t>свою кандидатуру</w:t>
      </w:r>
      <w:r w:rsidRPr="00C27B7B">
        <w:rPr>
          <w:sz w:val="28"/>
          <w:szCs w:val="28"/>
          <w:bdr w:val="none" w:sz="0" w:space="0" w:color="auto" w:frame="1"/>
          <w:lang w:val="uk-UA"/>
        </w:rPr>
        <w:t xml:space="preserve"> до складу робочої групи</w:t>
      </w:r>
      <w:r w:rsidRPr="00C27B7B">
        <w:rPr>
          <w:sz w:val="28"/>
          <w:szCs w:val="28"/>
          <w:lang w:val="uk-UA"/>
        </w:rPr>
        <w:t xml:space="preserve"> з питань </w:t>
      </w:r>
      <w:r w:rsidRPr="00C27B7B">
        <w:rPr>
          <w:bCs/>
          <w:sz w:val="28"/>
          <w:szCs w:val="28"/>
          <w:shd w:val="clear" w:color="auto" w:fill="FFFFFF"/>
          <w:lang w:val="uk-UA"/>
        </w:rPr>
        <w:t>у сфері перероблення та захоронення побутових відходів.</w:t>
      </w:r>
    </w:p>
    <w:p w:rsidR="00732CD1" w:rsidRPr="00C27B7B" w:rsidRDefault="00732CD1" w:rsidP="00C27B7B">
      <w:pPr>
        <w:pStyle w:val="a3"/>
        <w:numPr>
          <w:ilvl w:val="0"/>
          <w:numId w:val="25"/>
        </w:numPr>
        <w:shd w:val="clear" w:color="auto" w:fill="FFFFFF"/>
        <w:tabs>
          <w:tab w:val="left" w:pos="142"/>
        </w:tabs>
        <w:spacing w:before="0" w:beforeAutospacing="0" w:after="0" w:afterAutospacing="0"/>
        <w:ind w:left="0" w:hanging="11"/>
        <w:jc w:val="both"/>
        <w:rPr>
          <w:sz w:val="28"/>
          <w:szCs w:val="28"/>
          <w:lang w:val="uk-UA"/>
        </w:rPr>
      </w:pPr>
      <w:r w:rsidRPr="00C27B7B">
        <w:rPr>
          <w:b/>
          <w:sz w:val="28"/>
          <w:szCs w:val="28"/>
          <w:bdr w:val="none" w:sz="0" w:space="0" w:color="auto" w:frame="1"/>
          <w:lang w:val="uk-UA"/>
        </w:rPr>
        <w:t xml:space="preserve">А. Туріца, </w:t>
      </w:r>
      <w:r w:rsidRPr="00C27B7B">
        <w:rPr>
          <w:sz w:val="28"/>
          <w:szCs w:val="28"/>
          <w:bdr w:val="none" w:sz="0" w:space="0" w:color="auto" w:frame="1"/>
          <w:lang w:val="uk-UA"/>
        </w:rPr>
        <w:t xml:space="preserve">який попросив включити свою кандидатуру до складу робочої групи </w:t>
      </w:r>
      <w:r w:rsidR="00C27B7B" w:rsidRPr="00C27B7B">
        <w:rPr>
          <w:sz w:val="28"/>
          <w:szCs w:val="28"/>
          <w:lang w:val="uk-UA"/>
        </w:rPr>
        <w:t xml:space="preserve">з питань збереження та подальшого використання комунального майна </w:t>
      </w:r>
      <w:r w:rsidR="00C27B7B" w:rsidRPr="00C27B7B">
        <w:rPr>
          <w:sz w:val="28"/>
          <w:szCs w:val="28"/>
          <w:lang w:val="uk-UA"/>
        </w:rPr>
        <w:lastRenderedPageBreak/>
        <w:t>житлово-комунальних підприємств Миколаївської міської ради (інвентаризація комунального майна).</w:t>
      </w:r>
    </w:p>
    <w:p w:rsidR="00C27B7B" w:rsidRDefault="00C27B7B" w:rsidP="00C27B7B">
      <w:pPr>
        <w:tabs>
          <w:tab w:val="left" w:pos="142"/>
        </w:tabs>
        <w:jc w:val="both"/>
        <w:rPr>
          <w:color w:val="auto"/>
          <w:lang w:val="uk-UA"/>
        </w:rPr>
      </w:pPr>
      <w:r w:rsidRPr="0072229D">
        <w:rPr>
          <w:b/>
          <w:color w:val="auto"/>
          <w:lang w:val="uk-UA"/>
        </w:rPr>
        <w:t xml:space="preserve">Висновок комісії: </w:t>
      </w:r>
    </w:p>
    <w:p w:rsidR="00DC11EE" w:rsidRDefault="00DC11EE" w:rsidP="00DC11EE">
      <w:pPr>
        <w:tabs>
          <w:tab w:val="left" w:pos="851"/>
        </w:tabs>
        <w:jc w:val="both"/>
        <w:rPr>
          <w:color w:val="auto"/>
          <w:lang w:val="uk-UA"/>
        </w:rPr>
      </w:pPr>
      <w:r w:rsidRPr="00DC11EE">
        <w:rPr>
          <w:b/>
          <w:color w:val="auto"/>
          <w:lang w:val="uk-UA"/>
        </w:rPr>
        <w:t>1.</w:t>
      </w:r>
      <w:r>
        <w:rPr>
          <w:color w:val="auto"/>
          <w:lang w:val="uk-UA"/>
        </w:rPr>
        <w:t xml:space="preserve"> Створити </w:t>
      </w:r>
      <w:r>
        <w:rPr>
          <w:lang w:val="uk-UA"/>
        </w:rPr>
        <w:t xml:space="preserve">робочі групи: </w:t>
      </w:r>
      <w:r>
        <w:rPr>
          <w:color w:val="auto"/>
          <w:lang w:val="uk-UA"/>
        </w:rPr>
        <w:t>з</w:t>
      </w:r>
      <w:r w:rsidRPr="00B2619D">
        <w:rPr>
          <w:color w:val="auto"/>
          <w:lang w:val="uk-UA"/>
        </w:rPr>
        <w:t xml:space="preserve"> питан</w:t>
      </w:r>
      <w:r>
        <w:rPr>
          <w:color w:val="auto"/>
          <w:lang w:val="uk-UA"/>
        </w:rPr>
        <w:t>ь</w:t>
      </w:r>
      <w:r w:rsidRPr="00B2619D">
        <w:rPr>
          <w:color w:val="auto"/>
          <w:lang w:val="uk-UA"/>
        </w:rPr>
        <w:t xml:space="preserve"> збереження та подальшого використання комунального майна житлово-комунальних підприємств Миколаївської міської ради (інвентаризація комунального м</w:t>
      </w:r>
      <w:r>
        <w:rPr>
          <w:color w:val="auto"/>
          <w:lang w:val="uk-UA"/>
        </w:rPr>
        <w:t>айна</w:t>
      </w:r>
      <w:r w:rsidRPr="00B2619D">
        <w:rPr>
          <w:color w:val="auto"/>
          <w:lang w:val="uk-UA"/>
        </w:rPr>
        <w:t>;</w:t>
      </w:r>
      <w:r>
        <w:rPr>
          <w:color w:val="auto"/>
          <w:lang w:val="uk-UA"/>
        </w:rPr>
        <w:t xml:space="preserve"> з</w:t>
      </w:r>
      <w:r w:rsidRPr="00B2619D">
        <w:rPr>
          <w:color w:val="auto"/>
          <w:lang w:val="uk-UA"/>
        </w:rPr>
        <w:t xml:space="preserve"> питан</w:t>
      </w:r>
      <w:r>
        <w:rPr>
          <w:color w:val="auto"/>
          <w:lang w:val="uk-UA"/>
        </w:rPr>
        <w:t>ь</w:t>
      </w:r>
      <w:r w:rsidRPr="00B2619D">
        <w:rPr>
          <w:color w:val="auto"/>
          <w:lang w:val="uk-UA"/>
        </w:rPr>
        <w:t xml:space="preserve"> </w:t>
      </w:r>
      <w:r w:rsidRPr="00B2619D">
        <w:rPr>
          <w:bCs/>
          <w:color w:val="auto"/>
          <w:shd w:val="clear" w:color="auto" w:fill="FFFFFF"/>
          <w:lang w:val="uk-UA"/>
        </w:rPr>
        <w:t>у сфері перероблення та захоронення побутових відходів;</w:t>
      </w:r>
      <w:r>
        <w:rPr>
          <w:bCs/>
          <w:color w:val="auto"/>
          <w:shd w:val="clear" w:color="auto" w:fill="FFFFFF"/>
          <w:lang w:val="uk-UA"/>
        </w:rPr>
        <w:t xml:space="preserve"> </w:t>
      </w:r>
      <w:r>
        <w:rPr>
          <w:color w:val="auto"/>
          <w:lang w:val="uk-UA"/>
        </w:rPr>
        <w:t>з</w:t>
      </w:r>
      <w:r w:rsidRPr="00B2619D">
        <w:rPr>
          <w:color w:val="auto"/>
          <w:lang w:val="uk-UA"/>
        </w:rPr>
        <w:t xml:space="preserve"> питан</w:t>
      </w:r>
      <w:r>
        <w:rPr>
          <w:color w:val="auto"/>
          <w:lang w:val="uk-UA"/>
        </w:rPr>
        <w:t>ь</w:t>
      </w:r>
      <w:r w:rsidRPr="00B2619D">
        <w:rPr>
          <w:color w:val="auto"/>
          <w:lang w:val="uk-UA"/>
        </w:rPr>
        <w:t xml:space="preserve"> переведення будинків на індивідуальне</w:t>
      </w:r>
      <w:r>
        <w:rPr>
          <w:color w:val="auto"/>
          <w:lang w:val="uk-UA"/>
        </w:rPr>
        <w:t>/автономне</w:t>
      </w:r>
      <w:r w:rsidRPr="00B2619D">
        <w:rPr>
          <w:color w:val="auto"/>
          <w:lang w:val="uk-UA"/>
        </w:rPr>
        <w:t xml:space="preserve"> опалення та можливість зменшення витрат міста Миколаєва на енергоресурси</w:t>
      </w:r>
      <w:r>
        <w:rPr>
          <w:color w:val="auto"/>
          <w:lang w:val="uk-UA"/>
        </w:rPr>
        <w:t xml:space="preserve"> із пропозиціями депутатів міської ради щодо включення їх кандидатур до складу певних робочих груп.</w:t>
      </w:r>
    </w:p>
    <w:p w:rsidR="00DC11EE" w:rsidRDefault="00DC11EE" w:rsidP="00DC11EE">
      <w:pPr>
        <w:tabs>
          <w:tab w:val="left" w:pos="851"/>
        </w:tabs>
        <w:jc w:val="both"/>
        <w:rPr>
          <w:color w:val="auto"/>
          <w:lang w:val="uk-UA"/>
        </w:rPr>
      </w:pPr>
      <w:r w:rsidRPr="00DC11EE">
        <w:rPr>
          <w:b/>
          <w:color w:val="auto"/>
          <w:lang w:val="uk-UA"/>
        </w:rPr>
        <w:t>2.</w:t>
      </w:r>
      <w:r>
        <w:rPr>
          <w:color w:val="auto"/>
          <w:lang w:val="uk-UA"/>
        </w:rPr>
        <w:t xml:space="preserve"> Міському голові О. Сєнкевичу надати представників виконавчих органів Миколаївської міської ради, комунальних підприємств, установ та організацій для подальшого їх включення до вищезазначених робочих груп.</w:t>
      </w:r>
    </w:p>
    <w:p w:rsidR="00DC11EE" w:rsidRPr="0072229D" w:rsidRDefault="00DC11EE" w:rsidP="00DC11EE">
      <w:pPr>
        <w:tabs>
          <w:tab w:val="left" w:pos="142"/>
        </w:tabs>
        <w:ind w:hanging="11"/>
        <w:jc w:val="both"/>
        <w:rPr>
          <w:b/>
          <w:color w:val="auto"/>
          <w:lang w:val="uk-UA"/>
        </w:rPr>
      </w:pPr>
      <w:r w:rsidRPr="009D68B4">
        <w:rPr>
          <w:b/>
          <w:color w:val="auto"/>
          <w:lang w:val="uk-UA"/>
        </w:rPr>
        <w:t xml:space="preserve">Голосували: «за» - </w:t>
      </w:r>
      <w:r>
        <w:rPr>
          <w:b/>
          <w:color w:val="auto"/>
          <w:lang w:val="uk-UA"/>
        </w:rPr>
        <w:t>9, «проти» - 0, «утримався» - 0</w:t>
      </w:r>
    </w:p>
    <w:p w:rsidR="00DC11EE" w:rsidRDefault="00DC11EE" w:rsidP="00C27B7B">
      <w:pPr>
        <w:tabs>
          <w:tab w:val="left" w:pos="142"/>
        </w:tabs>
        <w:jc w:val="both"/>
        <w:rPr>
          <w:color w:val="auto"/>
          <w:lang w:val="uk-UA"/>
        </w:rPr>
      </w:pPr>
    </w:p>
    <w:p w:rsidR="00FB11E8" w:rsidRPr="00FB11E8" w:rsidRDefault="00FB11E8" w:rsidP="00FB11E8">
      <w:pPr>
        <w:tabs>
          <w:tab w:val="left" w:pos="851"/>
        </w:tabs>
        <w:jc w:val="both"/>
        <w:rPr>
          <w:lang w:val="uk-UA"/>
        </w:rPr>
      </w:pPr>
      <w:r w:rsidRPr="00FB11E8">
        <w:rPr>
          <w:b/>
          <w:color w:val="auto"/>
          <w:lang w:val="uk-UA"/>
        </w:rPr>
        <w:t xml:space="preserve">3.14 </w:t>
      </w:r>
      <w:r w:rsidR="00EB2A06" w:rsidRPr="00EB2A06">
        <w:rPr>
          <w:color w:val="auto"/>
          <w:lang w:val="uk-UA"/>
        </w:rPr>
        <w:t>Усне</w:t>
      </w:r>
      <w:r w:rsidR="00EB2A06">
        <w:rPr>
          <w:b/>
          <w:color w:val="auto"/>
          <w:lang w:val="uk-UA"/>
        </w:rPr>
        <w:t xml:space="preserve"> з</w:t>
      </w:r>
      <w:r>
        <w:rPr>
          <w:lang w:val="uk-UA"/>
        </w:rPr>
        <w:t xml:space="preserve">вернення депутата Максима Невінчанного щодо розгляду проєкту рішення міської ради «Про створення тимчасової контрольної комісії Миколаївської міської ради з питань перевірки фінансово-господарської діяльності Департаменту житлово-комунального господарства Миколаївської міської ради» (файл </w:t>
      </w:r>
      <w:r>
        <w:rPr>
          <w:lang w:val="en-US"/>
        </w:rPr>
        <w:t>s</w:t>
      </w:r>
      <w:r w:rsidRPr="00FB11E8">
        <w:rPr>
          <w:lang w:val="uk-UA"/>
        </w:rPr>
        <w:t>-</w:t>
      </w:r>
      <w:r>
        <w:rPr>
          <w:lang w:val="en-US"/>
        </w:rPr>
        <w:t>gs</w:t>
      </w:r>
      <w:r w:rsidRPr="00FB11E8">
        <w:rPr>
          <w:lang w:val="uk-UA"/>
        </w:rPr>
        <w:t>-038)</w:t>
      </w:r>
      <w:r>
        <w:rPr>
          <w:lang w:val="uk-UA"/>
        </w:rPr>
        <w:t xml:space="preserve"> </w:t>
      </w:r>
      <w:r>
        <w:rPr>
          <w:color w:val="auto"/>
          <w:lang w:val="uk-UA"/>
        </w:rPr>
        <w:t>(питання внесено до порядку денного «з голосу»)</w:t>
      </w:r>
      <w:r w:rsidRPr="00B2619D">
        <w:rPr>
          <w:color w:val="auto"/>
          <w:lang w:val="uk-UA"/>
        </w:rPr>
        <w:t>.</w:t>
      </w:r>
    </w:p>
    <w:p w:rsidR="00FB11E8" w:rsidRPr="0072229D" w:rsidRDefault="00FB11E8" w:rsidP="00FB11E8">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DC11EE" w:rsidRDefault="00FB11E8" w:rsidP="00273CF8">
      <w:pPr>
        <w:numPr>
          <w:ilvl w:val="0"/>
          <w:numId w:val="25"/>
        </w:numPr>
        <w:tabs>
          <w:tab w:val="left" w:pos="142"/>
        </w:tabs>
        <w:ind w:left="0" w:hanging="11"/>
        <w:jc w:val="both"/>
        <w:rPr>
          <w:color w:val="auto"/>
          <w:lang w:val="uk-UA"/>
        </w:rPr>
      </w:pPr>
      <w:r w:rsidRPr="00FB11E8">
        <w:rPr>
          <w:b/>
          <w:color w:val="auto"/>
          <w:lang w:val="uk-UA"/>
        </w:rPr>
        <w:t>Д. Іванов</w:t>
      </w:r>
      <w:r>
        <w:rPr>
          <w:color w:val="auto"/>
          <w:lang w:val="uk-UA"/>
        </w:rPr>
        <w:t xml:space="preserve">, який запропоновував </w:t>
      </w:r>
      <w:r w:rsidR="00BA5AB5">
        <w:rPr>
          <w:color w:val="auto"/>
          <w:lang w:val="uk-UA"/>
        </w:rPr>
        <w:t xml:space="preserve">попередньо </w:t>
      </w:r>
      <w:r>
        <w:rPr>
          <w:color w:val="auto"/>
          <w:lang w:val="uk-UA"/>
        </w:rPr>
        <w:t xml:space="preserve">заслухати </w:t>
      </w:r>
      <w:r w:rsidR="00BA5AB5">
        <w:rPr>
          <w:color w:val="auto"/>
          <w:lang w:val="uk-UA"/>
        </w:rPr>
        <w:t xml:space="preserve">інформацію </w:t>
      </w:r>
      <w:r>
        <w:rPr>
          <w:color w:val="auto"/>
          <w:lang w:val="uk-UA"/>
        </w:rPr>
        <w:t>заступника міського голови – директора департамента житлово-комунального господарства Миколаївської міської ради С. Коренєва</w:t>
      </w:r>
      <w:r w:rsidR="00BA5AB5">
        <w:rPr>
          <w:color w:val="auto"/>
          <w:lang w:val="uk-UA"/>
        </w:rPr>
        <w:t xml:space="preserve"> на засіданні постійної комісії.</w:t>
      </w:r>
    </w:p>
    <w:p w:rsidR="0035418F" w:rsidRDefault="00BC1C09" w:rsidP="00A4779B">
      <w:pPr>
        <w:spacing w:line="235" w:lineRule="auto"/>
        <w:jc w:val="both"/>
        <w:rPr>
          <w:lang w:val="uk-UA"/>
        </w:rPr>
      </w:pPr>
      <w:r>
        <w:rPr>
          <w:b/>
          <w:color w:val="auto"/>
          <w:lang w:val="uk-UA"/>
        </w:rPr>
        <w:t xml:space="preserve">- </w:t>
      </w:r>
      <w:r w:rsidR="00F845ED" w:rsidRPr="00EB2A06">
        <w:rPr>
          <w:b/>
          <w:color w:val="auto"/>
          <w:lang w:val="uk-UA"/>
        </w:rPr>
        <w:t xml:space="preserve">М. Невінчанний, </w:t>
      </w:r>
      <w:r w:rsidR="00F845ED" w:rsidRPr="00EB2A06">
        <w:rPr>
          <w:color w:val="auto"/>
          <w:lang w:val="uk-UA"/>
        </w:rPr>
        <w:t xml:space="preserve">який </w:t>
      </w:r>
      <w:r w:rsidR="00252596" w:rsidRPr="00EB2A06">
        <w:rPr>
          <w:color w:val="auto"/>
          <w:lang w:val="uk-UA"/>
        </w:rPr>
        <w:t xml:space="preserve">зазначив, що запропонований </w:t>
      </w:r>
      <w:r w:rsidR="00EB2A06" w:rsidRPr="00EB2A06">
        <w:rPr>
          <w:color w:val="auto"/>
          <w:lang w:val="uk-UA"/>
        </w:rPr>
        <w:t>проєкт рішення</w:t>
      </w:r>
      <w:r w:rsidR="00EB2A06">
        <w:rPr>
          <w:color w:val="auto"/>
          <w:lang w:val="uk-UA"/>
        </w:rPr>
        <w:t xml:space="preserve"> передбачає створення тимчасової </w:t>
      </w:r>
      <w:r w:rsidR="00EB2A06">
        <w:rPr>
          <w:lang w:val="uk-UA"/>
        </w:rPr>
        <w:t>контрольної комісії Миколаївської міської ради з питань перевірки фінансово-господарської діяльності Департаменту житлово-комунального господарства Миколаївської міської ради</w:t>
      </w:r>
      <w:r w:rsidR="00A4779B">
        <w:rPr>
          <w:lang w:val="uk-UA"/>
        </w:rPr>
        <w:t xml:space="preserve"> з 2018 по 2020 рік</w:t>
      </w:r>
      <w:r w:rsidR="00EB2A06">
        <w:rPr>
          <w:lang w:val="uk-UA"/>
        </w:rPr>
        <w:t>; заслуховування на сесії міської ради представників правоохоронних органів; відсторонення від виконання службових обов’язків директора та заступника директора департамента житлово-комунального господарства Миколаївської міської ради С. Коренєва та О. Брижатого</w:t>
      </w:r>
      <w:r w:rsidR="00A4779B">
        <w:rPr>
          <w:lang w:val="uk-UA"/>
        </w:rPr>
        <w:t>; контроль за виконанням даного рішення покласти на постійну комісію з</w:t>
      </w:r>
      <w:r w:rsidR="00A4779B" w:rsidRPr="00A4779B">
        <w:rPr>
          <w:lang w:val="uk-UA"/>
        </w:rPr>
        <w:t xml:space="preserve"> питань прав людини, дітей, сім’ї, законності, гласності, антикорупційної політики, місцевого самоврядування, депутатської діяльності та етики</w:t>
      </w:r>
      <w:r w:rsidR="00A4779B">
        <w:rPr>
          <w:lang w:val="uk-UA"/>
        </w:rPr>
        <w:t xml:space="preserve"> та міського голову О. Сєнкевича</w:t>
      </w:r>
      <w:r w:rsidR="00EB2A06">
        <w:rPr>
          <w:lang w:val="uk-UA"/>
        </w:rPr>
        <w:t xml:space="preserve">. </w:t>
      </w:r>
    </w:p>
    <w:p w:rsidR="00A4779B" w:rsidRPr="00550665" w:rsidRDefault="00A4779B" w:rsidP="00550665">
      <w:pPr>
        <w:tabs>
          <w:tab w:val="left" w:pos="9498"/>
        </w:tabs>
        <w:ind w:right="-1"/>
        <w:jc w:val="both"/>
        <w:rPr>
          <w:color w:val="auto"/>
          <w:lang w:val="uk-UA"/>
        </w:rPr>
      </w:pPr>
      <w:r>
        <w:rPr>
          <w:lang w:val="uk-UA"/>
        </w:rPr>
        <w:t xml:space="preserve">- </w:t>
      </w:r>
      <w:r w:rsidRPr="00A4779B">
        <w:rPr>
          <w:b/>
          <w:lang w:val="uk-UA"/>
        </w:rPr>
        <w:t>В. Чайка</w:t>
      </w:r>
      <w:r>
        <w:rPr>
          <w:lang w:val="uk-UA"/>
        </w:rPr>
        <w:t xml:space="preserve">, який запропонував додатково покласти контроль за виконанням даного рішення на постійну комісію з питань </w:t>
      </w:r>
      <w:r w:rsidR="00550665" w:rsidRPr="00550665">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00550665" w:rsidRPr="00550665">
        <w:rPr>
          <w:bCs/>
          <w:color w:val="auto"/>
          <w:lang w:val="uk-UA"/>
        </w:rPr>
        <w:t xml:space="preserve"> та діджиталізації.</w:t>
      </w:r>
    </w:p>
    <w:p w:rsidR="00916745" w:rsidRPr="006F0C8E" w:rsidRDefault="006F0C8E" w:rsidP="0035418F">
      <w:pPr>
        <w:tabs>
          <w:tab w:val="left" w:pos="142"/>
        </w:tabs>
        <w:jc w:val="both"/>
        <w:rPr>
          <w:color w:val="auto"/>
          <w:lang w:val="uk-UA"/>
        </w:rPr>
      </w:pPr>
      <w:r w:rsidRPr="0072229D">
        <w:rPr>
          <w:b/>
          <w:color w:val="auto"/>
          <w:lang w:val="uk-UA"/>
        </w:rPr>
        <w:t xml:space="preserve">Висновок комісії: </w:t>
      </w:r>
      <w:r>
        <w:rPr>
          <w:color w:val="auto"/>
          <w:lang w:val="uk-UA"/>
        </w:rPr>
        <w:t xml:space="preserve">погодити проєкт рішення міської ради </w:t>
      </w:r>
      <w:r>
        <w:rPr>
          <w:lang w:val="uk-UA"/>
        </w:rPr>
        <w:t xml:space="preserve">«Про створення тимчасової контрольної комісії Миколаївської міської ради з питань </w:t>
      </w:r>
      <w:r>
        <w:rPr>
          <w:lang w:val="uk-UA"/>
        </w:rPr>
        <w:lastRenderedPageBreak/>
        <w:t xml:space="preserve">перевірки фінансово-господарської діяльності Департаменту житлово-комунального господарства Миколаївської міської ради» (файл </w:t>
      </w:r>
      <w:r>
        <w:rPr>
          <w:lang w:val="en-US"/>
        </w:rPr>
        <w:t>s</w:t>
      </w:r>
      <w:r w:rsidRPr="00FB11E8">
        <w:rPr>
          <w:lang w:val="uk-UA"/>
        </w:rPr>
        <w:t>-</w:t>
      </w:r>
      <w:r>
        <w:rPr>
          <w:lang w:val="en-US"/>
        </w:rPr>
        <w:t>gs</w:t>
      </w:r>
      <w:r w:rsidRPr="00FB11E8">
        <w:rPr>
          <w:lang w:val="uk-UA"/>
        </w:rPr>
        <w:t>-038)</w:t>
      </w:r>
      <w:r>
        <w:rPr>
          <w:lang w:val="uk-UA"/>
        </w:rPr>
        <w:t>.</w:t>
      </w:r>
    </w:p>
    <w:p w:rsidR="006F0C8E" w:rsidRPr="0072229D" w:rsidRDefault="006F0C8E" w:rsidP="006F0C8E">
      <w:pPr>
        <w:tabs>
          <w:tab w:val="left" w:pos="142"/>
        </w:tabs>
        <w:ind w:hanging="11"/>
        <w:jc w:val="both"/>
        <w:rPr>
          <w:b/>
          <w:color w:val="auto"/>
          <w:lang w:val="uk-UA"/>
        </w:rPr>
      </w:pPr>
      <w:r w:rsidRPr="009D68B4">
        <w:rPr>
          <w:b/>
          <w:color w:val="auto"/>
          <w:lang w:val="uk-UA"/>
        </w:rPr>
        <w:t xml:space="preserve">Голосували: «за» - </w:t>
      </w:r>
      <w:r>
        <w:rPr>
          <w:b/>
          <w:color w:val="auto"/>
          <w:lang w:val="uk-UA"/>
        </w:rPr>
        <w:t>6, «проти» - 3 (Д. Іванов, А. Туріца, О. Шапошнікова), «утримався» - 0</w:t>
      </w:r>
    </w:p>
    <w:p w:rsidR="00E936AB" w:rsidRDefault="00E936AB" w:rsidP="00884704">
      <w:pPr>
        <w:tabs>
          <w:tab w:val="left" w:pos="851"/>
        </w:tabs>
        <w:jc w:val="both"/>
        <w:rPr>
          <w:b/>
          <w:lang w:val="uk-UA"/>
        </w:rPr>
      </w:pPr>
    </w:p>
    <w:p w:rsidR="00E936AB" w:rsidRPr="0072229D" w:rsidRDefault="00E936AB" w:rsidP="00E936AB">
      <w:pPr>
        <w:pStyle w:val="a3"/>
        <w:tabs>
          <w:tab w:val="left" w:pos="284"/>
        </w:tabs>
        <w:spacing w:before="0" w:beforeAutospacing="0" w:after="0" w:afterAutospacing="0"/>
        <w:jc w:val="both"/>
        <w:rPr>
          <w:rFonts w:eastAsia="Calibri"/>
          <w:b/>
          <w:sz w:val="28"/>
          <w:szCs w:val="28"/>
          <w:lang w:val="uk-UA"/>
        </w:rPr>
      </w:pPr>
      <w:r w:rsidRPr="00E936AB">
        <w:rPr>
          <w:rFonts w:eastAsia="Calibri"/>
          <w:b/>
          <w:sz w:val="28"/>
          <w:szCs w:val="28"/>
          <w:lang w:val="uk-UA"/>
        </w:rPr>
        <w:t>Розділ 2. Питання,</w:t>
      </w:r>
      <w:r w:rsidRPr="00E936AB">
        <w:rPr>
          <w:b/>
          <w:lang w:val="uk-UA"/>
        </w:rPr>
        <w:t xml:space="preserve"> за </w:t>
      </w:r>
      <w:r w:rsidRPr="00E936AB">
        <w:rPr>
          <w:rFonts w:eastAsia="Calibri"/>
          <w:b/>
          <w:sz w:val="28"/>
          <w:szCs w:val="28"/>
          <w:lang w:val="uk-UA"/>
        </w:rPr>
        <w:t>результатами розгляду яких рекомендації взято до</w:t>
      </w:r>
      <w:r>
        <w:rPr>
          <w:rFonts w:eastAsia="Calibri"/>
          <w:b/>
          <w:sz w:val="28"/>
          <w:szCs w:val="28"/>
          <w:lang w:val="uk-UA"/>
        </w:rPr>
        <w:t xml:space="preserve"> відома</w:t>
      </w:r>
      <w:r w:rsidRPr="00E936AB">
        <w:rPr>
          <w:rFonts w:eastAsia="Calibri"/>
          <w:b/>
          <w:sz w:val="28"/>
          <w:szCs w:val="28"/>
          <w:lang w:val="uk-UA"/>
        </w:rPr>
        <w:t>.</w:t>
      </w:r>
    </w:p>
    <w:p w:rsidR="00E936AB" w:rsidRDefault="00E936AB" w:rsidP="00E936AB">
      <w:pPr>
        <w:tabs>
          <w:tab w:val="left" w:pos="851"/>
        </w:tabs>
        <w:jc w:val="both"/>
        <w:rPr>
          <w:b/>
          <w:lang w:val="uk-UA"/>
        </w:rPr>
      </w:pPr>
    </w:p>
    <w:p w:rsidR="00E936AB" w:rsidRDefault="00E936AB" w:rsidP="00E936AB">
      <w:pPr>
        <w:tabs>
          <w:tab w:val="left" w:pos="851"/>
        </w:tabs>
        <w:jc w:val="both"/>
        <w:rPr>
          <w:lang w:val="uk-UA"/>
        </w:rPr>
      </w:pPr>
      <w:r w:rsidRPr="0072229D">
        <w:rPr>
          <w:b/>
          <w:lang w:val="uk-UA"/>
        </w:rPr>
        <w:t>3.7</w:t>
      </w:r>
      <w:r w:rsidRPr="0072229D">
        <w:rPr>
          <w:lang w:val="uk-UA"/>
        </w:rPr>
        <w:t xml:space="preserve"> Звернення начальника ЖЕК-15 ЖКП ММР «Південь» Сергія Іули за вх. №965 від 25.02.2021 щодо працевлаштування.</w:t>
      </w:r>
    </w:p>
    <w:p w:rsidR="00E936AB" w:rsidRDefault="00E936AB" w:rsidP="00E936AB">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E936AB" w:rsidRDefault="00E936AB" w:rsidP="00E936AB">
      <w:pPr>
        <w:numPr>
          <w:ilvl w:val="0"/>
          <w:numId w:val="25"/>
        </w:numPr>
        <w:tabs>
          <w:tab w:val="left" w:pos="142"/>
        </w:tabs>
        <w:ind w:left="0" w:hanging="11"/>
        <w:jc w:val="both"/>
        <w:rPr>
          <w:lang w:val="uk-UA"/>
        </w:rPr>
      </w:pPr>
      <w:r w:rsidRPr="00B97CEB">
        <w:rPr>
          <w:b/>
          <w:lang w:val="uk-UA"/>
        </w:rPr>
        <w:t>В. Чайка</w:t>
      </w:r>
      <w:r>
        <w:rPr>
          <w:lang w:val="uk-UA"/>
        </w:rPr>
        <w:t xml:space="preserve">, який наголосив на тому, що постійна комісія погодила ліквідацію ЖКП ММР «Південь», проте наразі ліквідаційна комісія не створена. </w:t>
      </w:r>
    </w:p>
    <w:p w:rsidR="00E936AB" w:rsidRDefault="00E936AB" w:rsidP="00E936AB">
      <w:pPr>
        <w:numPr>
          <w:ilvl w:val="0"/>
          <w:numId w:val="25"/>
        </w:numPr>
        <w:tabs>
          <w:tab w:val="left" w:pos="142"/>
        </w:tabs>
        <w:ind w:left="0" w:hanging="11"/>
        <w:jc w:val="both"/>
        <w:rPr>
          <w:lang w:val="uk-UA"/>
        </w:rPr>
      </w:pPr>
      <w:r w:rsidRPr="00B97CEB">
        <w:rPr>
          <w:b/>
          <w:lang w:val="uk-UA"/>
        </w:rPr>
        <w:t xml:space="preserve">М. Невінчанний, </w:t>
      </w:r>
      <w:r w:rsidRPr="00B97CEB">
        <w:rPr>
          <w:lang w:val="uk-UA"/>
        </w:rPr>
        <w:t xml:space="preserve">який зазначив, що рішення сесії міської ради є обов’язковим до виконання, розпорядженням міського голови створюється ліквідаційна комісія, з огляду на що, запропонував звернутися до міського голови О. Сєнкевича з метою </w:t>
      </w:r>
      <w:r>
        <w:rPr>
          <w:lang w:val="uk-UA"/>
        </w:rPr>
        <w:t>створення ліквідаційної комісії згідно рішення міської ради, про результат</w:t>
      </w:r>
      <w:r w:rsidRPr="00B97CEB">
        <w:rPr>
          <w:lang w:val="uk-UA"/>
        </w:rPr>
        <w:t xml:space="preserve">и створення такої комісії проінформувати постійну комісію. </w:t>
      </w:r>
    </w:p>
    <w:p w:rsidR="00E936AB" w:rsidRDefault="00E936AB" w:rsidP="00E936AB">
      <w:pPr>
        <w:numPr>
          <w:ilvl w:val="0"/>
          <w:numId w:val="25"/>
        </w:numPr>
        <w:tabs>
          <w:tab w:val="left" w:pos="142"/>
        </w:tabs>
        <w:ind w:left="0" w:hanging="11"/>
        <w:jc w:val="both"/>
        <w:rPr>
          <w:lang w:val="uk-UA"/>
        </w:rPr>
      </w:pPr>
      <w:r>
        <w:rPr>
          <w:b/>
          <w:lang w:val="uk-UA"/>
        </w:rPr>
        <w:t xml:space="preserve">Т. Дмитрова, </w:t>
      </w:r>
      <w:r>
        <w:rPr>
          <w:lang w:val="uk-UA"/>
        </w:rPr>
        <w:t xml:space="preserve">яка повідомила, що підготовлено текст розпорядження міського голови та попередній склад ліквідаційної комісії. Наразі проєкт рішення міської ради згідно Регламенту Миколаївської міської ради </w:t>
      </w:r>
      <w:r>
        <w:rPr>
          <w:lang w:val="en-US"/>
        </w:rPr>
        <w:t>VIII </w:t>
      </w:r>
      <w:r>
        <w:rPr>
          <w:lang w:val="uk-UA"/>
        </w:rPr>
        <w:t>скликання погоджується особами виконавчих органів, які зазначені в аркуші погодження.</w:t>
      </w:r>
    </w:p>
    <w:p w:rsidR="00E936AB" w:rsidRDefault="00E936AB" w:rsidP="00E936AB">
      <w:pPr>
        <w:numPr>
          <w:ilvl w:val="0"/>
          <w:numId w:val="25"/>
        </w:numPr>
        <w:tabs>
          <w:tab w:val="left" w:pos="142"/>
        </w:tabs>
        <w:ind w:left="0" w:hanging="11"/>
        <w:jc w:val="both"/>
        <w:rPr>
          <w:lang w:val="uk-UA"/>
        </w:rPr>
      </w:pPr>
      <w:r>
        <w:rPr>
          <w:b/>
          <w:lang w:val="uk-UA"/>
        </w:rPr>
        <w:t xml:space="preserve">Д. Іванов, </w:t>
      </w:r>
      <w:r>
        <w:rPr>
          <w:lang w:val="uk-UA"/>
        </w:rPr>
        <w:t>який запропонував отримати інформацію щодо строків роботи ліквідаційної комісії.</w:t>
      </w:r>
    </w:p>
    <w:p w:rsidR="00E936AB" w:rsidRPr="009D68B4" w:rsidRDefault="00E936AB" w:rsidP="00E936AB">
      <w:pPr>
        <w:tabs>
          <w:tab w:val="left" w:pos="851"/>
        </w:tabs>
        <w:jc w:val="both"/>
        <w:rPr>
          <w:lang w:val="uk-UA"/>
        </w:rPr>
      </w:pPr>
      <w:r>
        <w:rPr>
          <w:b/>
          <w:color w:val="auto"/>
          <w:lang w:val="uk-UA"/>
        </w:rPr>
        <w:t>В</w:t>
      </w:r>
      <w:r w:rsidRPr="0072229D">
        <w:rPr>
          <w:b/>
          <w:color w:val="auto"/>
          <w:lang w:val="uk-UA"/>
        </w:rPr>
        <w:t>исновок комісії:</w:t>
      </w:r>
      <w:r>
        <w:rPr>
          <w:b/>
          <w:color w:val="auto"/>
          <w:lang w:val="uk-UA"/>
        </w:rPr>
        <w:t xml:space="preserve"> </w:t>
      </w:r>
      <w:r>
        <w:rPr>
          <w:color w:val="auto"/>
          <w:lang w:val="uk-UA"/>
        </w:rPr>
        <w:t>взяти до відома з</w:t>
      </w:r>
      <w:r w:rsidRPr="0072229D">
        <w:rPr>
          <w:lang w:val="uk-UA"/>
        </w:rPr>
        <w:t>вернення начальника ЖЕК-15 ЖКП ММР «Південь» Сергія Іули за вх. №965 від 25.02.2021</w:t>
      </w:r>
      <w:r>
        <w:rPr>
          <w:lang w:val="uk-UA"/>
        </w:rPr>
        <w:t>.</w:t>
      </w:r>
    </w:p>
    <w:p w:rsidR="00E936AB" w:rsidRPr="0072229D" w:rsidRDefault="00E936AB" w:rsidP="00E936AB">
      <w:pPr>
        <w:tabs>
          <w:tab w:val="left" w:pos="142"/>
          <w:tab w:val="left" w:pos="851"/>
        </w:tabs>
        <w:jc w:val="both"/>
        <w:rPr>
          <w:b/>
          <w:color w:val="auto"/>
          <w:lang w:val="uk-UA"/>
        </w:rPr>
      </w:pPr>
      <w:r w:rsidRPr="009D68B4">
        <w:rPr>
          <w:b/>
          <w:color w:val="auto"/>
          <w:lang w:val="uk-UA"/>
        </w:rPr>
        <w:t>Голосували: «за» - 8, «проти» - 0, «утримався» - 1 (І. Бойченко)</w:t>
      </w:r>
    </w:p>
    <w:p w:rsidR="00E936AB" w:rsidRDefault="00E936AB" w:rsidP="00E936AB">
      <w:pPr>
        <w:tabs>
          <w:tab w:val="left" w:pos="851"/>
        </w:tabs>
        <w:jc w:val="both"/>
        <w:rPr>
          <w:b/>
          <w:lang w:val="uk-UA"/>
        </w:rPr>
      </w:pPr>
    </w:p>
    <w:p w:rsidR="00884704" w:rsidRPr="0044012F" w:rsidRDefault="00884704" w:rsidP="00884704">
      <w:pPr>
        <w:tabs>
          <w:tab w:val="left" w:pos="851"/>
        </w:tabs>
        <w:jc w:val="both"/>
        <w:rPr>
          <w:b/>
          <w:lang w:val="uk-UA"/>
        </w:rPr>
      </w:pPr>
      <w:r w:rsidRPr="0044012F">
        <w:rPr>
          <w:b/>
          <w:lang w:val="uk-UA"/>
        </w:rPr>
        <w:t>Питання 3.6.1 та 3.6.2 було розглянуто спільно.</w:t>
      </w:r>
    </w:p>
    <w:p w:rsidR="00884704" w:rsidRPr="0044012F" w:rsidRDefault="00884704" w:rsidP="00884704">
      <w:pPr>
        <w:tabs>
          <w:tab w:val="left" w:pos="851"/>
        </w:tabs>
        <w:jc w:val="both"/>
        <w:rPr>
          <w:lang w:val="uk-UA"/>
        </w:rPr>
      </w:pPr>
      <w:r w:rsidRPr="0044012F">
        <w:rPr>
          <w:b/>
          <w:lang w:val="uk-UA"/>
        </w:rPr>
        <w:t>3.6.1</w:t>
      </w:r>
      <w:r w:rsidRPr="0044012F">
        <w:rPr>
          <w:lang w:val="uk-UA"/>
        </w:rPr>
        <w:t xml:space="preserve"> Звернення працівників КП ММР «Миколаївелектротранс» за вх. №308 від 20.01.2021 щодо подальшого перебування директора підприємства В. Євтушенка.</w:t>
      </w:r>
    </w:p>
    <w:p w:rsidR="00884704" w:rsidRPr="0072229D" w:rsidRDefault="00884704" w:rsidP="00884704">
      <w:pPr>
        <w:tabs>
          <w:tab w:val="left" w:pos="851"/>
        </w:tabs>
        <w:jc w:val="both"/>
        <w:rPr>
          <w:lang w:val="uk-UA"/>
        </w:rPr>
      </w:pPr>
      <w:r w:rsidRPr="0044012F">
        <w:rPr>
          <w:b/>
          <w:lang w:val="uk-UA"/>
        </w:rPr>
        <w:t>3.6.2</w:t>
      </w:r>
      <w:r w:rsidRPr="0044012F">
        <w:rPr>
          <w:lang w:val="uk-UA"/>
        </w:rPr>
        <w:t xml:space="preserve"> Звернення депутата Владислава Чайки за вх. №816 від 18.02.2021 щодо масового звільнення працівників комунального підприємства.</w:t>
      </w:r>
    </w:p>
    <w:p w:rsidR="00C25F65" w:rsidRDefault="00884704" w:rsidP="00884704">
      <w:pPr>
        <w:tabs>
          <w:tab w:val="left" w:pos="142"/>
        </w:tabs>
        <w:jc w:val="both"/>
        <w:rPr>
          <w:color w:val="auto"/>
          <w:lang w:val="uk-UA"/>
        </w:rPr>
      </w:pPr>
      <w:r w:rsidRPr="0072229D">
        <w:rPr>
          <w:b/>
          <w:color w:val="auto"/>
          <w:lang w:val="uk-UA"/>
        </w:rPr>
        <w:t xml:space="preserve">Висновок комісії: </w:t>
      </w:r>
      <w:r>
        <w:rPr>
          <w:color w:val="auto"/>
          <w:lang w:val="uk-UA"/>
        </w:rPr>
        <w:t>взяти до відома</w:t>
      </w:r>
      <w:r w:rsidRPr="00884704">
        <w:rPr>
          <w:lang w:val="uk-UA"/>
        </w:rPr>
        <w:t xml:space="preserve"> </w:t>
      </w:r>
      <w:r>
        <w:rPr>
          <w:lang w:val="uk-UA"/>
        </w:rPr>
        <w:t>звернення працівників КП </w:t>
      </w:r>
      <w:r w:rsidRPr="0044012F">
        <w:rPr>
          <w:lang w:val="uk-UA"/>
        </w:rPr>
        <w:t>ММР «Миколаївелектротранс»</w:t>
      </w:r>
      <w:r>
        <w:rPr>
          <w:lang w:val="uk-UA"/>
        </w:rPr>
        <w:t xml:space="preserve"> та з</w:t>
      </w:r>
      <w:r w:rsidRPr="0044012F">
        <w:rPr>
          <w:lang w:val="uk-UA"/>
        </w:rPr>
        <w:t>вернення депутата Владислава Чайки</w:t>
      </w:r>
      <w:r>
        <w:rPr>
          <w:lang w:val="uk-UA"/>
        </w:rPr>
        <w:t>.</w:t>
      </w:r>
    </w:p>
    <w:p w:rsidR="00884704" w:rsidRPr="0072229D" w:rsidRDefault="00884704" w:rsidP="00884704">
      <w:pPr>
        <w:tabs>
          <w:tab w:val="left" w:pos="142"/>
          <w:tab w:val="left" w:pos="851"/>
        </w:tabs>
        <w:jc w:val="both"/>
        <w:rPr>
          <w:b/>
          <w:color w:val="auto"/>
          <w:lang w:val="uk-UA"/>
        </w:rPr>
      </w:pPr>
      <w:r w:rsidRPr="0072229D">
        <w:rPr>
          <w:b/>
          <w:color w:val="auto"/>
          <w:lang w:val="uk-UA"/>
        </w:rPr>
        <w:t xml:space="preserve">Голосували: «за» - </w:t>
      </w:r>
      <w:r>
        <w:rPr>
          <w:b/>
          <w:color w:val="auto"/>
          <w:lang w:val="uk-UA"/>
        </w:rPr>
        <w:t>9</w:t>
      </w:r>
      <w:r w:rsidRPr="0072229D">
        <w:rPr>
          <w:b/>
          <w:color w:val="auto"/>
          <w:lang w:val="uk-UA"/>
        </w:rPr>
        <w:t xml:space="preserve">, «проти» - 0, «утримався» - </w:t>
      </w:r>
      <w:r>
        <w:rPr>
          <w:b/>
          <w:color w:val="auto"/>
          <w:lang w:val="uk-UA"/>
        </w:rPr>
        <w:t>0</w:t>
      </w:r>
    </w:p>
    <w:p w:rsidR="005E4681" w:rsidRDefault="005E4681" w:rsidP="00916745">
      <w:pPr>
        <w:tabs>
          <w:tab w:val="left" w:pos="851"/>
        </w:tabs>
        <w:jc w:val="both"/>
        <w:rPr>
          <w:b/>
          <w:lang w:val="uk-UA"/>
        </w:rPr>
      </w:pPr>
    </w:p>
    <w:p w:rsidR="005E4681" w:rsidRDefault="005E4681" w:rsidP="00916745">
      <w:pPr>
        <w:tabs>
          <w:tab w:val="left" w:pos="851"/>
        </w:tabs>
        <w:jc w:val="both"/>
        <w:rPr>
          <w:b/>
          <w:lang w:val="uk-UA"/>
        </w:rPr>
      </w:pPr>
    </w:p>
    <w:p w:rsidR="005E4681" w:rsidRDefault="005E4681" w:rsidP="00916745">
      <w:pPr>
        <w:tabs>
          <w:tab w:val="left" w:pos="851"/>
        </w:tabs>
        <w:jc w:val="both"/>
        <w:rPr>
          <w:b/>
          <w:lang w:val="uk-UA"/>
        </w:rPr>
      </w:pPr>
    </w:p>
    <w:p w:rsidR="005E4681" w:rsidRDefault="005E4681" w:rsidP="00916745">
      <w:pPr>
        <w:tabs>
          <w:tab w:val="left" w:pos="851"/>
        </w:tabs>
        <w:jc w:val="both"/>
        <w:rPr>
          <w:b/>
          <w:lang w:val="uk-UA"/>
        </w:rPr>
      </w:pPr>
    </w:p>
    <w:p w:rsidR="005E4681" w:rsidRDefault="005E4681" w:rsidP="00916745">
      <w:pPr>
        <w:tabs>
          <w:tab w:val="left" w:pos="851"/>
        </w:tabs>
        <w:jc w:val="both"/>
        <w:rPr>
          <w:b/>
          <w:lang w:val="uk-UA"/>
        </w:rPr>
      </w:pPr>
    </w:p>
    <w:p w:rsidR="004A15D0" w:rsidRPr="0072229D" w:rsidRDefault="0072229D" w:rsidP="00916745">
      <w:pPr>
        <w:tabs>
          <w:tab w:val="left" w:pos="851"/>
        </w:tabs>
        <w:jc w:val="both"/>
        <w:rPr>
          <w:b/>
          <w:lang w:val="uk-UA"/>
        </w:rPr>
      </w:pPr>
      <w:r w:rsidRPr="0072229D">
        <w:rPr>
          <w:b/>
          <w:lang w:val="uk-UA"/>
        </w:rPr>
        <w:lastRenderedPageBreak/>
        <w:t xml:space="preserve">Питання </w:t>
      </w:r>
      <w:r>
        <w:rPr>
          <w:b/>
          <w:lang w:val="uk-UA"/>
        </w:rPr>
        <w:t>3.8.1 та 3.8</w:t>
      </w:r>
      <w:r w:rsidRPr="0072229D">
        <w:rPr>
          <w:b/>
          <w:lang w:val="uk-UA"/>
        </w:rPr>
        <w:t>.2 було розглянуто спільно.</w:t>
      </w:r>
    </w:p>
    <w:p w:rsidR="0072229D" w:rsidRPr="0072229D" w:rsidRDefault="0072229D" w:rsidP="00916745">
      <w:pPr>
        <w:tabs>
          <w:tab w:val="left" w:pos="851"/>
        </w:tabs>
        <w:jc w:val="both"/>
        <w:rPr>
          <w:lang w:val="uk-UA"/>
        </w:rPr>
      </w:pPr>
      <w:r w:rsidRPr="0072229D">
        <w:rPr>
          <w:b/>
          <w:lang w:val="uk-UA"/>
        </w:rPr>
        <w:t>3.8.1</w:t>
      </w:r>
      <w:r w:rsidRPr="0072229D">
        <w:rPr>
          <w:lang w:val="uk-UA"/>
        </w:rPr>
        <w:t xml:space="preserve"> Звернення ТОВ «ДОВНИК-БІЗНЕС» щодо укладання договору про надання ритуальних послуг з КП ММР «Миколаївська ритуальна служба».</w:t>
      </w:r>
    </w:p>
    <w:p w:rsidR="0072229D" w:rsidRPr="0072229D" w:rsidRDefault="0072229D" w:rsidP="0072229D">
      <w:pPr>
        <w:tabs>
          <w:tab w:val="left" w:pos="851"/>
        </w:tabs>
        <w:jc w:val="both"/>
        <w:rPr>
          <w:color w:val="auto"/>
          <w:lang w:val="uk-UA"/>
        </w:rPr>
      </w:pPr>
      <w:r w:rsidRPr="0072229D">
        <w:rPr>
          <w:b/>
          <w:color w:val="auto"/>
          <w:lang w:val="uk-UA"/>
        </w:rPr>
        <w:t>3.8.2</w:t>
      </w:r>
      <w:r w:rsidRPr="0072229D">
        <w:rPr>
          <w:color w:val="auto"/>
          <w:lang w:val="uk-UA"/>
        </w:rPr>
        <w:t xml:space="preserve"> Інформація юридичного департаменту Миколаївської міської ради за вх. №711 від 12.02.2021 щодо надання юридичної оцінки договору про надання ритуальних послуг з ТОВ «ДОВНИК-БІЗНЕС».</w:t>
      </w:r>
    </w:p>
    <w:p w:rsidR="00116B1B" w:rsidRPr="0072229D" w:rsidRDefault="00116B1B" w:rsidP="00116B1B">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72229D" w:rsidRDefault="00884704" w:rsidP="00116840">
      <w:pPr>
        <w:numPr>
          <w:ilvl w:val="0"/>
          <w:numId w:val="25"/>
        </w:numPr>
        <w:tabs>
          <w:tab w:val="left" w:pos="142"/>
        </w:tabs>
        <w:ind w:left="0" w:hanging="11"/>
        <w:jc w:val="both"/>
        <w:rPr>
          <w:lang w:val="uk-UA"/>
        </w:rPr>
      </w:pPr>
      <w:r w:rsidRPr="00884704">
        <w:rPr>
          <w:b/>
          <w:lang w:val="uk-UA"/>
        </w:rPr>
        <w:t>Є. Прудник</w:t>
      </w:r>
      <w:r>
        <w:rPr>
          <w:lang w:val="uk-UA"/>
        </w:rPr>
        <w:t xml:space="preserve">, який зазначив, що до повноважень депутатів не належить примус КП ММР «Миколаївська ритуальна служба» укласти договір про надання ритуальних послуг з </w:t>
      </w:r>
      <w:r w:rsidRPr="0072229D">
        <w:rPr>
          <w:lang w:val="uk-UA"/>
        </w:rPr>
        <w:t>ТОВ «ДОВНИК-БІЗНЕС»</w:t>
      </w:r>
      <w:r>
        <w:rPr>
          <w:lang w:val="uk-UA"/>
        </w:rPr>
        <w:t>, проте у разі відмови укладання такого договору, комунальне підприємство у письмовій формі направляє лист з обґрунтуванням та підставами такої відмови.</w:t>
      </w:r>
    </w:p>
    <w:p w:rsidR="00116B1B" w:rsidRPr="008B6978" w:rsidRDefault="00116B1B" w:rsidP="008B6978">
      <w:pPr>
        <w:tabs>
          <w:tab w:val="left" w:pos="142"/>
        </w:tabs>
        <w:jc w:val="both"/>
        <w:rPr>
          <w:color w:val="auto"/>
          <w:lang w:val="uk-UA"/>
        </w:rPr>
      </w:pPr>
      <w:r w:rsidRPr="0072229D">
        <w:rPr>
          <w:b/>
          <w:color w:val="auto"/>
          <w:lang w:val="uk-UA"/>
        </w:rPr>
        <w:t xml:space="preserve">Висновок комісії: </w:t>
      </w:r>
      <w:r w:rsidR="008B6978">
        <w:rPr>
          <w:color w:val="auto"/>
          <w:lang w:val="uk-UA"/>
        </w:rPr>
        <w:t xml:space="preserve">взяти до відома </w:t>
      </w:r>
      <w:r w:rsidR="008B6978">
        <w:rPr>
          <w:lang w:val="uk-UA"/>
        </w:rPr>
        <w:t>з</w:t>
      </w:r>
      <w:r w:rsidR="008B6978" w:rsidRPr="0072229D">
        <w:rPr>
          <w:lang w:val="uk-UA"/>
        </w:rPr>
        <w:t>вернення ТОВ «ДОВНИК-БІЗНЕС»</w:t>
      </w:r>
      <w:r w:rsidR="008B6978">
        <w:rPr>
          <w:lang w:val="uk-UA"/>
        </w:rPr>
        <w:t xml:space="preserve"> та і</w:t>
      </w:r>
      <w:r w:rsidR="008B6978" w:rsidRPr="0072229D">
        <w:rPr>
          <w:color w:val="auto"/>
          <w:lang w:val="uk-UA"/>
        </w:rPr>
        <w:t>нформаці</w:t>
      </w:r>
      <w:r w:rsidR="008B6978">
        <w:rPr>
          <w:color w:val="auto"/>
          <w:lang w:val="uk-UA"/>
        </w:rPr>
        <w:t>ю</w:t>
      </w:r>
      <w:r w:rsidR="008B6978" w:rsidRPr="0072229D">
        <w:rPr>
          <w:color w:val="auto"/>
          <w:lang w:val="uk-UA"/>
        </w:rPr>
        <w:t xml:space="preserve"> юридичного департаменту Миколаївської міської ради</w:t>
      </w:r>
    </w:p>
    <w:p w:rsidR="00884704" w:rsidRPr="0072229D" w:rsidRDefault="00884704" w:rsidP="00884704">
      <w:pPr>
        <w:tabs>
          <w:tab w:val="left" w:pos="142"/>
          <w:tab w:val="left" w:pos="851"/>
        </w:tabs>
        <w:jc w:val="both"/>
        <w:rPr>
          <w:b/>
          <w:color w:val="auto"/>
          <w:lang w:val="uk-UA"/>
        </w:rPr>
      </w:pPr>
      <w:r w:rsidRPr="0072229D">
        <w:rPr>
          <w:b/>
          <w:color w:val="auto"/>
          <w:lang w:val="uk-UA"/>
        </w:rPr>
        <w:t xml:space="preserve">Голосували: «за» - </w:t>
      </w:r>
      <w:r w:rsidR="00116840">
        <w:rPr>
          <w:b/>
          <w:color w:val="auto"/>
          <w:lang w:val="uk-UA"/>
        </w:rPr>
        <w:t>9</w:t>
      </w:r>
      <w:r w:rsidRPr="0072229D">
        <w:rPr>
          <w:b/>
          <w:color w:val="auto"/>
          <w:lang w:val="uk-UA"/>
        </w:rPr>
        <w:t xml:space="preserve">, «проти» - 0, «утримався» - </w:t>
      </w:r>
      <w:r w:rsidR="00116840">
        <w:rPr>
          <w:b/>
          <w:color w:val="auto"/>
          <w:lang w:val="uk-UA"/>
        </w:rPr>
        <w:t>0</w:t>
      </w:r>
    </w:p>
    <w:p w:rsidR="00E936AB" w:rsidRDefault="00E936AB" w:rsidP="0072229D">
      <w:pPr>
        <w:tabs>
          <w:tab w:val="left" w:pos="851"/>
        </w:tabs>
        <w:jc w:val="both"/>
        <w:rPr>
          <w:lang w:val="uk-UA"/>
        </w:rPr>
      </w:pPr>
    </w:p>
    <w:p w:rsidR="00E936AB" w:rsidRDefault="00E936AB" w:rsidP="00E936AB">
      <w:pPr>
        <w:pStyle w:val="a3"/>
        <w:tabs>
          <w:tab w:val="left" w:pos="284"/>
        </w:tabs>
        <w:spacing w:before="0" w:beforeAutospacing="0" w:after="0" w:afterAutospacing="0"/>
        <w:jc w:val="both"/>
        <w:rPr>
          <w:rFonts w:eastAsia="Calibri"/>
          <w:b/>
          <w:sz w:val="28"/>
          <w:szCs w:val="28"/>
          <w:lang w:val="uk-UA"/>
        </w:rPr>
      </w:pPr>
      <w:r w:rsidRPr="00E936AB">
        <w:rPr>
          <w:rFonts w:eastAsia="Calibri"/>
          <w:b/>
          <w:sz w:val="28"/>
          <w:szCs w:val="28"/>
          <w:lang w:val="uk-UA"/>
        </w:rPr>
        <w:t>Розділ 3. Питання, розгляд яких перенесено.</w:t>
      </w:r>
    </w:p>
    <w:p w:rsidR="00E936AB" w:rsidRDefault="00E936AB" w:rsidP="00E936AB">
      <w:pPr>
        <w:pStyle w:val="a3"/>
        <w:tabs>
          <w:tab w:val="left" w:pos="284"/>
        </w:tabs>
        <w:spacing w:before="0" w:beforeAutospacing="0" w:after="0" w:afterAutospacing="0"/>
        <w:jc w:val="both"/>
        <w:rPr>
          <w:rFonts w:eastAsia="Calibri"/>
          <w:b/>
          <w:sz w:val="28"/>
          <w:szCs w:val="28"/>
          <w:lang w:val="uk-UA"/>
        </w:rPr>
      </w:pPr>
    </w:p>
    <w:p w:rsidR="00E936AB" w:rsidRPr="00C4360B" w:rsidRDefault="00E936AB" w:rsidP="00E936AB">
      <w:pPr>
        <w:shd w:val="clear" w:color="auto" w:fill="FFFFFF"/>
        <w:jc w:val="both"/>
        <w:rPr>
          <w:rFonts w:ascii="Helvetica" w:eastAsia="Times New Roman" w:hAnsi="Helvetica"/>
          <w:color w:val="auto"/>
          <w:sz w:val="20"/>
          <w:szCs w:val="20"/>
          <w:lang w:val="uk-UA"/>
        </w:rPr>
      </w:pPr>
      <w:r w:rsidRPr="00C4360B">
        <w:rPr>
          <w:b/>
          <w:color w:val="auto"/>
          <w:lang w:val="uk-UA"/>
        </w:rPr>
        <w:t>1.3</w:t>
      </w:r>
      <w:r w:rsidRPr="00C4360B">
        <w:rPr>
          <w:color w:val="auto"/>
          <w:lang w:val="uk-UA"/>
        </w:rPr>
        <w:t xml:space="preserve"> Оновлений проєкт рішення міської ради «</w:t>
      </w:r>
      <w:r w:rsidRPr="00C4360B">
        <w:rPr>
          <w:rFonts w:eastAsia="Times New Roman"/>
          <w:color w:val="auto"/>
          <w:lang w:val="uk-UA"/>
        </w:rPr>
        <w:t>Про затвердження міської цільової програми «Оновлення інфраструктури водопостачання та водовідведення в місті Миколаїв на 2021-2033 рр.»</w:t>
      </w:r>
    </w:p>
    <w:p w:rsidR="00E936AB" w:rsidRPr="00C4360B" w:rsidRDefault="00E936AB" w:rsidP="00E936AB">
      <w:pPr>
        <w:widowControl w:val="0"/>
        <w:tabs>
          <w:tab w:val="left" w:pos="142"/>
          <w:tab w:val="left" w:pos="1018"/>
        </w:tabs>
        <w:jc w:val="both"/>
        <w:rPr>
          <w:b/>
          <w:color w:val="auto"/>
          <w:lang w:val="uk-UA" w:eastAsia="en-US"/>
        </w:rPr>
      </w:pPr>
      <w:r w:rsidRPr="00C4360B">
        <w:rPr>
          <w:b/>
          <w:color w:val="auto"/>
          <w:lang w:val="uk-UA" w:eastAsia="en-US"/>
        </w:rPr>
        <w:t xml:space="preserve">В обговоренні питання </w:t>
      </w:r>
      <w:r w:rsidRPr="00C4360B">
        <w:rPr>
          <w:b/>
          <w:color w:val="auto"/>
          <w:lang w:val="uk-UA"/>
        </w:rPr>
        <w:t xml:space="preserve">прийняли </w:t>
      </w:r>
      <w:r w:rsidRPr="00C4360B">
        <w:rPr>
          <w:b/>
          <w:color w:val="auto"/>
          <w:lang w:val="uk-UA" w:eastAsia="en-US"/>
        </w:rPr>
        <w:t xml:space="preserve">участь: </w:t>
      </w:r>
    </w:p>
    <w:p w:rsidR="00E936AB" w:rsidRPr="00C4360B" w:rsidRDefault="00E936AB" w:rsidP="00E936AB">
      <w:pPr>
        <w:widowControl w:val="0"/>
        <w:numPr>
          <w:ilvl w:val="0"/>
          <w:numId w:val="25"/>
        </w:numPr>
        <w:tabs>
          <w:tab w:val="left" w:pos="142"/>
          <w:tab w:val="left" w:pos="1018"/>
        </w:tabs>
        <w:ind w:left="0" w:hanging="11"/>
        <w:jc w:val="both"/>
        <w:rPr>
          <w:b/>
          <w:color w:val="auto"/>
          <w:lang w:val="uk-UA" w:eastAsia="en-US"/>
        </w:rPr>
      </w:pPr>
      <w:r w:rsidRPr="00C4360B">
        <w:rPr>
          <w:b/>
          <w:color w:val="auto"/>
          <w:lang w:val="uk-UA" w:eastAsia="en-US"/>
        </w:rPr>
        <w:t xml:space="preserve">В. Чайка, </w:t>
      </w:r>
      <w:r w:rsidRPr="00C4360B">
        <w:rPr>
          <w:color w:val="auto"/>
          <w:lang w:val="uk-UA" w:eastAsia="en-US"/>
        </w:rPr>
        <w:t xml:space="preserve">який запропонував розглянути запропонований проєкт рішення міської ради на засіданні тимчасової контрольної комісії </w:t>
      </w:r>
      <w:r w:rsidRPr="00C4360B">
        <w:rPr>
          <w:color w:val="auto"/>
          <w:shd w:val="clear" w:color="auto" w:fill="FFFFFF"/>
          <w:lang w:val="uk-UA"/>
        </w:rPr>
        <w:t>Миколаївської міської ради VIIІ скликання для проведення перевірки фінансово-господарської діяльності МКП «Миколаївводоканал» за 2019-2020 роки з метою подальшого його винесення на розгляд постійної комісії.</w:t>
      </w:r>
    </w:p>
    <w:p w:rsidR="00E936AB" w:rsidRPr="00C4360B" w:rsidRDefault="00E936AB" w:rsidP="00E936AB">
      <w:pPr>
        <w:widowControl w:val="0"/>
        <w:numPr>
          <w:ilvl w:val="0"/>
          <w:numId w:val="25"/>
        </w:numPr>
        <w:tabs>
          <w:tab w:val="left" w:pos="142"/>
          <w:tab w:val="left" w:pos="1018"/>
        </w:tabs>
        <w:ind w:left="0" w:hanging="11"/>
        <w:jc w:val="both"/>
        <w:rPr>
          <w:b/>
          <w:color w:val="auto"/>
          <w:lang w:val="uk-UA" w:eastAsia="en-US"/>
        </w:rPr>
      </w:pPr>
      <w:r w:rsidRPr="00C4360B">
        <w:rPr>
          <w:b/>
          <w:color w:val="auto"/>
          <w:lang w:val="uk-UA" w:eastAsia="en-US"/>
        </w:rPr>
        <w:t xml:space="preserve">Д. Іванов, </w:t>
      </w:r>
      <w:r w:rsidRPr="00C4360B">
        <w:rPr>
          <w:color w:val="auto"/>
          <w:lang w:val="uk-UA" w:eastAsia="en-US"/>
        </w:rPr>
        <w:t>який зазначив, що до повноважень тимчасової контрольної комісії не належить розгляд даного проєкту рішення міської ради.</w:t>
      </w:r>
    </w:p>
    <w:p w:rsidR="00E936AB" w:rsidRPr="00C4360B" w:rsidRDefault="00E936AB" w:rsidP="00E936AB">
      <w:pPr>
        <w:shd w:val="clear" w:color="auto" w:fill="FFFFFF"/>
        <w:jc w:val="both"/>
        <w:rPr>
          <w:b/>
          <w:color w:val="auto"/>
          <w:lang w:val="uk-UA"/>
        </w:rPr>
      </w:pPr>
      <w:r w:rsidRPr="00C4360B">
        <w:rPr>
          <w:b/>
          <w:color w:val="auto"/>
          <w:lang w:val="uk-UA"/>
        </w:rPr>
        <w:t xml:space="preserve">Висновок комісії: </w:t>
      </w:r>
    </w:p>
    <w:p w:rsidR="00E936AB" w:rsidRPr="00C4360B" w:rsidRDefault="00E936AB" w:rsidP="00E936AB">
      <w:pPr>
        <w:shd w:val="clear" w:color="auto" w:fill="FFFFFF"/>
        <w:jc w:val="both"/>
        <w:rPr>
          <w:rFonts w:eastAsia="Times New Roman"/>
          <w:color w:val="auto"/>
          <w:lang w:val="uk-UA"/>
        </w:rPr>
      </w:pPr>
      <w:r w:rsidRPr="00C4360B">
        <w:rPr>
          <w:b/>
          <w:color w:val="auto"/>
          <w:lang w:val="uk-UA"/>
        </w:rPr>
        <w:t xml:space="preserve">1. </w:t>
      </w:r>
      <w:r w:rsidRPr="00C4360B">
        <w:rPr>
          <w:color w:val="auto"/>
          <w:lang w:val="uk-UA"/>
        </w:rPr>
        <w:t>Перенести розгляд оновленого проєкту рішення міської ради «</w:t>
      </w:r>
      <w:r w:rsidRPr="00C4360B">
        <w:rPr>
          <w:rFonts w:eastAsia="Times New Roman"/>
          <w:color w:val="auto"/>
          <w:lang w:val="uk-UA"/>
        </w:rPr>
        <w:t>Про затвердження міської цільової програми «Оновлення інфраструктури водопостачання та водовідведення в місті Миколаїв на 2021-2033 рр.» на чергове засідання постійної комісії.</w:t>
      </w:r>
    </w:p>
    <w:p w:rsidR="00E936AB" w:rsidRPr="00C4360B" w:rsidRDefault="00E936AB" w:rsidP="00E936AB">
      <w:pPr>
        <w:shd w:val="clear" w:color="auto" w:fill="FFFFFF"/>
        <w:jc w:val="both"/>
        <w:rPr>
          <w:rFonts w:ascii="Helvetica" w:eastAsia="Times New Roman" w:hAnsi="Helvetica"/>
          <w:color w:val="auto"/>
          <w:sz w:val="20"/>
          <w:szCs w:val="20"/>
          <w:lang w:val="uk-UA"/>
        </w:rPr>
      </w:pPr>
      <w:r w:rsidRPr="00C4360B">
        <w:rPr>
          <w:rFonts w:eastAsia="Times New Roman"/>
          <w:b/>
          <w:color w:val="auto"/>
          <w:lang w:val="uk-UA"/>
        </w:rPr>
        <w:t xml:space="preserve">2. </w:t>
      </w:r>
      <w:r w:rsidRPr="00C4360B">
        <w:rPr>
          <w:rFonts w:eastAsia="Times New Roman"/>
          <w:color w:val="auto"/>
          <w:lang w:val="uk-UA"/>
        </w:rPr>
        <w:t xml:space="preserve">Генеральному директору </w:t>
      </w:r>
      <w:r w:rsidRPr="00C4360B">
        <w:rPr>
          <w:color w:val="auto"/>
          <w:shd w:val="clear" w:color="auto" w:fill="FFFFFF"/>
          <w:lang w:val="uk-UA"/>
        </w:rPr>
        <w:t xml:space="preserve">МКП «Миколаївводоканал» Борису Дуденку бути присутнім на черговому засіданні постійної комісії з метою належного розгляду </w:t>
      </w:r>
      <w:r w:rsidRPr="00C4360B">
        <w:rPr>
          <w:color w:val="auto"/>
          <w:lang w:val="uk-UA"/>
        </w:rPr>
        <w:t>оновленого проєкту рішення міської ради «</w:t>
      </w:r>
      <w:r w:rsidRPr="00C4360B">
        <w:rPr>
          <w:rFonts w:eastAsia="Times New Roman"/>
          <w:color w:val="auto"/>
          <w:lang w:val="uk-UA"/>
        </w:rPr>
        <w:t>Про затвердження міської цільової програми «Оновлення інфраструктури водопостачання та водовідведення в місті Миколаїв на 2021-2033 рр.».</w:t>
      </w:r>
    </w:p>
    <w:p w:rsidR="00E936AB" w:rsidRPr="00C4360B" w:rsidRDefault="00E936AB" w:rsidP="00E936AB">
      <w:pPr>
        <w:tabs>
          <w:tab w:val="left" w:pos="142"/>
          <w:tab w:val="left" w:pos="851"/>
        </w:tabs>
        <w:jc w:val="both"/>
        <w:rPr>
          <w:color w:val="auto"/>
          <w:lang w:val="uk-UA"/>
        </w:rPr>
      </w:pPr>
      <w:r w:rsidRPr="00C4360B">
        <w:rPr>
          <w:b/>
          <w:color w:val="auto"/>
          <w:lang w:val="uk-UA"/>
        </w:rPr>
        <w:t>Голосували: «за» - 7, «проти» - 0, «утримався» - 2 (Д. Іванов, О. Шапошнікова)</w:t>
      </w:r>
    </w:p>
    <w:p w:rsidR="00E936AB" w:rsidRPr="009D7FD5" w:rsidRDefault="00E936AB" w:rsidP="00E936AB">
      <w:pPr>
        <w:pStyle w:val="a3"/>
        <w:tabs>
          <w:tab w:val="left" w:pos="284"/>
        </w:tabs>
        <w:spacing w:before="0" w:beforeAutospacing="0" w:after="0" w:afterAutospacing="0"/>
        <w:jc w:val="both"/>
        <w:rPr>
          <w:rFonts w:eastAsia="Calibri"/>
          <w:b/>
          <w:color w:val="FF0000"/>
          <w:sz w:val="28"/>
          <w:szCs w:val="28"/>
          <w:lang w:val="uk-UA"/>
        </w:rPr>
      </w:pPr>
    </w:p>
    <w:p w:rsidR="00E936AB" w:rsidRPr="0072229D" w:rsidRDefault="00E936AB" w:rsidP="00E936AB">
      <w:pPr>
        <w:tabs>
          <w:tab w:val="left" w:pos="851"/>
        </w:tabs>
        <w:jc w:val="both"/>
        <w:rPr>
          <w:lang w:val="uk-UA"/>
        </w:rPr>
      </w:pPr>
      <w:r w:rsidRPr="0072229D">
        <w:rPr>
          <w:b/>
          <w:lang w:val="uk-UA"/>
        </w:rPr>
        <w:lastRenderedPageBreak/>
        <w:t>3.4</w:t>
      </w:r>
      <w:r w:rsidRPr="0072229D">
        <w:rPr>
          <w:lang w:val="uk-UA"/>
        </w:rPr>
        <w:t xml:space="preserve"> Звернення голови правління ОСББ «Перший Північний» П. Гарєєва за вх. №941 від 24.02.2021 щодо недобросовісного виконання ремонту асфальтобетонного покриття по вул. Архітектора Старова, 2-Б.</w:t>
      </w:r>
    </w:p>
    <w:p w:rsidR="00E936AB" w:rsidRPr="0072229D" w:rsidRDefault="00E936AB" w:rsidP="00E936AB">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E936AB" w:rsidRDefault="00E936AB" w:rsidP="00E936AB">
      <w:pPr>
        <w:tabs>
          <w:tab w:val="left" w:pos="851"/>
        </w:tabs>
        <w:jc w:val="both"/>
        <w:rPr>
          <w:b/>
          <w:lang w:val="uk-UA"/>
        </w:rPr>
      </w:pPr>
      <w:r>
        <w:rPr>
          <w:lang w:val="uk-UA"/>
        </w:rPr>
        <w:t xml:space="preserve">- </w:t>
      </w:r>
      <w:r w:rsidRPr="006E4B40">
        <w:rPr>
          <w:b/>
          <w:lang w:val="uk-UA"/>
        </w:rPr>
        <w:t>М. Бевза</w:t>
      </w:r>
      <w:r>
        <w:rPr>
          <w:lang w:val="uk-UA"/>
        </w:rPr>
        <w:t xml:space="preserve">, </w:t>
      </w:r>
      <w:r w:rsidRPr="006E4B40">
        <w:rPr>
          <w:lang w:val="uk-UA"/>
        </w:rPr>
        <w:t>який</w:t>
      </w:r>
      <w:r>
        <w:rPr>
          <w:b/>
          <w:lang w:val="uk-UA"/>
        </w:rPr>
        <w:t xml:space="preserve"> </w:t>
      </w:r>
      <w:r w:rsidRPr="004A15D0">
        <w:rPr>
          <w:lang w:val="uk-UA"/>
        </w:rPr>
        <w:t>зазначив</w:t>
      </w:r>
      <w:r>
        <w:rPr>
          <w:b/>
          <w:lang w:val="uk-UA"/>
        </w:rPr>
        <w:t xml:space="preserve"> </w:t>
      </w:r>
      <w:r w:rsidRPr="00B950F9">
        <w:rPr>
          <w:lang w:val="uk-UA"/>
        </w:rPr>
        <w:t xml:space="preserve">згідно </w:t>
      </w:r>
      <w:r>
        <w:rPr>
          <w:lang w:val="uk-UA"/>
        </w:rPr>
        <w:t>Акту виконаних робіт ремонт асфальтобетонного покриття виконано 258 кв.м.</w:t>
      </w:r>
    </w:p>
    <w:p w:rsidR="00E936AB" w:rsidRPr="00B950F9" w:rsidRDefault="00E936AB" w:rsidP="00E936AB">
      <w:pPr>
        <w:tabs>
          <w:tab w:val="left" w:pos="851"/>
        </w:tabs>
        <w:jc w:val="both"/>
        <w:rPr>
          <w:lang w:val="uk-UA"/>
        </w:rPr>
      </w:pPr>
      <w:r>
        <w:rPr>
          <w:b/>
          <w:color w:val="auto"/>
          <w:lang w:val="uk-UA"/>
        </w:rPr>
        <w:t>В</w:t>
      </w:r>
      <w:r w:rsidRPr="0072229D">
        <w:rPr>
          <w:b/>
          <w:color w:val="auto"/>
          <w:lang w:val="uk-UA"/>
        </w:rPr>
        <w:t>исновок комісії:</w:t>
      </w:r>
      <w:r>
        <w:rPr>
          <w:b/>
          <w:color w:val="auto"/>
          <w:lang w:val="uk-UA"/>
        </w:rPr>
        <w:t xml:space="preserve"> </w:t>
      </w:r>
      <w:r>
        <w:rPr>
          <w:color w:val="auto"/>
          <w:lang w:val="uk-UA"/>
        </w:rPr>
        <w:t>перенести розгляд вищезазначеного звернення на чергове засідання постійної комісії.</w:t>
      </w:r>
    </w:p>
    <w:p w:rsidR="00E936AB" w:rsidRPr="0072229D" w:rsidRDefault="00E936AB" w:rsidP="00E936AB">
      <w:pPr>
        <w:tabs>
          <w:tab w:val="left" w:pos="142"/>
          <w:tab w:val="left" w:pos="851"/>
        </w:tabs>
        <w:jc w:val="both"/>
        <w:rPr>
          <w:b/>
          <w:color w:val="auto"/>
          <w:lang w:val="uk-UA"/>
        </w:rPr>
      </w:pPr>
      <w:r w:rsidRPr="0072229D">
        <w:rPr>
          <w:b/>
          <w:color w:val="auto"/>
          <w:lang w:val="uk-UA"/>
        </w:rPr>
        <w:t>Голосували: «за» - 9, «проти» - 0, «утримався» - 0</w:t>
      </w:r>
    </w:p>
    <w:p w:rsidR="00E936AB" w:rsidRPr="00E936AB" w:rsidRDefault="00E936AB" w:rsidP="0072229D">
      <w:pPr>
        <w:tabs>
          <w:tab w:val="left" w:pos="851"/>
        </w:tabs>
        <w:jc w:val="both"/>
        <w:rPr>
          <w:b/>
          <w:lang w:val="uk-UA"/>
        </w:rPr>
      </w:pPr>
    </w:p>
    <w:p w:rsidR="0072229D" w:rsidRPr="0072229D" w:rsidRDefault="0072229D" w:rsidP="0072229D">
      <w:pPr>
        <w:tabs>
          <w:tab w:val="left" w:pos="851"/>
        </w:tabs>
        <w:jc w:val="both"/>
        <w:rPr>
          <w:b/>
          <w:lang w:val="uk-UA"/>
        </w:rPr>
      </w:pPr>
      <w:r w:rsidRPr="0072229D">
        <w:rPr>
          <w:b/>
          <w:lang w:val="uk-UA"/>
        </w:rPr>
        <w:t xml:space="preserve">Питання </w:t>
      </w:r>
      <w:r>
        <w:rPr>
          <w:b/>
          <w:lang w:val="uk-UA"/>
        </w:rPr>
        <w:t>3.9.1-3.9.3</w:t>
      </w:r>
      <w:r w:rsidRPr="0072229D">
        <w:rPr>
          <w:b/>
          <w:lang w:val="uk-UA"/>
        </w:rPr>
        <w:t xml:space="preserve"> було розглянуто спільно.</w:t>
      </w:r>
    </w:p>
    <w:p w:rsidR="0072229D" w:rsidRPr="0072229D" w:rsidRDefault="0072229D" w:rsidP="0072229D">
      <w:pPr>
        <w:tabs>
          <w:tab w:val="left" w:pos="851"/>
        </w:tabs>
        <w:jc w:val="both"/>
        <w:rPr>
          <w:lang w:val="uk-UA"/>
        </w:rPr>
      </w:pPr>
      <w:r w:rsidRPr="0072229D">
        <w:rPr>
          <w:b/>
          <w:lang w:val="uk-UA"/>
        </w:rPr>
        <w:t>3.9.1</w:t>
      </w:r>
      <w:r w:rsidRPr="0072229D">
        <w:rPr>
          <w:lang w:val="uk-UA"/>
        </w:rPr>
        <w:t xml:space="preserve"> Звернення депутата Владислава Чайки за вх. №537 від 03.02.2021 щодо тарифів на вивезення побутового сміття КП «Миколаївкомунтранс».</w:t>
      </w:r>
    </w:p>
    <w:p w:rsidR="0072229D" w:rsidRPr="0072229D" w:rsidRDefault="0072229D" w:rsidP="0072229D">
      <w:pPr>
        <w:tabs>
          <w:tab w:val="left" w:pos="851"/>
        </w:tabs>
        <w:jc w:val="both"/>
        <w:rPr>
          <w:lang w:val="uk-UA"/>
        </w:rPr>
      </w:pPr>
      <w:r w:rsidRPr="0072229D">
        <w:rPr>
          <w:b/>
          <w:lang w:val="uk-UA"/>
        </w:rPr>
        <w:t>3.9.2</w:t>
      </w:r>
      <w:r w:rsidRPr="0072229D">
        <w:rPr>
          <w:lang w:val="uk-UA"/>
        </w:rPr>
        <w:t xml:space="preserve"> Інформація відділу цін та цінової політики департаменту економічного розвитку Миколаївської міської ради за вх. №5854/02.02.03/21-2 від 22.02.2021 щодо встановлених тарифів на послуги з поводження з побутовими відходами.</w:t>
      </w:r>
    </w:p>
    <w:p w:rsidR="0072229D" w:rsidRPr="0072229D" w:rsidRDefault="0072229D" w:rsidP="0072229D">
      <w:pPr>
        <w:tabs>
          <w:tab w:val="left" w:pos="851"/>
        </w:tabs>
        <w:jc w:val="both"/>
        <w:rPr>
          <w:lang w:val="uk-UA"/>
        </w:rPr>
      </w:pPr>
      <w:r w:rsidRPr="0072229D">
        <w:rPr>
          <w:b/>
          <w:lang w:val="uk-UA"/>
        </w:rPr>
        <w:t>3.9.3</w:t>
      </w:r>
      <w:r w:rsidRPr="0072229D">
        <w:rPr>
          <w:lang w:val="uk-UA"/>
        </w:rPr>
        <w:t xml:space="preserve"> Інформація </w:t>
      </w:r>
      <w:r w:rsidRPr="0072229D">
        <w:rPr>
          <w:color w:val="auto"/>
          <w:lang w:val="uk-UA" w:eastAsia="en-US"/>
        </w:rPr>
        <w:t xml:space="preserve">ГО «Работодателей ЖКХ» щодо </w:t>
      </w:r>
      <w:r w:rsidRPr="0072229D">
        <w:rPr>
          <w:lang w:val="uk-UA"/>
        </w:rPr>
        <w:t>тарифів на вивезення побутового сміття КП </w:t>
      </w:r>
      <w:r w:rsidR="0092527B">
        <w:rPr>
          <w:lang w:val="uk-UA"/>
        </w:rPr>
        <w:t xml:space="preserve">ММР </w:t>
      </w:r>
      <w:r w:rsidRPr="0072229D">
        <w:rPr>
          <w:lang w:val="uk-UA"/>
        </w:rPr>
        <w:t>«Миколаївкомунтранс».</w:t>
      </w:r>
    </w:p>
    <w:p w:rsidR="00116840" w:rsidRPr="0072229D" w:rsidRDefault="00116840" w:rsidP="00116840">
      <w:pPr>
        <w:widowControl w:val="0"/>
        <w:tabs>
          <w:tab w:val="left" w:pos="142"/>
          <w:tab w:val="left" w:pos="1018"/>
        </w:tabs>
        <w:jc w:val="both"/>
        <w:rPr>
          <w:b/>
          <w:color w:val="auto"/>
          <w:lang w:val="uk-UA" w:eastAsia="en-US"/>
        </w:rPr>
      </w:pPr>
      <w:r w:rsidRPr="0072229D">
        <w:rPr>
          <w:b/>
          <w:color w:val="auto"/>
          <w:lang w:val="uk-UA" w:eastAsia="en-US"/>
        </w:rPr>
        <w:t xml:space="preserve">В обговоренні питання </w:t>
      </w:r>
      <w:r w:rsidRPr="0072229D">
        <w:rPr>
          <w:b/>
          <w:color w:val="auto"/>
          <w:lang w:val="uk-UA"/>
        </w:rPr>
        <w:t xml:space="preserve">прийняли </w:t>
      </w:r>
      <w:r w:rsidRPr="0072229D">
        <w:rPr>
          <w:b/>
          <w:color w:val="auto"/>
          <w:lang w:val="uk-UA" w:eastAsia="en-US"/>
        </w:rPr>
        <w:t xml:space="preserve">участь: </w:t>
      </w:r>
    </w:p>
    <w:p w:rsidR="0092527B" w:rsidRPr="002C3826" w:rsidRDefault="00116840" w:rsidP="0092527B">
      <w:pPr>
        <w:pStyle w:val="a3"/>
        <w:numPr>
          <w:ilvl w:val="0"/>
          <w:numId w:val="25"/>
        </w:numPr>
        <w:tabs>
          <w:tab w:val="left" w:pos="284"/>
        </w:tabs>
        <w:spacing w:before="0" w:beforeAutospacing="0" w:after="0" w:afterAutospacing="0"/>
        <w:ind w:left="0" w:hanging="11"/>
        <w:jc w:val="both"/>
        <w:rPr>
          <w:sz w:val="28"/>
          <w:szCs w:val="28"/>
          <w:lang w:val="uk-UA"/>
        </w:rPr>
      </w:pPr>
      <w:r w:rsidRPr="0092527B">
        <w:rPr>
          <w:b/>
          <w:sz w:val="28"/>
          <w:szCs w:val="28"/>
          <w:lang w:val="uk-UA"/>
        </w:rPr>
        <w:t>О. Мостовик</w:t>
      </w:r>
      <w:r w:rsidRPr="0092527B">
        <w:rPr>
          <w:sz w:val="28"/>
          <w:szCs w:val="28"/>
          <w:lang w:val="uk-UA"/>
        </w:rPr>
        <w:t xml:space="preserve">, </w:t>
      </w:r>
      <w:r w:rsidR="0091682C" w:rsidRPr="0092527B">
        <w:rPr>
          <w:sz w:val="28"/>
          <w:szCs w:val="28"/>
          <w:lang w:val="uk-UA"/>
        </w:rPr>
        <w:t>яка зазначила, що тариф вивезення побутового сміття не передбачає рентабельність. Законом України «Про житлово-комунальні послуги» визначено, що поводження з побутовими відходами є комунальною послугою, виконавець таких робіт визначається на конкурсних засадах. Згідно такого Закону України органи місцевого самоврядування встановлює тарифи</w:t>
      </w:r>
      <w:r w:rsidR="00895A4B" w:rsidRPr="0092527B">
        <w:rPr>
          <w:sz w:val="28"/>
          <w:szCs w:val="28"/>
          <w:lang w:val="uk-UA"/>
        </w:rPr>
        <w:t xml:space="preserve"> на комунальну послугу, сторонами взаємовідносин є виконавець комунальної послуги та споживач. Рішенням виконавчого комітету Миколаївської міської ради від 18.02.2020 №155 затверджено тариф на послуги з поводження з побутовими відходами 123,40 грн/м</w:t>
      </w:r>
      <w:r w:rsidR="00895A4B" w:rsidRPr="0092527B">
        <w:rPr>
          <w:sz w:val="28"/>
          <w:szCs w:val="28"/>
          <w:vertAlign w:val="superscript"/>
          <w:lang w:val="uk-UA"/>
        </w:rPr>
        <w:t>3</w:t>
      </w:r>
      <w:r w:rsidR="00895A4B" w:rsidRPr="0092527B">
        <w:rPr>
          <w:sz w:val="28"/>
          <w:szCs w:val="28"/>
          <w:lang w:val="uk-UA"/>
        </w:rPr>
        <w:t>.</w:t>
      </w:r>
      <w:r w:rsidR="00A332C8" w:rsidRPr="0092527B">
        <w:rPr>
          <w:sz w:val="28"/>
          <w:szCs w:val="28"/>
          <w:lang w:val="uk-UA"/>
        </w:rPr>
        <w:t xml:space="preserve"> Як виконавцем послуг КП ММР «Миколаївкомунтранс» споживачам, за договорами укладеними відповідно до Постанови Кабінету Міністрів України №1070 від 04.12.2019 жодним чином ніколи не застосовувались тарифи нижчі затвердженого виконавчим комітетом Миколаївської міської ради, є Порядок розрахунку тарифу, складові витрати тарифу. Законом України «Про публічні закупівлі» визначено </w:t>
      </w:r>
      <w:r w:rsidR="0092527B" w:rsidRPr="0092527B">
        <w:rPr>
          <w:sz w:val="28"/>
          <w:szCs w:val="28"/>
          <w:lang w:val="uk-UA"/>
        </w:rPr>
        <w:t>цінову пропозицію,</w:t>
      </w:r>
      <w:r w:rsidR="0092527B">
        <w:rPr>
          <w:sz w:val="28"/>
          <w:szCs w:val="28"/>
          <w:lang w:val="uk-UA"/>
        </w:rPr>
        <w:t xml:space="preserve"> </w:t>
      </w:r>
      <w:r w:rsidR="0092527B" w:rsidRPr="0092527B">
        <w:rPr>
          <w:sz w:val="28"/>
          <w:szCs w:val="28"/>
          <w:lang w:val="uk-UA"/>
        </w:rPr>
        <w:t>з</w:t>
      </w:r>
      <w:r w:rsidR="00A332C8" w:rsidRPr="0092527B">
        <w:rPr>
          <w:sz w:val="28"/>
          <w:szCs w:val="28"/>
          <w:lang w:val="uk-UA"/>
        </w:rPr>
        <w:t xml:space="preserve">амовник сам визначає </w:t>
      </w:r>
      <w:r w:rsidR="0092527B" w:rsidRPr="0092527B">
        <w:rPr>
          <w:sz w:val="28"/>
          <w:szCs w:val="28"/>
          <w:lang w:val="uk-UA"/>
        </w:rPr>
        <w:t>«</w:t>
      </w:r>
      <w:r w:rsidR="00A332C8" w:rsidRPr="0092527B">
        <w:rPr>
          <w:sz w:val="28"/>
          <w:szCs w:val="28"/>
          <w:lang w:val="uk-UA"/>
        </w:rPr>
        <w:t>планку</w:t>
      </w:r>
      <w:r w:rsidR="0092527B" w:rsidRPr="0092527B">
        <w:rPr>
          <w:sz w:val="28"/>
          <w:szCs w:val="28"/>
          <w:lang w:val="uk-UA"/>
        </w:rPr>
        <w:t>»</w:t>
      </w:r>
      <w:r w:rsidR="00A332C8" w:rsidRPr="0092527B">
        <w:rPr>
          <w:sz w:val="28"/>
          <w:szCs w:val="28"/>
          <w:lang w:val="uk-UA"/>
        </w:rPr>
        <w:t xml:space="preserve"> стартов</w:t>
      </w:r>
      <w:r w:rsidR="0092527B" w:rsidRPr="0092527B">
        <w:rPr>
          <w:sz w:val="28"/>
          <w:szCs w:val="28"/>
          <w:lang w:val="uk-UA"/>
        </w:rPr>
        <w:t>ої</w:t>
      </w:r>
      <w:r w:rsidR="00A332C8" w:rsidRPr="0092527B">
        <w:rPr>
          <w:sz w:val="28"/>
          <w:szCs w:val="28"/>
          <w:lang w:val="uk-UA"/>
        </w:rPr>
        <w:t xml:space="preserve"> цін</w:t>
      </w:r>
      <w:r w:rsidR="0092527B" w:rsidRPr="0092527B">
        <w:rPr>
          <w:sz w:val="28"/>
          <w:szCs w:val="28"/>
          <w:lang w:val="uk-UA"/>
        </w:rPr>
        <w:t>и</w:t>
      </w:r>
      <w:r w:rsidR="00A332C8" w:rsidRPr="0092527B">
        <w:rPr>
          <w:sz w:val="28"/>
          <w:szCs w:val="28"/>
          <w:lang w:val="uk-UA"/>
        </w:rPr>
        <w:t xml:space="preserve"> закупівлю, обсяг, </w:t>
      </w:r>
      <w:r w:rsidR="0092527B" w:rsidRPr="0092527B">
        <w:rPr>
          <w:sz w:val="28"/>
          <w:szCs w:val="28"/>
          <w:lang w:val="uk-UA"/>
        </w:rPr>
        <w:t>ціну</w:t>
      </w:r>
      <w:r w:rsidR="00A332C8" w:rsidRPr="0092527B">
        <w:rPr>
          <w:sz w:val="28"/>
          <w:szCs w:val="28"/>
          <w:lang w:val="uk-UA"/>
        </w:rPr>
        <w:t xml:space="preserve">, </w:t>
      </w:r>
      <w:r w:rsidR="0092527B" w:rsidRPr="0092527B">
        <w:rPr>
          <w:sz w:val="28"/>
          <w:szCs w:val="28"/>
          <w:lang w:val="uk-UA"/>
        </w:rPr>
        <w:t xml:space="preserve">та </w:t>
      </w:r>
      <w:r w:rsidR="00A332C8" w:rsidRPr="0092527B">
        <w:rPr>
          <w:sz w:val="28"/>
          <w:szCs w:val="28"/>
          <w:lang w:val="uk-UA"/>
        </w:rPr>
        <w:t>на рівних умовах всі учасники</w:t>
      </w:r>
      <w:r w:rsidR="0092527B" w:rsidRPr="0092527B">
        <w:rPr>
          <w:sz w:val="28"/>
          <w:szCs w:val="28"/>
          <w:lang w:val="uk-UA"/>
        </w:rPr>
        <w:t>,</w:t>
      </w:r>
      <w:r w:rsidR="00A332C8" w:rsidRPr="0092527B">
        <w:rPr>
          <w:sz w:val="28"/>
          <w:szCs w:val="28"/>
          <w:lang w:val="uk-UA"/>
        </w:rPr>
        <w:t xml:space="preserve"> незалежно від форм власності</w:t>
      </w:r>
      <w:r w:rsidR="0092527B" w:rsidRPr="0092527B">
        <w:rPr>
          <w:sz w:val="28"/>
          <w:szCs w:val="28"/>
          <w:lang w:val="uk-UA"/>
        </w:rPr>
        <w:t>,</w:t>
      </w:r>
      <w:r w:rsidR="00A332C8" w:rsidRPr="0092527B">
        <w:rPr>
          <w:sz w:val="28"/>
          <w:szCs w:val="28"/>
          <w:lang w:val="uk-UA"/>
        </w:rPr>
        <w:t xml:space="preserve"> </w:t>
      </w:r>
      <w:r w:rsidR="0092527B" w:rsidRPr="0092527B">
        <w:rPr>
          <w:sz w:val="28"/>
          <w:szCs w:val="28"/>
          <w:lang w:val="uk-UA"/>
        </w:rPr>
        <w:t xml:space="preserve">приймають участь в аукціоні. </w:t>
      </w:r>
      <w:r w:rsidR="0092527B" w:rsidRPr="0092527B">
        <w:rPr>
          <w:sz w:val="28"/>
          <w:szCs w:val="21"/>
          <w:shd w:val="clear" w:color="auto" w:fill="FFFFFF"/>
          <w:lang w:val="uk-UA"/>
        </w:rPr>
        <w:t>Національної комісії, що здійснює державне регулювання у сферах енергетики та комунальних послуг не регулює ціноутворення надання послуг на вивезення побутових відходів.</w:t>
      </w:r>
      <w:r w:rsidR="008D6E14">
        <w:rPr>
          <w:sz w:val="28"/>
          <w:szCs w:val="21"/>
          <w:shd w:val="clear" w:color="auto" w:fill="FFFFFF"/>
          <w:lang w:val="uk-UA"/>
        </w:rPr>
        <w:t xml:space="preserve"> У разі прийняття участі в аукціоні зазначається обсяг, територія, тобто є можливість розрахувати кількість необхідного транспорту, водіїв і т.д. та не потребують розрахунку ціни відповідно до Порядку.</w:t>
      </w:r>
      <w:r w:rsidR="00EE5DB5">
        <w:rPr>
          <w:sz w:val="28"/>
          <w:szCs w:val="21"/>
          <w:shd w:val="clear" w:color="auto" w:fill="FFFFFF"/>
          <w:lang w:val="uk-UA"/>
        </w:rPr>
        <w:t xml:space="preserve"> </w:t>
      </w:r>
    </w:p>
    <w:p w:rsidR="002C3826" w:rsidRDefault="002C3826" w:rsidP="0092527B">
      <w:pPr>
        <w:pStyle w:val="a3"/>
        <w:numPr>
          <w:ilvl w:val="0"/>
          <w:numId w:val="25"/>
        </w:numPr>
        <w:tabs>
          <w:tab w:val="left" w:pos="284"/>
        </w:tabs>
        <w:spacing w:before="0" w:beforeAutospacing="0" w:after="0" w:afterAutospacing="0"/>
        <w:ind w:left="0" w:hanging="11"/>
        <w:jc w:val="both"/>
        <w:rPr>
          <w:sz w:val="28"/>
          <w:szCs w:val="28"/>
          <w:lang w:val="uk-UA"/>
        </w:rPr>
      </w:pPr>
      <w:r>
        <w:rPr>
          <w:b/>
          <w:sz w:val="28"/>
          <w:szCs w:val="28"/>
          <w:lang w:val="uk-UA"/>
        </w:rPr>
        <w:lastRenderedPageBreak/>
        <w:t>М.</w:t>
      </w:r>
      <w:r>
        <w:rPr>
          <w:sz w:val="28"/>
          <w:szCs w:val="28"/>
          <w:lang w:val="uk-UA"/>
        </w:rPr>
        <w:t> </w:t>
      </w:r>
      <w:r w:rsidRPr="002C3826">
        <w:rPr>
          <w:b/>
          <w:sz w:val="28"/>
          <w:szCs w:val="28"/>
          <w:lang w:val="uk-UA"/>
        </w:rPr>
        <w:t>Невінчанний</w:t>
      </w:r>
      <w:r>
        <w:rPr>
          <w:sz w:val="28"/>
          <w:szCs w:val="28"/>
          <w:lang w:val="uk-UA"/>
        </w:rPr>
        <w:t xml:space="preserve">, який запропонував запросити на засідання постійної комісії представників підприємств-перевізників </w:t>
      </w:r>
      <w:r w:rsidR="0086197A">
        <w:rPr>
          <w:sz w:val="28"/>
          <w:szCs w:val="28"/>
          <w:lang w:val="uk-UA"/>
        </w:rPr>
        <w:t xml:space="preserve">та виконавців </w:t>
      </w:r>
      <w:r>
        <w:rPr>
          <w:sz w:val="28"/>
          <w:szCs w:val="28"/>
          <w:lang w:val="uk-UA"/>
        </w:rPr>
        <w:t>послуг з вивезення побутових відходів.</w:t>
      </w:r>
    </w:p>
    <w:p w:rsidR="002C3826" w:rsidRDefault="002C3826" w:rsidP="002C3826">
      <w:pPr>
        <w:pStyle w:val="a3"/>
        <w:numPr>
          <w:ilvl w:val="0"/>
          <w:numId w:val="25"/>
        </w:numPr>
        <w:tabs>
          <w:tab w:val="left" w:pos="284"/>
        </w:tabs>
        <w:spacing w:before="0" w:beforeAutospacing="0" w:after="0" w:afterAutospacing="0"/>
        <w:ind w:left="0" w:hanging="11"/>
        <w:jc w:val="both"/>
        <w:rPr>
          <w:sz w:val="28"/>
          <w:szCs w:val="28"/>
          <w:lang w:val="uk-UA"/>
        </w:rPr>
      </w:pPr>
      <w:r>
        <w:rPr>
          <w:b/>
          <w:sz w:val="28"/>
          <w:szCs w:val="28"/>
          <w:lang w:val="uk-UA"/>
        </w:rPr>
        <w:t xml:space="preserve">Д. Іванов, </w:t>
      </w:r>
      <w:r>
        <w:rPr>
          <w:sz w:val="28"/>
          <w:szCs w:val="28"/>
          <w:lang w:val="uk-UA"/>
        </w:rPr>
        <w:t>який запропонував депутатам-членам постійної комісії розглянути додатково інформацію, надану КП ММР «Миколаївкомунтранс».</w:t>
      </w:r>
    </w:p>
    <w:p w:rsidR="0086197A" w:rsidRDefault="0092527B" w:rsidP="0092527B">
      <w:pPr>
        <w:tabs>
          <w:tab w:val="left" w:pos="142"/>
        </w:tabs>
        <w:jc w:val="both"/>
        <w:rPr>
          <w:b/>
          <w:color w:val="auto"/>
          <w:lang w:val="uk-UA"/>
        </w:rPr>
      </w:pPr>
      <w:r w:rsidRPr="0072229D">
        <w:rPr>
          <w:b/>
          <w:color w:val="auto"/>
          <w:lang w:val="uk-UA"/>
        </w:rPr>
        <w:t xml:space="preserve">Висновок комісії: </w:t>
      </w:r>
    </w:p>
    <w:p w:rsidR="0092527B" w:rsidRDefault="0086197A" w:rsidP="0092527B">
      <w:pPr>
        <w:tabs>
          <w:tab w:val="left" w:pos="142"/>
        </w:tabs>
        <w:jc w:val="both"/>
        <w:rPr>
          <w:lang w:val="uk-UA"/>
        </w:rPr>
      </w:pPr>
      <w:r>
        <w:rPr>
          <w:b/>
          <w:color w:val="auto"/>
          <w:lang w:val="uk-UA"/>
        </w:rPr>
        <w:t xml:space="preserve">1. </w:t>
      </w:r>
      <w:r w:rsidR="008F335E" w:rsidRPr="008F335E">
        <w:rPr>
          <w:color w:val="auto"/>
          <w:lang w:val="uk-UA"/>
        </w:rPr>
        <w:t>П</w:t>
      </w:r>
      <w:r w:rsidR="0092527B">
        <w:rPr>
          <w:color w:val="auto"/>
          <w:lang w:val="uk-UA"/>
        </w:rPr>
        <w:t xml:space="preserve">еренести розгляд даного питання </w:t>
      </w:r>
      <w:r>
        <w:rPr>
          <w:color w:val="auto"/>
          <w:lang w:val="uk-UA"/>
        </w:rPr>
        <w:t xml:space="preserve">до моменту </w:t>
      </w:r>
      <w:r w:rsidR="0092527B">
        <w:rPr>
          <w:color w:val="auto"/>
          <w:lang w:val="uk-UA"/>
        </w:rPr>
        <w:t xml:space="preserve">вивчення депутатами-членами постійної комісії інформації, наданої на засіданні постійної комісії представниками </w:t>
      </w:r>
      <w:r w:rsidR="0092527B" w:rsidRPr="0072229D">
        <w:rPr>
          <w:lang w:val="uk-UA"/>
        </w:rPr>
        <w:t>КП </w:t>
      </w:r>
      <w:r w:rsidR="0092527B">
        <w:rPr>
          <w:lang w:val="uk-UA"/>
        </w:rPr>
        <w:t xml:space="preserve">ММР </w:t>
      </w:r>
      <w:r w:rsidR="0092527B" w:rsidRPr="0072229D">
        <w:rPr>
          <w:lang w:val="uk-UA"/>
        </w:rPr>
        <w:t>«Миколаївкомунтранс».</w:t>
      </w:r>
    </w:p>
    <w:p w:rsidR="0086197A" w:rsidRPr="0092527B" w:rsidRDefault="0086197A" w:rsidP="0092527B">
      <w:pPr>
        <w:tabs>
          <w:tab w:val="left" w:pos="142"/>
        </w:tabs>
        <w:jc w:val="both"/>
        <w:rPr>
          <w:color w:val="auto"/>
          <w:lang w:val="uk-UA"/>
        </w:rPr>
      </w:pPr>
      <w:r w:rsidRPr="008F335E">
        <w:rPr>
          <w:b/>
          <w:color w:val="auto"/>
          <w:lang w:val="uk-UA"/>
        </w:rPr>
        <w:t>2.</w:t>
      </w:r>
      <w:r>
        <w:rPr>
          <w:color w:val="auto"/>
          <w:lang w:val="uk-UA"/>
        </w:rPr>
        <w:t xml:space="preserve"> </w:t>
      </w:r>
      <w:r>
        <w:rPr>
          <w:lang w:val="uk-UA"/>
        </w:rPr>
        <w:t xml:space="preserve">Представникам підприємств-перевізників та виконавців послуг з вивезення побутових відходів бути присутнім на засіданні постійної комісії з метою обговорення </w:t>
      </w:r>
      <w:r w:rsidRPr="0072229D">
        <w:rPr>
          <w:lang w:val="uk-UA"/>
        </w:rPr>
        <w:t>тарифів на послуги з поводження з побутовими відходами</w:t>
      </w:r>
    </w:p>
    <w:p w:rsidR="0092527B" w:rsidRPr="0072229D" w:rsidRDefault="0092527B" w:rsidP="0092527B">
      <w:pPr>
        <w:tabs>
          <w:tab w:val="left" w:pos="142"/>
          <w:tab w:val="left" w:pos="851"/>
        </w:tabs>
        <w:jc w:val="both"/>
        <w:rPr>
          <w:b/>
          <w:color w:val="auto"/>
          <w:lang w:val="uk-UA"/>
        </w:rPr>
      </w:pPr>
      <w:r w:rsidRPr="0072229D">
        <w:rPr>
          <w:b/>
          <w:color w:val="auto"/>
          <w:lang w:val="uk-UA"/>
        </w:rPr>
        <w:t xml:space="preserve">Голосували: «за» - </w:t>
      </w:r>
      <w:r w:rsidR="0086197A">
        <w:rPr>
          <w:b/>
          <w:color w:val="auto"/>
          <w:lang w:val="uk-UA"/>
        </w:rPr>
        <w:t>8</w:t>
      </w:r>
      <w:r w:rsidRPr="0072229D">
        <w:rPr>
          <w:b/>
          <w:color w:val="auto"/>
          <w:lang w:val="uk-UA"/>
        </w:rPr>
        <w:t xml:space="preserve">, «проти» - 0, «утримався» - </w:t>
      </w:r>
      <w:r w:rsidR="0086197A">
        <w:rPr>
          <w:b/>
          <w:color w:val="auto"/>
          <w:lang w:val="uk-UA"/>
        </w:rPr>
        <w:t>0</w:t>
      </w:r>
    </w:p>
    <w:p w:rsidR="0072229D" w:rsidRPr="0072229D" w:rsidRDefault="0086197A" w:rsidP="00636D74">
      <w:pPr>
        <w:pStyle w:val="a3"/>
        <w:spacing w:before="0" w:beforeAutospacing="0" w:after="0" w:afterAutospacing="0"/>
        <w:jc w:val="both"/>
        <w:rPr>
          <w:sz w:val="28"/>
          <w:szCs w:val="28"/>
          <w:lang w:val="uk-UA"/>
        </w:rPr>
      </w:pPr>
      <w:r>
        <w:rPr>
          <w:sz w:val="28"/>
          <w:szCs w:val="28"/>
          <w:lang w:val="uk-UA"/>
        </w:rPr>
        <w:t>(Під час голосування депутат міської ради Євген Прудник був відсутній)</w:t>
      </w:r>
    </w:p>
    <w:p w:rsidR="0072229D" w:rsidRDefault="0072229D" w:rsidP="00636D74">
      <w:pPr>
        <w:pStyle w:val="a3"/>
        <w:spacing w:before="0" w:beforeAutospacing="0" w:after="0" w:afterAutospacing="0"/>
        <w:jc w:val="both"/>
        <w:rPr>
          <w:sz w:val="28"/>
          <w:szCs w:val="28"/>
          <w:lang w:val="uk-UA"/>
        </w:rPr>
      </w:pPr>
    </w:p>
    <w:p w:rsidR="008F335E" w:rsidRPr="00652170" w:rsidRDefault="008F335E" w:rsidP="000A3E9F">
      <w:pPr>
        <w:tabs>
          <w:tab w:val="left" w:pos="851"/>
        </w:tabs>
        <w:jc w:val="both"/>
        <w:rPr>
          <w:lang w:val="uk-UA"/>
        </w:rPr>
      </w:pPr>
      <w:r w:rsidRPr="00652170">
        <w:rPr>
          <w:b/>
          <w:lang w:val="uk-UA"/>
        </w:rPr>
        <w:t>3.16</w:t>
      </w:r>
      <w:r w:rsidRPr="00652170">
        <w:rPr>
          <w:lang w:val="uk-UA"/>
        </w:rPr>
        <w:t xml:space="preserve"> </w:t>
      </w:r>
      <w:r w:rsidR="00652170" w:rsidRPr="00652170">
        <w:rPr>
          <w:lang w:val="uk-UA"/>
        </w:rPr>
        <w:t>Усна і</w:t>
      </w:r>
      <w:r w:rsidRPr="00652170">
        <w:rPr>
          <w:lang w:val="uk-UA"/>
        </w:rPr>
        <w:t>нформація адміністрації Заводського району Миколаївської міської ради</w:t>
      </w:r>
      <w:r w:rsidR="00652170" w:rsidRPr="00652170">
        <w:rPr>
          <w:lang w:val="uk-UA"/>
        </w:rPr>
        <w:t xml:space="preserve"> щодо перешкод у роботі ОРБУ шляхом непрозорих умов тендеру з прибирання території Зав</w:t>
      </w:r>
      <w:r w:rsidR="000A3E9F">
        <w:rPr>
          <w:lang w:val="uk-UA"/>
        </w:rPr>
        <w:t>одського району міста Миколаєва</w:t>
      </w:r>
      <w:r w:rsidRPr="00652170">
        <w:rPr>
          <w:lang w:val="uk-UA"/>
        </w:rPr>
        <w:t xml:space="preserve"> </w:t>
      </w:r>
      <w:r w:rsidR="00652170" w:rsidRPr="00652170">
        <w:rPr>
          <w:lang w:val="uk-UA"/>
        </w:rPr>
        <w:t>(на виконання висновку постійної комісії протоколу засідання №9 від 22.02.2021).</w:t>
      </w:r>
    </w:p>
    <w:p w:rsidR="00652170" w:rsidRPr="00652170" w:rsidRDefault="00652170" w:rsidP="00652170">
      <w:pPr>
        <w:widowControl w:val="0"/>
        <w:tabs>
          <w:tab w:val="left" w:pos="142"/>
          <w:tab w:val="left" w:pos="1018"/>
        </w:tabs>
        <w:jc w:val="both"/>
        <w:rPr>
          <w:b/>
          <w:color w:val="auto"/>
          <w:lang w:val="uk-UA" w:eastAsia="en-US"/>
        </w:rPr>
      </w:pPr>
      <w:r w:rsidRPr="00652170">
        <w:rPr>
          <w:b/>
          <w:color w:val="auto"/>
          <w:lang w:val="uk-UA" w:eastAsia="en-US"/>
        </w:rPr>
        <w:t xml:space="preserve">В обговоренні питання </w:t>
      </w:r>
      <w:r w:rsidRPr="00652170">
        <w:rPr>
          <w:b/>
          <w:color w:val="auto"/>
          <w:lang w:val="uk-UA"/>
        </w:rPr>
        <w:t xml:space="preserve">прийняли </w:t>
      </w:r>
      <w:r w:rsidRPr="00652170">
        <w:rPr>
          <w:b/>
          <w:color w:val="auto"/>
          <w:lang w:val="uk-UA" w:eastAsia="en-US"/>
        </w:rPr>
        <w:t xml:space="preserve">участь: </w:t>
      </w:r>
    </w:p>
    <w:p w:rsidR="00652170" w:rsidRPr="00652170" w:rsidRDefault="00652170" w:rsidP="00652170">
      <w:pPr>
        <w:pStyle w:val="a3"/>
        <w:numPr>
          <w:ilvl w:val="0"/>
          <w:numId w:val="25"/>
        </w:numPr>
        <w:tabs>
          <w:tab w:val="left" w:pos="142"/>
        </w:tabs>
        <w:spacing w:before="0" w:beforeAutospacing="0" w:after="0" w:afterAutospacing="0"/>
        <w:ind w:left="0" w:hanging="11"/>
        <w:jc w:val="both"/>
        <w:rPr>
          <w:sz w:val="28"/>
          <w:szCs w:val="28"/>
          <w:lang w:val="uk-UA"/>
        </w:rPr>
      </w:pPr>
      <w:r w:rsidRPr="00652170">
        <w:rPr>
          <w:b/>
          <w:sz w:val="28"/>
          <w:szCs w:val="28"/>
          <w:lang w:val="uk-UA"/>
        </w:rPr>
        <w:t>А. Яковина</w:t>
      </w:r>
      <w:r w:rsidRPr="00652170">
        <w:rPr>
          <w:sz w:val="28"/>
          <w:szCs w:val="28"/>
          <w:lang w:val="uk-UA"/>
        </w:rPr>
        <w:t>, який зазначив що тендерний комітет адміністрації Заводського району Миколаївської міської ради здійснює повноваження згідно Закону України «Про здійснення державних закупівель». Згідно вимог тендеру, необхідно 5 одиниць</w:t>
      </w:r>
      <w:r w:rsidRPr="00652170">
        <w:rPr>
          <w:sz w:val="28"/>
          <w:szCs w:val="28"/>
          <w:lang w:val="uk-UA" w:eastAsia="en-US"/>
        </w:rPr>
        <w:t xml:space="preserve"> вантажного самоскиду, робота яких повинна здійснюватися відповідно до встановлених норм.</w:t>
      </w:r>
    </w:p>
    <w:p w:rsidR="00652170" w:rsidRPr="00652170" w:rsidRDefault="00652170" w:rsidP="00636D74">
      <w:pPr>
        <w:pStyle w:val="a3"/>
        <w:spacing w:before="0" w:beforeAutospacing="0" w:after="0" w:afterAutospacing="0"/>
        <w:jc w:val="both"/>
        <w:rPr>
          <w:b/>
          <w:sz w:val="28"/>
          <w:szCs w:val="28"/>
          <w:lang w:val="uk-UA"/>
        </w:rPr>
      </w:pPr>
      <w:r w:rsidRPr="00652170">
        <w:rPr>
          <w:b/>
          <w:sz w:val="28"/>
          <w:szCs w:val="28"/>
          <w:lang w:val="uk-UA"/>
        </w:rPr>
        <w:t>Примітка: інформацію було озвучено проте рекомендацію не прийнято.</w:t>
      </w:r>
    </w:p>
    <w:p w:rsidR="00652170" w:rsidRPr="0072229D" w:rsidRDefault="00652170" w:rsidP="00636D74">
      <w:pPr>
        <w:pStyle w:val="a3"/>
        <w:spacing w:before="0" w:beforeAutospacing="0" w:after="0" w:afterAutospacing="0"/>
        <w:jc w:val="both"/>
        <w:rPr>
          <w:sz w:val="28"/>
          <w:szCs w:val="28"/>
          <w:lang w:val="uk-UA"/>
        </w:rPr>
      </w:pPr>
    </w:p>
    <w:p w:rsidR="00E879D5" w:rsidRDefault="0086197A" w:rsidP="00636D74">
      <w:pPr>
        <w:pStyle w:val="a3"/>
        <w:spacing w:before="0" w:beforeAutospacing="0" w:after="0" w:afterAutospacing="0"/>
        <w:jc w:val="both"/>
        <w:rPr>
          <w:sz w:val="28"/>
          <w:szCs w:val="28"/>
          <w:lang w:val="uk-UA"/>
        </w:rPr>
      </w:pPr>
      <w:r w:rsidRPr="0086197A">
        <w:rPr>
          <w:b/>
          <w:sz w:val="28"/>
          <w:szCs w:val="28"/>
          <w:lang w:val="uk-UA"/>
        </w:rPr>
        <w:t>3.15</w:t>
      </w:r>
      <w:r>
        <w:rPr>
          <w:sz w:val="28"/>
          <w:szCs w:val="28"/>
          <w:lang w:val="uk-UA"/>
        </w:rPr>
        <w:t xml:space="preserve"> Усне звернення депутата Олени Шапошнікової щодо дотримання водіями маршрутних таксі, міських автобусних маршрутів загального користування рішення виконавчого комітету Миколаївської міської ради </w:t>
      </w:r>
      <w:r w:rsidR="00120416">
        <w:rPr>
          <w:sz w:val="28"/>
          <w:szCs w:val="28"/>
          <w:lang w:val="uk-UA"/>
        </w:rPr>
        <w:t xml:space="preserve">№607 </w:t>
      </w:r>
      <w:r>
        <w:rPr>
          <w:sz w:val="28"/>
          <w:szCs w:val="28"/>
          <w:lang w:val="uk-UA"/>
        </w:rPr>
        <w:t>від 22.06.2018 «Про встановлення тарифів на перевезення одного платного пасажира та багажу у м. Миколаєві»</w:t>
      </w:r>
      <w:r w:rsidR="00120416">
        <w:rPr>
          <w:sz w:val="28"/>
          <w:szCs w:val="28"/>
          <w:lang w:val="uk-UA"/>
        </w:rPr>
        <w:t xml:space="preserve"> зі змінами.</w:t>
      </w:r>
    </w:p>
    <w:p w:rsidR="00120416" w:rsidRPr="00EE5DB5" w:rsidRDefault="00120416" w:rsidP="00120416">
      <w:pPr>
        <w:tabs>
          <w:tab w:val="left" w:pos="851"/>
        </w:tabs>
        <w:jc w:val="both"/>
        <w:rPr>
          <w:b/>
          <w:lang w:val="uk-UA"/>
        </w:rPr>
      </w:pPr>
      <w:r w:rsidRPr="00EE5DB5">
        <w:rPr>
          <w:b/>
          <w:lang w:val="uk-UA"/>
        </w:rPr>
        <w:t>Розгляд питання перенесено.</w:t>
      </w:r>
    </w:p>
    <w:p w:rsidR="0086197A" w:rsidRDefault="0086197A" w:rsidP="00636D74">
      <w:pPr>
        <w:pStyle w:val="a3"/>
        <w:spacing w:before="0" w:beforeAutospacing="0" w:after="0" w:afterAutospacing="0"/>
        <w:jc w:val="both"/>
        <w:rPr>
          <w:sz w:val="28"/>
          <w:szCs w:val="28"/>
          <w:lang w:val="uk-UA"/>
        </w:rPr>
      </w:pPr>
    </w:p>
    <w:p w:rsidR="00EE5DB5" w:rsidRPr="00EE5DB5" w:rsidRDefault="00EE5DB5" w:rsidP="00EE5DB5">
      <w:pPr>
        <w:tabs>
          <w:tab w:val="left" w:pos="851"/>
        </w:tabs>
        <w:jc w:val="both"/>
        <w:rPr>
          <w:lang w:val="uk-UA"/>
        </w:rPr>
      </w:pPr>
      <w:r w:rsidRPr="00EE5DB5">
        <w:rPr>
          <w:b/>
          <w:lang w:val="uk-UA"/>
        </w:rPr>
        <w:t>4.1</w:t>
      </w:r>
      <w:r w:rsidRPr="00EE5DB5">
        <w:rPr>
          <w:lang w:val="uk-UA"/>
        </w:rPr>
        <w:t xml:space="preserve"> Інформація адміністрації Інгульського району Миколаївської міської ради за вх. №839 від 19.02.2021 щодо розгляду звернення ОСББ «Південна 31А» про оплату за комунальні послуги. Експлуатації виплати та орендне користування нежитлового приміщення , в якому розташовано громадський пункт охорони правопорядку.</w:t>
      </w:r>
    </w:p>
    <w:p w:rsidR="00EE5DB5" w:rsidRPr="00EE5DB5" w:rsidRDefault="00EE5DB5" w:rsidP="00EE5DB5">
      <w:pPr>
        <w:tabs>
          <w:tab w:val="left" w:pos="851"/>
        </w:tabs>
        <w:jc w:val="both"/>
        <w:rPr>
          <w:b/>
          <w:lang w:val="uk-UA"/>
        </w:rPr>
      </w:pPr>
      <w:r w:rsidRPr="00EE5DB5">
        <w:rPr>
          <w:b/>
          <w:lang w:val="uk-UA"/>
        </w:rPr>
        <w:t>Розгляд питання перенесено.</w:t>
      </w:r>
    </w:p>
    <w:p w:rsidR="000F6FD7" w:rsidRDefault="000F6FD7" w:rsidP="00EE5DB5">
      <w:pPr>
        <w:tabs>
          <w:tab w:val="left" w:pos="851"/>
        </w:tabs>
        <w:jc w:val="both"/>
        <w:rPr>
          <w:b/>
          <w:lang w:val="uk-UA"/>
        </w:rPr>
      </w:pPr>
    </w:p>
    <w:p w:rsidR="00EE5DB5" w:rsidRPr="00EE5DB5" w:rsidRDefault="00EE5DB5" w:rsidP="00EE5DB5">
      <w:pPr>
        <w:tabs>
          <w:tab w:val="left" w:pos="851"/>
        </w:tabs>
        <w:jc w:val="both"/>
        <w:rPr>
          <w:lang w:val="uk-UA"/>
        </w:rPr>
      </w:pPr>
      <w:r w:rsidRPr="00EE5DB5">
        <w:rPr>
          <w:b/>
          <w:lang w:val="uk-UA"/>
        </w:rPr>
        <w:t xml:space="preserve">4.2 </w:t>
      </w:r>
      <w:r w:rsidRPr="00EE5DB5">
        <w:rPr>
          <w:lang w:val="uk-UA"/>
        </w:rPr>
        <w:t>Інформація ОКП «Миколаївоблтеплоенерго» за вх. №818 від 18.02.2021 щодо опалення в ЗОШ №45.</w:t>
      </w:r>
    </w:p>
    <w:p w:rsidR="00EE5DB5" w:rsidRPr="00EE5DB5" w:rsidRDefault="00EE5DB5" w:rsidP="00EE5DB5">
      <w:pPr>
        <w:tabs>
          <w:tab w:val="left" w:pos="851"/>
        </w:tabs>
        <w:jc w:val="both"/>
        <w:rPr>
          <w:b/>
          <w:lang w:val="uk-UA"/>
        </w:rPr>
      </w:pPr>
      <w:r w:rsidRPr="00EE5DB5">
        <w:rPr>
          <w:b/>
          <w:lang w:val="uk-UA"/>
        </w:rPr>
        <w:lastRenderedPageBreak/>
        <w:t>Розгляд питання перенесено.</w:t>
      </w:r>
    </w:p>
    <w:p w:rsidR="00EE5DB5" w:rsidRPr="00EE5DB5" w:rsidRDefault="00EE5DB5" w:rsidP="00EE5DB5">
      <w:pPr>
        <w:tabs>
          <w:tab w:val="left" w:pos="851"/>
        </w:tabs>
        <w:jc w:val="both"/>
        <w:rPr>
          <w:lang w:val="uk-UA"/>
        </w:rPr>
      </w:pPr>
    </w:p>
    <w:p w:rsidR="00EE5DB5" w:rsidRPr="00EE5DB5" w:rsidRDefault="00EE5DB5" w:rsidP="00EE5DB5">
      <w:pPr>
        <w:tabs>
          <w:tab w:val="left" w:pos="851"/>
        </w:tabs>
        <w:jc w:val="both"/>
        <w:rPr>
          <w:lang w:val="uk-UA"/>
        </w:rPr>
      </w:pPr>
      <w:r w:rsidRPr="00EE5DB5">
        <w:rPr>
          <w:b/>
          <w:lang w:val="uk-UA"/>
        </w:rPr>
        <w:t>4.3</w:t>
      </w:r>
      <w:r w:rsidRPr="00EE5DB5">
        <w:rPr>
          <w:lang w:val="uk-UA"/>
        </w:rPr>
        <w:t xml:space="preserve"> Інформація департаменту житлово-комунального господарства Миколаївської міської ради за вх. №763 від 16.02.2021 щодо облаштування пішохідного переходу через залізничну дорогу та влаштування тротуарів за адресами: вул. Тарле, 35.</w:t>
      </w:r>
    </w:p>
    <w:p w:rsidR="00EE5DB5" w:rsidRPr="00EE5DB5" w:rsidRDefault="00EE5DB5" w:rsidP="00EE5DB5">
      <w:pPr>
        <w:tabs>
          <w:tab w:val="left" w:pos="851"/>
        </w:tabs>
        <w:jc w:val="both"/>
        <w:rPr>
          <w:b/>
          <w:lang w:val="uk-UA"/>
        </w:rPr>
      </w:pPr>
      <w:r w:rsidRPr="00EE5DB5">
        <w:rPr>
          <w:b/>
          <w:lang w:val="uk-UA"/>
        </w:rPr>
        <w:t>Розгляд питання перенесено.</w:t>
      </w:r>
    </w:p>
    <w:p w:rsidR="00EE5DB5" w:rsidRPr="00EE5DB5" w:rsidRDefault="00EE5DB5" w:rsidP="00EE5DB5">
      <w:pPr>
        <w:tabs>
          <w:tab w:val="left" w:pos="851"/>
        </w:tabs>
        <w:jc w:val="both"/>
        <w:rPr>
          <w:lang w:val="uk-UA"/>
        </w:rPr>
      </w:pPr>
    </w:p>
    <w:p w:rsidR="00EE5DB5" w:rsidRPr="00EE5DB5" w:rsidRDefault="00EE5DB5" w:rsidP="00EE5DB5">
      <w:pPr>
        <w:tabs>
          <w:tab w:val="left" w:pos="851"/>
        </w:tabs>
        <w:jc w:val="both"/>
        <w:rPr>
          <w:lang w:val="uk-UA"/>
        </w:rPr>
      </w:pPr>
      <w:r w:rsidRPr="00EE5DB5">
        <w:rPr>
          <w:b/>
          <w:lang w:val="uk-UA"/>
        </w:rPr>
        <w:t>4.4</w:t>
      </w:r>
      <w:r w:rsidRPr="00EE5DB5">
        <w:rPr>
          <w:lang w:val="uk-UA"/>
        </w:rPr>
        <w:t xml:space="preserve"> Інформація департаменту житлово-комунального господарства Миколаївської міської ради за вх. №748 від 15.02.2021 щодо передачі Південнобузького мосту на баланс Служби автомобільних доріг.</w:t>
      </w:r>
    </w:p>
    <w:p w:rsidR="00EE5DB5" w:rsidRPr="00EE5DB5" w:rsidRDefault="00EE5DB5" w:rsidP="00EE5DB5">
      <w:pPr>
        <w:tabs>
          <w:tab w:val="left" w:pos="851"/>
        </w:tabs>
        <w:jc w:val="both"/>
        <w:rPr>
          <w:b/>
          <w:lang w:val="uk-UA"/>
        </w:rPr>
      </w:pPr>
      <w:r w:rsidRPr="00EE5DB5">
        <w:rPr>
          <w:b/>
          <w:lang w:val="uk-UA"/>
        </w:rPr>
        <w:t>Розгляд питання перенесено.</w:t>
      </w:r>
    </w:p>
    <w:p w:rsidR="00EE5DB5" w:rsidRPr="00EE5DB5" w:rsidRDefault="00EE5DB5" w:rsidP="00EE5DB5">
      <w:pPr>
        <w:tabs>
          <w:tab w:val="left" w:pos="851"/>
        </w:tabs>
        <w:jc w:val="both"/>
        <w:rPr>
          <w:lang w:val="uk-UA"/>
        </w:rPr>
      </w:pPr>
    </w:p>
    <w:p w:rsidR="00EE5DB5" w:rsidRPr="00EE5DB5" w:rsidRDefault="00EE5DB5" w:rsidP="00EE5DB5">
      <w:pPr>
        <w:tabs>
          <w:tab w:val="left" w:pos="851"/>
        </w:tabs>
        <w:jc w:val="both"/>
        <w:rPr>
          <w:lang w:val="uk-UA"/>
        </w:rPr>
      </w:pPr>
      <w:r w:rsidRPr="00EE5DB5">
        <w:rPr>
          <w:b/>
          <w:lang w:val="uk-UA"/>
        </w:rPr>
        <w:t>4.5</w:t>
      </w:r>
      <w:r w:rsidRPr="00EE5DB5">
        <w:rPr>
          <w:lang w:val="uk-UA"/>
        </w:rPr>
        <w:t xml:space="preserve"> Інформація управління з питань культури та охорони культурної спадщини Миколаївської міської ради за вх. №4846/15.01-13/21-2 від 12.02.2021 щодо реставрації об’єктів культурної спадщини.</w:t>
      </w:r>
    </w:p>
    <w:p w:rsidR="00EE5DB5" w:rsidRPr="00EE5DB5" w:rsidRDefault="00EE5DB5" w:rsidP="00EE5DB5">
      <w:pPr>
        <w:tabs>
          <w:tab w:val="left" w:pos="851"/>
        </w:tabs>
        <w:jc w:val="both"/>
        <w:rPr>
          <w:b/>
          <w:lang w:val="uk-UA"/>
        </w:rPr>
      </w:pPr>
      <w:r w:rsidRPr="00EE5DB5">
        <w:rPr>
          <w:b/>
          <w:lang w:val="uk-UA"/>
        </w:rPr>
        <w:t>Розгляд питання перенесено.</w:t>
      </w:r>
    </w:p>
    <w:p w:rsidR="00EE5DB5" w:rsidRPr="00EE5DB5" w:rsidRDefault="00EE5DB5" w:rsidP="00EE5DB5">
      <w:pPr>
        <w:tabs>
          <w:tab w:val="left" w:pos="851"/>
        </w:tabs>
        <w:jc w:val="both"/>
        <w:rPr>
          <w:lang w:val="uk-UA"/>
        </w:rPr>
      </w:pPr>
    </w:p>
    <w:p w:rsidR="00EE5DB5" w:rsidRPr="00EE5DB5" w:rsidRDefault="00EE5DB5" w:rsidP="00EE5DB5">
      <w:pPr>
        <w:tabs>
          <w:tab w:val="left" w:pos="851"/>
        </w:tabs>
        <w:jc w:val="both"/>
        <w:rPr>
          <w:lang w:val="uk-UA"/>
        </w:rPr>
      </w:pPr>
      <w:r w:rsidRPr="00EE5DB5">
        <w:rPr>
          <w:b/>
          <w:lang w:val="uk-UA"/>
        </w:rPr>
        <w:t>4.6.1</w:t>
      </w:r>
      <w:r w:rsidRPr="00EE5DB5">
        <w:rPr>
          <w:lang w:val="uk-UA"/>
        </w:rPr>
        <w:t xml:space="preserve"> Витяг з протоколу постійної комісії міської ради з питань охорони здоров’я, соціального захисту населення, освіти, культури, туризму, молоді та спорту за вх. №27/01.01-05 від 26.02.2021 щодо доцільності утримання стадіонів, які належать до комунальної власності територіальної громади міста Миколаєва.</w:t>
      </w:r>
    </w:p>
    <w:p w:rsidR="00EE5DB5" w:rsidRPr="00EE5DB5" w:rsidRDefault="00EE5DB5" w:rsidP="00EE5DB5">
      <w:pPr>
        <w:tabs>
          <w:tab w:val="left" w:pos="851"/>
        </w:tabs>
        <w:jc w:val="both"/>
        <w:rPr>
          <w:lang w:val="uk-UA"/>
        </w:rPr>
      </w:pPr>
      <w:r w:rsidRPr="00EE5DB5">
        <w:rPr>
          <w:b/>
          <w:lang w:val="uk-UA"/>
        </w:rPr>
        <w:t>4.6.2</w:t>
      </w:r>
      <w:r w:rsidRPr="00EE5DB5">
        <w:rPr>
          <w:lang w:val="uk-UA"/>
        </w:rPr>
        <w:t xml:space="preserve"> Звернення ГО «ВСЕУКРАЇНСЬКЕ ОБ’ЄДНАННЯ «НЕЗАЛЕЖНА СПІЛКА СПОРТСМЕНІВ» за вх. №814 від 18.02.2021 щодо передачі стадіону «Юність». </w:t>
      </w:r>
    </w:p>
    <w:p w:rsidR="00EE5DB5" w:rsidRPr="00EE5DB5" w:rsidRDefault="00EE5DB5" w:rsidP="00EE5DB5">
      <w:pPr>
        <w:tabs>
          <w:tab w:val="left" w:pos="851"/>
        </w:tabs>
        <w:jc w:val="both"/>
        <w:rPr>
          <w:b/>
          <w:lang w:val="uk-UA"/>
        </w:rPr>
      </w:pPr>
      <w:r w:rsidRPr="00EE5DB5">
        <w:rPr>
          <w:b/>
          <w:lang w:val="uk-UA"/>
        </w:rPr>
        <w:t>Розгляд питання перенесено.</w:t>
      </w:r>
    </w:p>
    <w:p w:rsidR="00EE5DB5" w:rsidRPr="00EE5DB5" w:rsidRDefault="00EE5DB5" w:rsidP="00EE5DB5">
      <w:pPr>
        <w:tabs>
          <w:tab w:val="left" w:pos="851"/>
        </w:tabs>
        <w:jc w:val="both"/>
        <w:rPr>
          <w:color w:val="auto"/>
          <w:lang w:val="uk-UA"/>
        </w:rPr>
      </w:pPr>
    </w:p>
    <w:p w:rsidR="00EE5DB5" w:rsidRPr="00EE5DB5" w:rsidRDefault="00EE5DB5" w:rsidP="00EE5DB5">
      <w:pPr>
        <w:tabs>
          <w:tab w:val="left" w:pos="851"/>
        </w:tabs>
        <w:jc w:val="both"/>
        <w:rPr>
          <w:color w:val="auto"/>
          <w:lang w:val="uk-UA"/>
        </w:rPr>
      </w:pPr>
      <w:r w:rsidRPr="00EE5DB5">
        <w:rPr>
          <w:b/>
          <w:color w:val="auto"/>
          <w:lang w:val="uk-UA"/>
        </w:rPr>
        <w:t xml:space="preserve">4.7 </w:t>
      </w:r>
      <w:r w:rsidRPr="00EE5DB5">
        <w:rPr>
          <w:color w:val="auto"/>
          <w:lang w:val="uk-UA"/>
        </w:rPr>
        <w:t xml:space="preserve">Інформація юридичного департаменту </w:t>
      </w:r>
      <w:r w:rsidRPr="00EE5DB5">
        <w:rPr>
          <w:lang w:val="uk-UA"/>
        </w:rPr>
        <w:t>Миколаївської міської ради за вх. №788 від 17.02.2021 щодо розгляду питання можливості фінансування проведення ремонтних робіт аварійних об’єктів.</w:t>
      </w:r>
    </w:p>
    <w:p w:rsidR="00EE5DB5" w:rsidRPr="00EE5DB5" w:rsidRDefault="00EE5DB5" w:rsidP="00EE5DB5">
      <w:pPr>
        <w:tabs>
          <w:tab w:val="left" w:pos="851"/>
        </w:tabs>
        <w:jc w:val="both"/>
        <w:rPr>
          <w:b/>
          <w:lang w:val="uk-UA"/>
        </w:rPr>
      </w:pPr>
      <w:r w:rsidRPr="00EE5DB5">
        <w:rPr>
          <w:b/>
          <w:lang w:val="uk-UA"/>
        </w:rPr>
        <w:t>Розгляд питання перенесено.</w:t>
      </w:r>
    </w:p>
    <w:p w:rsidR="00EE5DB5" w:rsidRPr="00255E17" w:rsidRDefault="00EE5DB5" w:rsidP="00EE5DB5">
      <w:pPr>
        <w:tabs>
          <w:tab w:val="left" w:pos="851"/>
        </w:tabs>
        <w:jc w:val="both"/>
        <w:rPr>
          <w:color w:val="auto"/>
        </w:rPr>
      </w:pPr>
    </w:p>
    <w:p w:rsidR="005E72EE" w:rsidRDefault="005E72EE" w:rsidP="00636D74">
      <w:pPr>
        <w:pStyle w:val="a3"/>
        <w:spacing w:before="0" w:beforeAutospacing="0" w:after="0" w:afterAutospacing="0"/>
        <w:jc w:val="both"/>
        <w:rPr>
          <w:sz w:val="28"/>
          <w:szCs w:val="28"/>
          <w:lang w:val="uk-UA"/>
        </w:rPr>
      </w:pPr>
    </w:p>
    <w:p w:rsidR="00EE5DB5" w:rsidRPr="0072229D" w:rsidRDefault="00EE5DB5" w:rsidP="00636D74">
      <w:pPr>
        <w:pStyle w:val="a3"/>
        <w:spacing w:before="0" w:beforeAutospacing="0" w:after="0" w:afterAutospacing="0"/>
        <w:jc w:val="both"/>
        <w:rPr>
          <w:sz w:val="28"/>
          <w:szCs w:val="28"/>
          <w:lang w:val="uk-UA"/>
        </w:rPr>
      </w:pPr>
    </w:p>
    <w:p w:rsidR="008468E3" w:rsidRPr="0072229D" w:rsidRDefault="006B0AC4" w:rsidP="00636D74">
      <w:pPr>
        <w:pStyle w:val="a3"/>
        <w:spacing w:before="0" w:beforeAutospacing="0" w:after="0" w:afterAutospacing="0"/>
        <w:jc w:val="both"/>
        <w:rPr>
          <w:sz w:val="28"/>
          <w:szCs w:val="28"/>
          <w:lang w:val="uk-UA"/>
        </w:rPr>
      </w:pPr>
      <w:r w:rsidRPr="0072229D">
        <w:rPr>
          <w:sz w:val="28"/>
          <w:szCs w:val="28"/>
          <w:lang w:val="uk-UA"/>
        </w:rPr>
        <w:t>Голова</w:t>
      </w:r>
      <w:r w:rsidR="008468E3" w:rsidRPr="0072229D">
        <w:rPr>
          <w:sz w:val="28"/>
          <w:szCs w:val="28"/>
          <w:lang w:val="uk-UA"/>
        </w:rPr>
        <w:t xml:space="preserve"> комісії </w:t>
      </w:r>
      <w:r w:rsidR="008468E3" w:rsidRPr="0072229D">
        <w:rPr>
          <w:rStyle w:val="apple-tab-span"/>
          <w:sz w:val="28"/>
          <w:szCs w:val="28"/>
          <w:lang w:val="uk-UA"/>
        </w:rPr>
        <w:tab/>
      </w:r>
      <w:r w:rsidR="008468E3" w:rsidRPr="0072229D">
        <w:rPr>
          <w:rStyle w:val="apple-tab-span"/>
          <w:sz w:val="28"/>
          <w:szCs w:val="28"/>
          <w:lang w:val="uk-UA"/>
        </w:rPr>
        <w:tab/>
      </w:r>
      <w:r w:rsidR="008468E3" w:rsidRPr="0072229D">
        <w:rPr>
          <w:rStyle w:val="apple-tab-span"/>
          <w:sz w:val="28"/>
          <w:szCs w:val="28"/>
          <w:lang w:val="uk-UA"/>
        </w:rPr>
        <w:tab/>
      </w:r>
      <w:r w:rsidR="008468E3" w:rsidRPr="0072229D">
        <w:rPr>
          <w:rStyle w:val="apple-tab-span"/>
          <w:sz w:val="28"/>
          <w:szCs w:val="28"/>
          <w:lang w:val="uk-UA"/>
        </w:rPr>
        <w:tab/>
      </w:r>
      <w:r w:rsidRPr="0072229D">
        <w:rPr>
          <w:rStyle w:val="apple-tab-span"/>
          <w:sz w:val="28"/>
          <w:szCs w:val="28"/>
          <w:lang w:val="uk-UA"/>
        </w:rPr>
        <w:tab/>
      </w:r>
      <w:r w:rsidR="002F1901" w:rsidRPr="0072229D">
        <w:rPr>
          <w:rStyle w:val="apple-tab-span"/>
          <w:sz w:val="28"/>
          <w:szCs w:val="28"/>
          <w:lang w:val="uk-UA"/>
        </w:rPr>
        <w:tab/>
      </w:r>
      <w:r w:rsidRPr="0072229D">
        <w:rPr>
          <w:rStyle w:val="apple-tab-span"/>
          <w:sz w:val="28"/>
          <w:szCs w:val="28"/>
          <w:lang w:val="uk-UA"/>
        </w:rPr>
        <w:t>Дмитро ІВАНОВ</w:t>
      </w:r>
    </w:p>
    <w:p w:rsidR="008468E3" w:rsidRPr="0072229D" w:rsidRDefault="008468E3" w:rsidP="00636D74">
      <w:pPr>
        <w:jc w:val="both"/>
        <w:rPr>
          <w:color w:val="auto"/>
          <w:lang w:val="uk-UA" w:eastAsia="en-US"/>
        </w:rPr>
      </w:pPr>
      <w:r w:rsidRPr="0072229D">
        <w:rPr>
          <w:color w:val="auto"/>
          <w:lang w:val="uk-UA"/>
        </w:rPr>
        <w:br/>
      </w:r>
      <w:r w:rsidRPr="0072229D">
        <w:rPr>
          <w:color w:val="auto"/>
          <w:lang w:val="uk-UA"/>
        </w:rPr>
        <w:br/>
        <w:t>Секретар комісії</w:t>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002F1901" w:rsidRPr="0072229D">
        <w:rPr>
          <w:rStyle w:val="apple-tab-span"/>
          <w:color w:val="auto"/>
          <w:lang w:val="uk-UA"/>
        </w:rPr>
        <w:tab/>
      </w:r>
      <w:r w:rsidR="00E936AB">
        <w:rPr>
          <w:color w:val="auto"/>
          <w:lang w:val="uk-UA" w:eastAsia="en-US"/>
        </w:rPr>
        <w:t>Єлизавета ТРІЩАНОВИЧ</w:t>
      </w:r>
    </w:p>
    <w:sectPr w:rsidR="008468E3" w:rsidRPr="0072229D" w:rsidSect="005E4681">
      <w:footerReference w:type="default" r:id="rId8"/>
      <w:pgSz w:w="11906" w:h="16838"/>
      <w:pgMar w:top="851" w:right="850" w:bottom="156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9E" w:rsidRDefault="009F1F9E" w:rsidP="003C63C0">
      <w:r>
        <w:separator/>
      </w:r>
    </w:p>
  </w:endnote>
  <w:endnote w:type="continuationSeparator" w:id="0">
    <w:p w:rsidR="009F1F9E" w:rsidRDefault="009F1F9E" w:rsidP="003C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26" w:rsidRDefault="002C3826">
    <w:pPr>
      <w:pStyle w:val="a9"/>
      <w:jc w:val="center"/>
    </w:pPr>
    <w:r>
      <w:fldChar w:fldCharType="begin"/>
    </w:r>
    <w:r>
      <w:instrText>PAGE   \* MERGEFORMAT</w:instrText>
    </w:r>
    <w:r>
      <w:fldChar w:fldCharType="separate"/>
    </w:r>
    <w:r w:rsidR="00702C2A">
      <w:rPr>
        <w:noProof/>
      </w:rPr>
      <w:t>3</w:t>
    </w:r>
    <w:r>
      <w:rPr>
        <w:noProof/>
      </w:rPr>
      <w:fldChar w:fldCharType="end"/>
    </w:r>
  </w:p>
  <w:p w:rsidR="002C3826" w:rsidRDefault="002C382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9E" w:rsidRDefault="009F1F9E" w:rsidP="003C63C0">
      <w:r>
        <w:separator/>
      </w:r>
    </w:p>
  </w:footnote>
  <w:footnote w:type="continuationSeparator" w:id="0">
    <w:p w:rsidR="009F1F9E" w:rsidRDefault="009F1F9E" w:rsidP="003C6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74E0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660EC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6B6B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4A6C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28C05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466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CEA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45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81D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F01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A4A34"/>
    <w:multiLevelType w:val="hybridMultilevel"/>
    <w:tmpl w:val="45B0C362"/>
    <w:lvl w:ilvl="0" w:tplc="D7A0B25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37DBC"/>
    <w:multiLevelType w:val="hybridMultilevel"/>
    <w:tmpl w:val="FEF6D9F6"/>
    <w:lvl w:ilvl="0" w:tplc="30F44672">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258F23CD"/>
    <w:multiLevelType w:val="hybridMultilevel"/>
    <w:tmpl w:val="14FC7A56"/>
    <w:lvl w:ilvl="0" w:tplc="53DA6196">
      <w:start w:val="1"/>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919E5"/>
    <w:multiLevelType w:val="hybridMultilevel"/>
    <w:tmpl w:val="37C4B5DC"/>
    <w:lvl w:ilvl="0" w:tplc="8BBC0C2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86255"/>
    <w:multiLevelType w:val="hybridMultilevel"/>
    <w:tmpl w:val="634484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036B25"/>
    <w:multiLevelType w:val="hybridMultilevel"/>
    <w:tmpl w:val="DF96144C"/>
    <w:lvl w:ilvl="0" w:tplc="04A446AE">
      <w:start w:val="1"/>
      <w:numFmt w:val="decimal"/>
      <w:lvlText w:val="%1)"/>
      <w:lvlJc w:val="left"/>
      <w:pPr>
        <w:tabs>
          <w:tab w:val="num" w:pos="900"/>
        </w:tabs>
        <w:ind w:left="900" w:hanging="5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FE123E"/>
    <w:multiLevelType w:val="hybridMultilevel"/>
    <w:tmpl w:val="7C2AFA2E"/>
    <w:lvl w:ilvl="0" w:tplc="5F90A86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1771EF"/>
    <w:multiLevelType w:val="hybridMultilevel"/>
    <w:tmpl w:val="71A07788"/>
    <w:lvl w:ilvl="0" w:tplc="253E1034">
      <w:start w:val="22"/>
      <w:numFmt w:val="bullet"/>
      <w:lvlText w:val="-"/>
      <w:lvlJc w:val="left"/>
      <w:pPr>
        <w:ind w:left="928"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D40C75"/>
    <w:multiLevelType w:val="hybridMultilevel"/>
    <w:tmpl w:val="336E934E"/>
    <w:lvl w:ilvl="0" w:tplc="CF14B812">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303842"/>
    <w:multiLevelType w:val="hybridMultilevel"/>
    <w:tmpl w:val="B104909C"/>
    <w:lvl w:ilvl="0" w:tplc="57165A8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060712"/>
    <w:multiLevelType w:val="hybridMultilevel"/>
    <w:tmpl w:val="E6E0D8B4"/>
    <w:lvl w:ilvl="0" w:tplc="6E0081BE">
      <w:start w:val="1"/>
      <w:numFmt w:val="bullet"/>
      <w:lvlText w:val="-"/>
      <w:lvlJc w:val="left"/>
      <w:pPr>
        <w:ind w:left="720" w:hanging="360"/>
      </w:pPr>
      <w:rPr>
        <w:rFonts w:ascii="Times New Roman" w:eastAsia="Calibri"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161DAD"/>
    <w:multiLevelType w:val="hybridMultilevel"/>
    <w:tmpl w:val="5E5A2B24"/>
    <w:lvl w:ilvl="0" w:tplc="411AFD3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5F28CE"/>
    <w:multiLevelType w:val="hybridMultilevel"/>
    <w:tmpl w:val="D9F05880"/>
    <w:lvl w:ilvl="0" w:tplc="BCAE05F2">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4D13C57"/>
    <w:multiLevelType w:val="hybridMultilevel"/>
    <w:tmpl w:val="9F505CE6"/>
    <w:lvl w:ilvl="0" w:tplc="FAA89ED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26C37"/>
    <w:multiLevelType w:val="hybridMultilevel"/>
    <w:tmpl w:val="98601F3E"/>
    <w:lvl w:ilvl="0" w:tplc="99780AF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3"/>
  </w:num>
  <w:num w:numId="4">
    <w:abstractNumId w:val="14"/>
  </w:num>
  <w:num w:numId="5">
    <w:abstractNumId w:val="22"/>
  </w:num>
  <w:num w:numId="6">
    <w:abstractNumId w:val="11"/>
  </w:num>
  <w:num w:numId="7">
    <w:abstractNumId w:val="16"/>
  </w:num>
  <w:num w:numId="8">
    <w:abstractNumId w:val="23"/>
  </w:num>
  <w:num w:numId="9">
    <w:abstractNumId w:val="18"/>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2"/>
  </w:num>
  <w:num w:numId="23">
    <w:abstractNumId w:val="20"/>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D74"/>
    <w:rsid w:val="00004049"/>
    <w:rsid w:val="00012B18"/>
    <w:rsid w:val="0001522A"/>
    <w:rsid w:val="000170F0"/>
    <w:rsid w:val="000173BC"/>
    <w:rsid w:val="00017FEB"/>
    <w:rsid w:val="00021069"/>
    <w:rsid w:val="00024265"/>
    <w:rsid w:val="00024BF7"/>
    <w:rsid w:val="000271ED"/>
    <w:rsid w:val="00030648"/>
    <w:rsid w:val="00031B56"/>
    <w:rsid w:val="000651E5"/>
    <w:rsid w:val="00072D81"/>
    <w:rsid w:val="00077301"/>
    <w:rsid w:val="0008118A"/>
    <w:rsid w:val="0008431F"/>
    <w:rsid w:val="0009456B"/>
    <w:rsid w:val="000A254D"/>
    <w:rsid w:val="000A3E9F"/>
    <w:rsid w:val="000B0E42"/>
    <w:rsid w:val="000B7263"/>
    <w:rsid w:val="000D1174"/>
    <w:rsid w:val="000D2EEA"/>
    <w:rsid w:val="000D5BDA"/>
    <w:rsid w:val="000D6CD9"/>
    <w:rsid w:val="000E0764"/>
    <w:rsid w:val="000E3156"/>
    <w:rsid w:val="000E4679"/>
    <w:rsid w:val="000F2556"/>
    <w:rsid w:val="000F6FD7"/>
    <w:rsid w:val="0011148E"/>
    <w:rsid w:val="00116840"/>
    <w:rsid w:val="00116B1B"/>
    <w:rsid w:val="00120416"/>
    <w:rsid w:val="0012124F"/>
    <w:rsid w:val="00121D1B"/>
    <w:rsid w:val="00126E59"/>
    <w:rsid w:val="001273E5"/>
    <w:rsid w:val="00134CC0"/>
    <w:rsid w:val="001415F3"/>
    <w:rsid w:val="00143D18"/>
    <w:rsid w:val="00150408"/>
    <w:rsid w:val="00163A1A"/>
    <w:rsid w:val="001808DE"/>
    <w:rsid w:val="001818C8"/>
    <w:rsid w:val="0019612F"/>
    <w:rsid w:val="001A14AA"/>
    <w:rsid w:val="001A1CDC"/>
    <w:rsid w:val="001A2980"/>
    <w:rsid w:val="001A5169"/>
    <w:rsid w:val="001A6A5E"/>
    <w:rsid w:val="001A6A7A"/>
    <w:rsid w:val="001B29C4"/>
    <w:rsid w:val="001C007E"/>
    <w:rsid w:val="001C0940"/>
    <w:rsid w:val="001C1D4B"/>
    <w:rsid w:val="001C24E6"/>
    <w:rsid w:val="001C597C"/>
    <w:rsid w:val="001D2E09"/>
    <w:rsid w:val="001D2FE4"/>
    <w:rsid w:val="001E57E1"/>
    <w:rsid w:val="001E750E"/>
    <w:rsid w:val="001F5BDF"/>
    <w:rsid w:val="00200A3F"/>
    <w:rsid w:val="00211424"/>
    <w:rsid w:val="00213055"/>
    <w:rsid w:val="00214605"/>
    <w:rsid w:val="002172E8"/>
    <w:rsid w:val="00217A9C"/>
    <w:rsid w:val="00227910"/>
    <w:rsid w:val="002514DD"/>
    <w:rsid w:val="00252596"/>
    <w:rsid w:val="0025262B"/>
    <w:rsid w:val="00256AAA"/>
    <w:rsid w:val="002724C9"/>
    <w:rsid w:val="0027312C"/>
    <w:rsid w:val="00273CF8"/>
    <w:rsid w:val="0027512D"/>
    <w:rsid w:val="00277618"/>
    <w:rsid w:val="00285F5A"/>
    <w:rsid w:val="002944BE"/>
    <w:rsid w:val="002B19FF"/>
    <w:rsid w:val="002B49ED"/>
    <w:rsid w:val="002B7127"/>
    <w:rsid w:val="002C3826"/>
    <w:rsid w:val="002D25C9"/>
    <w:rsid w:val="002E38DE"/>
    <w:rsid w:val="002E73A7"/>
    <w:rsid w:val="002F1901"/>
    <w:rsid w:val="003015B4"/>
    <w:rsid w:val="00312465"/>
    <w:rsid w:val="00315255"/>
    <w:rsid w:val="00315F34"/>
    <w:rsid w:val="00322DD4"/>
    <w:rsid w:val="00325DE7"/>
    <w:rsid w:val="00326FBA"/>
    <w:rsid w:val="003318BE"/>
    <w:rsid w:val="003410A0"/>
    <w:rsid w:val="00346669"/>
    <w:rsid w:val="00347C38"/>
    <w:rsid w:val="0035418F"/>
    <w:rsid w:val="00355AC9"/>
    <w:rsid w:val="00376154"/>
    <w:rsid w:val="00380CEF"/>
    <w:rsid w:val="00382C80"/>
    <w:rsid w:val="003831E7"/>
    <w:rsid w:val="0039324F"/>
    <w:rsid w:val="003B2EF2"/>
    <w:rsid w:val="003C63C0"/>
    <w:rsid w:val="003D4E9B"/>
    <w:rsid w:val="003D7F52"/>
    <w:rsid w:val="003E6155"/>
    <w:rsid w:val="003F096E"/>
    <w:rsid w:val="003F0C94"/>
    <w:rsid w:val="004019B7"/>
    <w:rsid w:val="00406FDF"/>
    <w:rsid w:val="00410C3B"/>
    <w:rsid w:val="004130D1"/>
    <w:rsid w:val="00417C99"/>
    <w:rsid w:val="00423117"/>
    <w:rsid w:val="004266DF"/>
    <w:rsid w:val="00431BCA"/>
    <w:rsid w:val="00432F14"/>
    <w:rsid w:val="00433A4D"/>
    <w:rsid w:val="0044012F"/>
    <w:rsid w:val="00441763"/>
    <w:rsid w:val="00446C8F"/>
    <w:rsid w:val="004526C0"/>
    <w:rsid w:val="00452DC2"/>
    <w:rsid w:val="00454279"/>
    <w:rsid w:val="004616BA"/>
    <w:rsid w:val="004653A6"/>
    <w:rsid w:val="004725C2"/>
    <w:rsid w:val="004742B5"/>
    <w:rsid w:val="00486A77"/>
    <w:rsid w:val="0048773F"/>
    <w:rsid w:val="00487B1C"/>
    <w:rsid w:val="00493F04"/>
    <w:rsid w:val="00496974"/>
    <w:rsid w:val="004A02CB"/>
    <w:rsid w:val="004A15D0"/>
    <w:rsid w:val="004A389F"/>
    <w:rsid w:val="004A61E0"/>
    <w:rsid w:val="004B2E1D"/>
    <w:rsid w:val="004B3FC4"/>
    <w:rsid w:val="004B7CC6"/>
    <w:rsid w:val="004C4B53"/>
    <w:rsid w:val="004C62B3"/>
    <w:rsid w:val="004C6B37"/>
    <w:rsid w:val="004D079F"/>
    <w:rsid w:val="004D3450"/>
    <w:rsid w:val="004E0C7E"/>
    <w:rsid w:val="004E22F3"/>
    <w:rsid w:val="004E66A8"/>
    <w:rsid w:val="004E71B5"/>
    <w:rsid w:val="004F003E"/>
    <w:rsid w:val="004F164A"/>
    <w:rsid w:val="004F285F"/>
    <w:rsid w:val="00501989"/>
    <w:rsid w:val="005173BA"/>
    <w:rsid w:val="00532A97"/>
    <w:rsid w:val="00536F87"/>
    <w:rsid w:val="00543F86"/>
    <w:rsid w:val="00550665"/>
    <w:rsid w:val="00552C51"/>
    <w:rsid w:val="00557370"/>
    <w:rsid w:val="00557390"/>
    <w:rsid w:val="0056301D"/>
    <w:rsid w:val="00564636"/>
    <w:rsid w:val="00570AB4"/>
    <w:rsid w:val="0057628B"/>
    <w:rsid w:val="00577BAE"/>
    <w:rsid w:val="005830F7"/>
    <w:rsid w:val="005A1302"/>
    <w:rsid w:val="005A3BDD"/>
    <w:rsid w:val="005A4540"/>
    <w:rsid w:val="005A6BFD"/>
    <w:rsid w:val="005B2A29"/>
    <w:rsid w:val="005B70B2"/>
    <w:rsid w:val="005C2A68"/>
    <w:rsid w:val="005C549F"/>
    <w:rsid w:val="005C6F58"/>
    <w:rsid w:val="005D1BA4"/>
    <w:rsid w:val="005E19E1"/>
    <w:rsid w:val="005E4681"/>
    <w:rsid w:val="005E7132"/>
    <w:rsid w:val="005E71BB"/>
    <w:rsid w:val="005E72EE"/>
    <w:rsid w:val="005F025F"/>
    <w:rsid w:val="005F0D53"/>
    <w:rsid w:val="00603431"/>
    <w:rsid w:val="006043CB"/>
    <w:rsid w:val="00607687"/>
    <w:rsid w:val="00615DE7"/>
    <w:rsid w:val="00636D74"/>
    <w:rsid w:val="00637435"/>
    <w:rsid w:val="00642704"/>
    <w:rsid w:val="00652170"/>
    <w:rsid w:val="00670FA6"/>
    <w:rsid w:val="0068639B"/>
    <w:rsid w:val="00690F52"/>
    <w:rsid w:val="006A16BE"/>
    <w:rsid w:val="006A1C7F"/>
    <w:rsid w:val="006A26E8"/>
    <w:rsid w:val="006A4E54"/>
    <w:rsid w:val="006A5E94"/>
    <w:rsid w:val="006A6DE1"/>
    <w:rsid w:val="006A6E31"/>
    <w:rsid w:val="006B0AC4"/>
    <w:rsid w:val="006B2325"/>
    <w:rsid w:val="006B3BDD"/>
    <w:rsid w:val="006B6D7E"/>
    <w:rsid w:val="006C52C7"/>
    <w:rsid w:val="006D7496"/>
    <w:rsid w:val="006E2428"/>
    <w:rsid w:val="006E4B40"/>
    <w:rsid w:val="006E6C89"/>
    <w:rsid w:val="006F0C8E"/>
    <w:rsid w:val="0070094B"/>
    <w:rsid w:val="00702955"/>
    <w:rsid w:val="00702C2A"/>
    <w:rsid w:val="00705959"/>
    <w:rsid w:val="00706DF7"/>
    <w:rsid w:val="00716E46"/>
    <w:rsid w:val="00717544"/>
    <w:rsid w:val="0072229D"/>
    <w:rsid w:val="00724FA6"/>
    <w:rsid w:val="0073132C"/>
    <w:rsid w:val="00732CD1"/>
    <w:rsid w:val="007336FD"/>
    <w:rsid w:val="007356E4"/>
    <w:rsid w:val="0073747C"/>
    <w:rsid w:val="0074059E"/>
    <w:rsid w:val="00745AE7"/>
    <w:rsid w:val="00753B0F"/>
    <w:rsid w:val="00753D63"/>
    <w:rsid w:val="00754C9C"/>
    <w:rsid w:val="00755D56"/>
    <w:rsid w:val="00757D36"/>
    <w:rsid w:val="00764F19"/>
    <w:rsid w:val="00766C5C"/>
    <w:rsid w:val="00766C72"/>
    <w:rsid w:val="007722E5"/>
    <w:rsid w:val="007743EC"/>
    <w:rsid w:val="007902C1"/>
    <w:rsid w:val="00790987"/>
    <w:rsid w:val="007A01B4"/>
    <w:rsid w:val="007A02A0"/>
    <w:rsid w:val="007A1AD2"/>
    <w:rsid w:val="007A59AB"/>
    <w:rsid w:val="007A65FE"/>
    <w:rsid w:val="007B2A20"/>
    <w:rsid w:val="007B3874"/>
    <w:rsid w:val="007B580F"/>
    <w:rsid w:val="007C4796"/>
    <w:rsid w:val="007D0F77"/>
    <w:rsid w:val="007D18A8"/>
    <w:rsid w:val="007E44AA"/>
    <w:rsid w:val="007F0ACE"/>
    <w:rsid w:val="007F510C"/>
    <w:rsid w:val="00803829"/>
    <w:rsid w:val="00813A81"/>
    <w:rsid w:val="00814AAD"/>
    <w:rsid w:val="0081564F"/>
    <w:rsid w:val="008258D8"/>
    <w:rsid w:val="00830716"/>
    <w:rsid w:val="008341ED"/>
    <w:rsid w:val="00836FB6"/>
    <w:rsid w:val="00842EAF"/>
    <w:rsid w:val="00845E50"/>
    <w:rsid w:val="008468E3"/>
    <w:rsid w:val="00850E6F"/>
    <w:rsid w:val="00851332"/>
    <w:rsid w:val="008520F7"/>
    <w:rsid w:val="008572C8"/>
    <w:rsid w:val="0086197A"/>
    <w:rsid w:val="00861C40"/>
    <w:rsid w:val="00866A93"/>
    <w:rsid w:val="00884704"/>
    <w:rsid w:val="0089113D"/>
    <w:rsid w:val="00895A4B"/>
    <w:rsid w:val="00897C8B"/>
    <w:rsid w:val="008B12F8"/>
    <w:rsid w:val="008B1315"/>
    <w:rsid w:val="008B4FF9"/>
    <w:rsid w:val="008B6978"/>
    <w:rsid w:val="008B6E3B"/>
    <w:rsid w:val="008B7148"/>
    <w:rsid w:val="008C1799"/>
    <w:rsid w:val="008D6E14"/>
    <w:rsid w:val="008E56A3"/>
    <w:rsid w:val="008F335E"/>
    <w:rsid w:val="008F6482"/>
    <w:rsid w:val="00902023"/>
    <w:rsid w:val="009035F6"/>
    <w:rsid w:val="00913369"/>
    <w:rsid w:val="00916745"/>
    <w:rsid w:val="0091682C"/>
    <w:rsid w:val="00920C60"/>
    <w:rsid w:val="0092527B"/>
    <w:rsid w:val="00925E7E"/>
    <w:rsid w:val="00931CEA"/>
    <w:rsid w:val="00947937"/>
    <w:rsid w:val="00950363"/>
    <w:rsid w:val="009648B3"/>
    <w:rsid w:val="00972FA1"/>
    <w:rsid w:val="009752C5"/>
    <w:rsid w:val="00981C62"/>
    <w:rsid w:val="00984743"/>
    <w:rsid w:val="00985B77"/>
    <w:rsid w:val="0098750E"/>
    <w:rsid w:val="00991A06"/>
    <w:rsid w:val="00991EFA"/>
    <w:rsid w:val="00997DFC"/>
    <w:rsid w:val="009A0E99"/>
    <w:rsid w:val="009A4BD4"/>
    <w:rsid w:val="009B5F00"/>
    <w:rsid w:val="009C5940"/>
    <w:rsid w:val="009C6A9D"/>
    <w:rsid w:val="009D68B4"/>
    <w:rsid w:val="009D7FD5"/>
    <w:rsid w:val="009E68B9"/>
    <w:rsid w:val="009F1F9E"/>
    <w:rsid w:val="009F6481"/>
    <w:rsid w:val="009F7D9F"/>
    <w:rsid w:val="00A05261"/>
    <w:rsid w:val="00A2265C"/>
    <w:rsid w:val="00A316DF"/>
    <w:rsid w:val="00A332C8"/>
    <w:rsid w:val="00A453EF"/>
    <w:rsid w:val="00A4779B"/>
    <w:rsid w:val="00A51792"/>
    <w:rsid w:val="00A527AB"/>
    <w:rsid w:val="00A52DD7"/>
    <w:rsid w:val="00A6575D"/>
    <w:rsid w:val="00A65768"/>
    <w:rsid w:val="00A71868"/>
    <w:rsid w:val="00A732AE"/>
    <w:rsid w:val="00A7407C"/>
    <w:rsid w:val="00A81314"/>
    <w:rsid w:val="00A82839"/>
    <w:rsid w:val="00A87852"/>
    <w:rsid w:val="00AA0A92"/>
    <w:rsid w:val="00AA27BE"/>
    <w:rsid w:val="00AA5A6B"/>
    <w:rsid w:val="00AB07CC"/>
    <w:rsid w:val="00AB33FE"/>
    <w:rsid w:val="00AB5FA6"/>
    <w:rsid w:val="00AC005A"/>
    <w:rsid w:val="00AC4B6E"/>
    <w:rsid w:val="00AE5BE5"/>
    <w:rsid w:val="00AE6900"/>
    <w:rsid w:val="00AE6E99"/>
    <w:rsid w:val="00AF3874"/>
    <w:rsid w:val="00AF596C"/>
    <w:rsid w:val="00B107A1"/>
    <w:rsid w:val="00B12284"/>
    <w:rsid w:val="00B16D30"/>
    <w:rsid w:val="00B2619D"/>
    <w:rsid w:val="00B30A56"/>
    <w:rsid w:val="00B413E0"/>
    <w:rsid w:val="00B44062"/>
    <w:rsid w:val="00B44103"/>
    <w:rsid w:val="00B4413A"/>
    <w:rsid w:val="00B532BE"/>
    <w:rsid w:val="00B56524"/>
    <w:rsid w:val="00B620D6"/>
    <w:rsid w:val="00B674D6"/>
    <w:rsid w:val="00B7055E"/>
    <w:rsid w:val="00B8188D"/>
    <w:rsid w:val="00B8443C"/>
    <w:rsid w:val="00B91E9E"/>
    <w:rsid w:val="00B950F9"/>
    <w:rsid w:val="00B95EBA"/>
    <w:rsid w:val="00B97CEB"/>
    <w:rsid w:val="00BA016C"/>
    <w:rsid w:val="00BA5AB5"/>
    <w:rsid w:val="00BA6C6F"/>
    <w:rsid w:val="00BB3EC0"/>
    <w:rsid w:val="00BC1C09"/>
    <w:rsid w:val="00BC4FD1"/>
    <w:rsid w:val="00BD34EF"/>
    <w:rsid w:val="00BD6E70"/>
    <w:rsid w:val="00BE4A83"/>
    <w:rsid w:val="00BF260B"/>
    <w:rsid w:val="00BF732F"/>
    <w:rsid w:val="00BF79CF"/>
    <w:rsid w:val="00C07857"/>
    <w:rsid w:val="00C127A3"/>
    <w:rsid w:val="00C20C61"/>
    <w:rsid w:val="00C25F65"/>
    <w:rsid w:val="00C27B7B"/>
    <w:rsid w:val="00C3084B"/>
    <w:rsid w:val="00C31088"/>
    <w:rsid w:val="00C41C78"/>
    <w:rsid w:val="00C4360B"/>
    <w:rsid w:val="00C522E2"/>
    <w:rsid w:val="00C64F68"/>
    <w:rsid w:val="00C65304"/>
    <w:rsid w:val="00C85FEA"/>
    <w:rsid w:val="00C871AB"/>
    <w:rsid w:val="00C946CA"/>
    <w:rsid w:val="00CA56F6"/>
    <w:rsid w:val="00CA6C53"/>
    <w:rsid w:val="00CC0AF7"/>
    <w:rsid w:val="00CC33F3"/>
    <w:rsid w:val="00CC585A"/>
    <w:rsid w:val="00CC5A67"/>
    <w:rsid w:val="00CC5FAE"/>
    <w:rsid w:val="00CC6F54"/>
    <w:rsid w:val="00CD26CD"/>
    <w:rsid w:val="00CD2C5A"/>
    <w:rsid w:val="00CD35F7"/>
    <w:rsid w:val="00CE2324"/>
    <w:rsid w:val="00CE33AD"/>
    <w:rsid w:val="00CE460E"/>
    <w:rsid w:val="00CE646A"/>
    <w:rsid w:val="00D02D3D"/>
    <w:rsid w:val="00D049DE"/>
    <w:rsid w:val="00D0675F"/>
    <w:rsid w:val="00D1156E"/>
    <w:rsid w:val="00D138E9"/>
    <w:rsid w:val="00D14B24"/>
    <w:rsid w:val="00D27B78"/>
    <w:rsid w:val="00D33935"/>
    <w:rsid w:val="00D33BD1"/>
    <w:rsid w:val="00D4640E"/>
    <w:rsid w:val="00D46E9F"/>
    <w:rsid w:val="00D52B8B"/>
    <w:rsid w:val="00D57D8F"/>
    <w:rsid w:val="00D602F6"/>
    <w:rsid w:val="00D64E0F"/>
    <w:rsid w:val="00D650DA"/>
    <w:rsid w:val="00D75B47"/>
    <w:rsid w:val="00D809C6"/>
    <w:rsid w:val="00D95B16"/>
    <w:rsid w:val="00D97A50"/>
    <w:rsid w:val="00DA3F8A"/>
    <w:rsid w:val="00DB16B0"/>
    <w:rsid w:val="00DC11EE"/>
    <w:rsid w:val="00DC5BC8"/>
    <w:rsid w:val="00DC6A3B"/>
    <w:rsid w:val="00DE18B1"/>
    <w:rsid w:val="00DE7B95"/>
    <w:rsid w:val="00DF1371"/>
    <w:rsid w:val="00DF18F0"/>
    <w:rsid w:val="00DF3A25"/>
    <w:rsid w:val="00E00D77"/>
    <w:rsid w:val="00E105FC"/>
    <w:rsid w:val="00E15F3B"/>
    <w:rsid w:val="00E173A3"/>
    <w:rsid w:val="00E21A92"/>
    <w:rsid w:val="00E22204"/>
    <w:rsid w:val="00E31912"/>
    <w:rsid w:val="00E34D81"/>
    <w:rsid w:val="00E35D6E"/>
    <w:rsid w:val="00E44B79"/>
    <w:rsid w:val="00E529CB"/>
    <w:rsid w:val="00E667E2"/>
    <w:rsid w:val="00E77EC6"/>
    <w:rsid w:val="00E8134F"/>
    <w:rsid w:val="00E81735"/>
    <w:rsid w:val="00E82498"/>
    <w:rsid w:val="00E879D5"/>
    <w:rsid w:val="00E91F93"/>
    <w:rsid w:val="00E936AB"/>
    <w:rsid w:val="00E9443E"/>
    <w:rsid w:val="00EA4822"/>
    <w:rsid w:val="00EB2A06"/>
    <w:rsid w:val="00EB4F1C"/>
    <w:rsid w:val="00ED43C4"/>
    <w:rsid w:val="00ED494F"/>
    <w:rsid w:val="00ED7C3C"/>
    <w:rsid w:val="00EE5DB5"/>
    <w:rsid w:val="00F02735"/>
    <w:rsid w:val="00F03477"/>
    <w:rsid w:val="00F07B82"/>
    <w:rsid w:val="00F14AF6"/>
    <w:rsid w:val="00F15BC2"/>
    <w:rsid w:val="00F15E92"/>
    <w:rsid w:val="00F30B57"/>
    <w:rsid w:val="00F34C14"/>
    <w:rsid w:val="00F42350"/>
    <w:rsid w:val="00F44C27"/>
    <w:rsid w:val="00F47930"/>
    <w:rsid w:val="00F47FEF"/>
    <w:rsid w:val="00F57EA2"/>
    <w:rsid w:val="00F62DA2"/>
    <w:rsid w:val="00F778FC"/>
    <w:rsid w:val="00F813C6"/>
    <w:rsid w:val="00F8164E"/>
    <w:rsid w:val="00F83EAB"/>
    <w:rsid w:val="00F845ED"/>
    <w:rsid w:val="00F95C36"/>
    <w:rsid w:val="00F96CFA"/>
    <w:rsid w:val="00FA04B6"/>
    <w:rsid w:val="00FB11E8"/>
    <w:rsid w:val="00FB5E91"/>
    <w:rsid w:val="00FC0A82"/>
    <w:rsid w:val="00FC0C00"/>
    <w:rsid w:val="00FC50CF"/>
    <w:rsid w:val="00FD4708"/>
    <w:rsid w:val="00FD4CEC"/>
    <w:rsid w:val="00FE5E99"/>
    <w:rsid w:val="00FE7323"/>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9CF15A-A685-4DAF-A85D-0142DF3C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74"/>
    <w:rPr>
      <w:rFonts w:ascii="Times New Roman" w:hAnsi="Times New Roman"/>
      <w:color w:val="000000"/>
      <w:sz w:val="28"/>
      <w:szCs w:val="28"/>
    </w:rPr>
  </w:style>
  <w:style w:type="paragraph" w:styleId="1">
    <w:name w:val="heading 1"/>
    <w:basedOn w:val="a"/>
    <w:link w:val="10"/>
    <w:uiPriority w:val="99"/>
    <w:qFormat/>
    <w:locked/>
    <w:rsid w:val="00AA0A92"/>
    <w:pPr>
      <w:spacing w:before="100" w:beforeAutospacing="1" w:after="100" w:afterAutospacing="1"/>
      <w:outlineLvl w:val="0"/>
    </w:pPr>
    <w:rPr>
      <w:b/>
      <w:bCs/>
      <w:color w:val="auto"/>
      <w:kern w:val="36"/>
      <w:sz w:val="48"/>
      <w:szCs w:val="48"/>
    </w:rPr>
  </w:style>
  <w:style w:type="paragraph" w:styleId="3">
    <w:name w:val="heading 3"/>
    <w:basedOn w:val="a"/>
    <w:next w:val="a"/>
    <w:link w:val="30"/>
    <w:semiHidden/>
    <w:unhideWhenUsed/>
    <w:qFormat/>
    <w:locked/>
    <w:rsid w:val="00543F8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41D24"/>
    <w:rPr>
      <w:rFonts w:ascii="Cambria" w:eastAsia="Times New Roman" w:hAnsi="Cambria" w:cs="Times New Roman"/>
      <w:b/>
      <w:bCs/>
      <w:color w:val="000000"/>
      <w:kern w:val="32"/>
      <w:sz w:val="32"/>
      <w:szCs w:val="32"/>
      <w:lang w:val="ru-RU" w:eastAsia="ru-RU"/>
    </w:rPr>
  </w:style>
  <w:style w:type="paragraph" w:styleId="a3">
    <w:name w:val="Normal (Web)"/>
    <w:basedOn w:val="a"/>
    <w:uiPriority w:val="99"/>
    <w:rsid w:val="00636D74"/>
    <w:pPr>
      <w:spacing w:before="100" w:beforeAutospacing="1" w:after="100" w:afterAutospacing="1"/>
    </w:pPr>
    <w:rPr>
      <w:rFonts w:eastAsia="Times New Roman"/>
      <w:color w:val="auto"/>
      <w:sz w:val="24"/>
      <w:szCs w:val="24"/>
    </w:rPr>
  </w:style>
  <w:style w:type="paragraph" w:styleId="a4">
    <w:name w:val="List Paragraph"/>
    <w:basedOn w:val="a"/>
    <w:uiPriority w:val="34"/>
    <w:qFormat/>
    <w:rsid w:val="00636D74"/>
    <w:pPr>
      <w:ind w:left="720"/>
      <w:contextualSpacing/>
    </w:pPr>
  </w:style>
  <w:style w:type="character" w:customStyle="1" w:styleId="apple-tab-span">
    <w:name w:val="apple-tab-span"/>
    <w:uiPriority w:val="99"/>
    <w:rsid w:val="00636D74"/>
  </w:style>
  <w:style w:type="character" w:styleId="a5">
    <w:name w:val="Hyperlink"/>
    <w:uiPriority w:val="99"/>
    <w:rsid w:val="006E2428"/>
    <w:rPr>
      <w:rFonts w:cs="Times New Roman"/>
      <w:color w:val="0563C1"/>
      <w:u w:val="single"/>
    </w:rPr>
  </w:style>
  <w:style w:type="table" w:styleId="a6">
    <w:name w:val="Table Grid"/>
    <w:basedOn w:val="a1"/>
    <w:uiPriority w:val="39"/>
    <w:rsid w:val="006E2428"/>
    <w:rPr>
      <w:rFonts w:ascii="Times New Roman" w:eastAsia="Times New Roman" w:hAnsi="Times New Roman"/>
      <w:sz w:val="28"/>
      <w:szCs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C63C0"/>
    <w:pPr>
      <w:tabs>
        <w:tab w:val="center" w:pos="4677"/>
        <w:tab w:val="right" w:pos="9355"/>
      </w:tabs>
    </w:pPr>
  </w:style>
  <w:style w:type="character" w:customStyle="1" w:styleId="a8">
    <w:name w:val="Верхний колонтитул Знак"/>
    <w:link w:val="a7"/>
    <w:uiPriority w:val="99"/>
    <w:locked/>
    <w:rsid w:val="003C63C0"/>
    <w:rPr>
      <w:rFonts w:ascii="Times New Roman" w:eastAsia="Times New Roman" w:hAnsi="Times New Roman" w:cs="Times New Roman"/>
      <w:color w:val="000000"/>
      <w:sz w:val="28"/>
      <w:szCs w:val="28"/>
      <w:lang w:eastAsia="ru-RU"/>
    </w:rPr>
  </w:style>
  <w:style w:type="paragraph" w:styleId="a9">
    <w:name w:val="footer"/>
    <w:basedOn w:val="a"/>
    <w:link w:val="aa"/>
    <w:uiPriority w:val="99"/>
    <w:rsid w:val="003C63C0"/>
    <w:pPr>
      <w:tabs>
        <w:tab w:val="center" w:pos="4677"/>
        <w:tab w:val="right" w:pos="9355"/>
      </w:tabs>
    </w:pPr>
  </w:style>
  <w:style w:type="character" w:customStyle="1" w:styleId="aa">
    <w:name w:val="Нижний колонтитул Знак"/>
    <w:link w:val="a9"/>
    <w:uiPriority w:val="99"/>
    <w:locked/>
    <w:rsid w:val="003C63C0"/>
    <w:rPr>
      <w:rFonts w:ascii="Times New Roman" w:eastAsia="Times New Roman" w:hAnsi="Times New Roman" w:cs="Times New Roman"/>
      <w:color w:val="000000"/>
      <w:sz w:val="28"/>
      <w:szCs w:val="28"/>
      <w:lang w:eastAsia="ru-RU"/>
    </w:rPr>
  </w:style>
  <w:style w:type="paragraph" w:styleId="ab">
    <w:name w:val="Balloon Text"/>
    <w:basedOn w:val="a"/>
    <w:link w:val="ac"/>
    <w:uiPriority w:val="99"/>
    <w:semiHidden/>
    <w:rsid w:val="004526C0"/>
    <w:rPr>
      <w:rFonts w:ascii="Segoe UI" w:hAnsi="Segoe UI" w:cs="Segoe UI"/>
      <w:sz w:val="18"/>
      <w:szCs w:val="18"/>
    </w:rPr>
  </w:style>
  <w:style w:type="character" w:customStyle="1" w:styleId="ac">
    <w:name w:val="Текст выноски Знак"/>
    <w:link w:val="ab"/>
    <w:uiPriority w:val="99"/>
    <w:semiHidden/>
    <w:locked/>
    <w:rsid w:val="004526C0"/>
    <w:rPr>
      <w:rFonts w:ascii="Segoe UI" w:eastAsia="Times New Roman" w:hAnsi="Segoe UI" w:cs="Segoe UI"/>
      <w:color w:val="000000"/>
      <w:sz w:val="18"/>
      <w:szCs w:val="18"/>
      <w:lang w:eastAsia="ru-RU"/>
    </w:rPr>
  </w:style>
  <w:style w:type="character" w:styleId="ad">
    <w:name w:val="FollowedHyperlink"/>
    <w:uiPriority w:val="99"/>
    <w:semiHidden/>
    <w:rsid w:val="00836FB6"/>
    <w:rPr>
      <w:rFonts w:cs="Times New Roman"/>
      <w:color w:val="954F72"/>
      <w:u w:val="single"/>
    </w:rPr>
  </w:style>
  <w:style w:type="character" w:styleId="ae">
    <w:name w:val="Strong"/>
    <w:uiPriority w:val="22"/>
    <w:qFormat/>
    <w:locked/>
    <w:rsid w:val="006E6C89"/>
    <w:rPr>
      <w:rFonts w:cs="Times New Roman"/>
      <w:b/>
      <w:bCs/>
    </w:rPr>
  </w:style>
  <w:style w:type="character" w:customStyle="1" w:styleId="2">
    <w:name w:val="Основной текст (2)_"/>
    <w:link w:val="20"/>
    <w:rsid w:val="007A01B4"/>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A01B4"/>
    <w:pPr>
      <w:widowControl w:val="0"/>
      <w:shd w:val="clear" w:color="auto" w:fill="FFFFFF"/>
      <w:spacing w:line="331" w:lineRule="exact"/>
      <w:ind w:hanging="580"/>
    </w:pPr>
    <w:rPr>
      <w:rFonts w:eastAsia="Times New Roman"/>
      <w:color w:val="auto"/>
    </w:rPr>
  </w:style>
  <w:style w:type="character" w:customStyle="1" w:styleId="30">
    <w:name w:val="Заголовок 3 Знак"/>
    <w:link w:val="3"/>
    <w:semiHidden/>
    <w:rsid w:val="00543F86"/>
    <w:rPr>
      <w:rFonts w:ascii="Cambria" w:eastAsia="Times New Roman" w:hAnsi="Cambria" w:cs="Times New Roman"/>
      <w:b/>
      <w:bCs/>
      <w:color w:val="000000"/>
      <w:sz w:val="26"/>
      <w:szCs w:val="26"/>
    </w:rPr>
  </w:style>
  <w:style w:type="character" w:customStyle="1" w:styleId="copy-file-field">
    <w:name w:val="copy-file-field"/>
    <w:rsid w:val="00F4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5404">
      <w:bodyDiv w:val="1"/>
      <w:marLeft w:val="0"/>
      <w:marRight w:val="0"/>
      <w:marTop w:val="0"/>
      <w:marBottom w:val="0"/>
      <w:divBdr>
        <w:top w:val="none" w:sz="0" w:space="0" w:color="auto"/>
        <w:left w:val="none" w:sz="0" w:space="0" w:color="auto"/>
        <w:bottom w:val="none" w:sz="0" w:space="0" w:color="auto"/>
        <w:right w:val="none" w:sz="0" w:space="0" w:color="auto"/>
      </w:divBdr>
      <w:divsChild>
        <w:div w:id="1950579661">
          <w:marLeft w:val="0"/>
          <w:marRight w:val="0"/>
          <w:marTop w:val="0"/>
          <w:marBottom w:val="0"/>
          <w:divBdr>
            <w:top w:val="none" w:sz="0" w:space="0" w:color="auto"/>
            <w:left w:val="none" w:sz="0" w:space="0" w:color="auto"/>
            <w:bottom w:val="none" w:sz="0" w:space="0" w:color="auto"/>
            <w:right w:val="none" w:sz="0" w:space="0" w:color="auto"/>
          </w:divBdr>
        </w:div>
      </w:divsChild>
    </w:div>
    <w:div w:id="269551222">
      <w:bodyDiv w:val="1"/>
      <w:marLeft w:val="0"/>
      <w:marRight w:val="0"/>
      <w:marTop w:val="0"/>
      <w:marBottom w:val="0"/>
      <w:divBdr>
        <w:top w:val="none" w:sz="0" w:space="0" w:color="auto"/>
        <w:left w:val="none" w:sz="0" w:space="0" w:color="auto"/>
        <w:bottom w:val="none" w:sz="0" w:space="0" w:color="auto"/>
        <w:right w:val="none" w:sz="0" w:space="0" w:color="auto"/>
      </w:divBdr>
    </w:div>
    <w:div w:id="457114132">
      <w:marLeft w:val="0"/>
      <w:marRight w:val="0"/>
      <w:marTop w:val="0"/>
      <w:marBottom w:val="0"/>
      <w:divBdr>
        <w:top w:val="none" w:sz="0" w:space="0" w:color="auto"/>
        <w:left w:val="none" w:sz="0" w:space="0" w:color="auto"/>
        <w:bottom w:val="none" w:sz="0" w:space="0" w:color="auto"/>
        <w:right w:val="none" w:sz="0" w:space="0" w:color="auto"/>
      </w:divBdr>
    </w:div>
    <w:div w:id="457114133">
      <w:marLeft w:val="0"/>
      <w:marRight w:val="0"/>
      <w:marTop w:val="0"/>
      <w:marBottom w:val="0"/>
      <w:divBdr>
        <w:top w:val="none" w:sz="0" w:space="0" w:color="auto"/>
        <w:left w:val="none" w:sz="0" w:space="0" w:color="auto"/>
        <w:bottom w:val="none" w:sz="0" w:space="0" w:color="auto"/>
        <w:right w:val="none" w:sz="0" w:space="0" w:color="auto"/>
      </w:divBdr>
    </w:div>
    <w:div w:id="578906382">
      <w:bodyDiv w:val="1"/>
      <w:marLeft w:val="0"/>
      <w:marRight w:val="0"/>
      <w:marTop w:val="0"/>
      <w:marBottom w:val="0"/>
      <w:divBdr>
        <w:top w:val="none" w:sz="0" w:space="0" w:color="auto"/>
        <w:left w:val="none" w:sz="0" w:space="0" w:color="auto"/>
        <w:bottom w:val="none" w:sz="0" w:space="0" w:color="auto"/>
        <w:right w:val="none" w:sz="0" w:space="0" w:color="auto"/>
      </w:divBdr>
    </w:div>
    <w:div w:id="1572153753">
      <w:bodyDiv w:val="1"/>
      <w:marLeft w:val="0"/>
      <w:marRight w:val="0"/>
      <w:marTop w:val="0"/>
      <w:marBottom w:val="0"/>
      <w:divBdr>
        <w:top w:val="none" w:sz="0" w:space="0" w:color="auto"/>
        <w:left w:val="none" w:sz="0" w:space="0" w:color="auto"/>
        <w:bottom w:val="none" w:sz="0" w:space="0" w:color="auto"/>
        <w:right w:val="none" w:sz="0" w:space="0" w:color="auto"/>
      </w:divBdr>
    </w:div>
    <w:div w:id="16266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2889</TotalTime>
  <Pages>14</Pages>
  <Words>4656</Words>
  <Characters>26542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314</cp:revision>
  <cp:lastPrinted>2021-03-03T12:04:00Z</cp:lastPrinted>
  <dcterms:created xsi:type="dcterms:W3CDTF">2021-02-01T15:16:00Z</dcterms:created>
  <dcterms:modified xsi:type="dcterms:W3CDTF">2021-03-05T08:38:00Z</dcterms:modified>
</cp:coreProperties>
</file>