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40" w:rsidRPr="00DA5A40" w:rsidRDefault="00DA5A40" w:rsidP="00DA5A4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A5A40">
        <w:rPr>
          <w:rFonts w:ascii="Times New Roman" w:eastAsia="Times New Roman" w:hAnsi="Times New Roman" w:cs="Times New Roman"/>
          <w:sz w:val="26"/>
          <w:szCs w:val="26"/>
          <w:lang w:eastAsia="ru-RU"/>
        </w:rPr>
        <w:t>S-zr-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11</w:t>
      </w:r>
      <w:r w:rsidRPr="00DA5A4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</w:t>
      </w:r>
      <w:r w:rsidRPr="00DA5A4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                                       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DA5A4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</w:t>
      </w:r>
      <w:r w:rsidRPr="00DA5A4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.2021</w:t>
      </w:r>
    </w:p>
    <w:p w:rsidR="00DA5A40" w:rsidRPr="00DA5A40" w:rsidRDefault="00DA5A40" w:rsidP="00DA5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ПОЯСНЮВАЛЬНА ЗАПИСКА</w:t>
      </w:r>
    </w:p>
    <w:p w:rsidR="00DA5A40" w:rsidRPr="00DA5A40" w:rsidRDefault="00DA5A40" w:rsidP="00DA5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Миколаївської міської ради</w:t>
      </w:r>
    </w:p>
    <w:p w:rsidR="00DA5A40" w:rsidRPr="00DA5A40" w:rsidRDefault="00DA5A40" w:rsidP="00E50D8D">
      <w:pPr>
        <w:tabs>
          <w:tab w:val="left" w:pos="5580"/>
          <w:tab w:val="left" w:pos="5760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продовження ФОП Золотаревській Оксані Анатоліївні оренди земельної ділянки</w:t>
      </w:r>
      <w:r w:rsidRPr="00E50D8D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 xml:space="preserve"> </w:t>
      </w:r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просп. Миру, 2-в/5 в </w:t>
      </w:r>
      <w:proofErr w:type="spellStart"/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proofErr w:type="spellStart"/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A5A40" w:rsidRPr="00DA5A40" w:rsidRDefault="00DA5A40" w:rsidP="00D95E00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 подання проекту рішення на пленарному засіданні міської ради є начальник управління земельних ресурсів Миколаївської міської ради Горішня Марія Леонідівна (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DA5A40" w:rsidRPr="00DA5A40" w:rsidRDefault="00DA5A40" w:rsidP="00D95E00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</w:t>
      </w:r>
    </w:p>
    <w:p w:rsidR="00DA5A40" w:rsidRPr="00DA5A40" w:rsidRDefault="00DA5A40" w:rsidP="00D95E00">
      <w:pPr>
        <w:spacing w:after="0" w:line="340" w:lineRule="exact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Карпуся Сергія Анатолійовича</w:t>
      </w: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начальника відділу земельних відносин управління земельних ресурсів Миколаївської міської ради м. Миколаїв, вул. Адміральська, 20, тел.37-00-52).</w:t>
      </w: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0D8D" w:rsidRPr="00E50D8D" w:rsidRDefault="00DA5A40" w:rsidP="00D95E00">
      <w:pPr>
        <w:tabs>
          <w:tab w:val="left" w:pos="5580"/>
          <w:tab w:val="left" w:pos="5760"/>
        </w:tabs>
        <w:spacing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8D">
        <w:rPr>
          <w:rFonts w:ascii="Times New Roman" w:hAnsi="Times New Roman" w:cs="Times New Roman"/>
          <w:sz w:val="28"/>
          <w:szCs w:val="28"/>
        </w:rPr>
        <w:t>Розглянувши заяву ФОП Золотаревської Оксани Анатоліївни, дозвільну справу від 05.01.2018 №000008,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управлінням земельних ресурсів Миколаївської міської ради підготовлено 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</w:t>
      </w:r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продовження ФОП Золотаревській Оксані Анатоліївні оренди земельної ділянки</w:t>
      </w:r>
      <w:r w:rsidRPr="00E50D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просп. Миру, 2-в/5 в </w:t>
      </w:r>
      <w:proofErr w:type="spellStart"/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proofErr w:type="spellStart"/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E5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681BF6" w:rsidRPr="00A20250" w:rsidRDefault="00DA5A40" w:rsidP="00D95E00">
      <w:pPr>
        <w:tabs>
          <w:tab w:val="left" w:pos="5580"/>
          <w:tab w:val="left" w:pos="5760"/>
        </w:tabs>
        <w:spacing w:line="340" w:lineRule="exact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 w:rsidR="00681BF6" w:rsidRPr="00E50D8D">
        <w:rPr>
          <w:rFonts w:ascii="Times New Roman" w:hAnsi="Times New Roman" w:cs="Times New Roman"/>
          <w:sz w:val="28"/>
          <w:szCs w:val="28"/>
        </w:rPr>
        <w:t xml:space="preserve"> продовжити ФОП Золотаревській Оксані Анатоліївні на 3 роки з дати прийняття рішення міської ради оренду земельної ділянки площею             35 </w:t>
      </w:r>
      <w:proofErr w:type="spellStart"/>
      <w:r w:rsidR="00681BF6" w:rsidRPr="00E50D8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81BF6" w:rsidRPr="00E50D8D">
        <w:rPr>
          <w:rFonts w:ascii="Times New Roman" w:hAnsi="Times New Roman" w:cs="Times New Roman"/>
          <w:sz w:val="28"/>
          <w:szCs w:val="28"/>
        </w:rPr>
        <w:t xml:space="preserve"> (кадастровий номер 4810136900:02:002:0037), надану в оренду рішенням міської ради від 18.03.2015 №46/46, залишивши земельну ділянку в землях громадської забудови (код КВЦПЗ: В.03.07 – для будівництва та обслугов</w:t>
      </w:r>
      <w:bookmarkStart w:id="0" w:name="_GoBack"/>
      <w:bookmarkEnd w:id="0"/>
      <w:r w:rsidR="00681BF6" w:rsidRPr="00E50D8D">
        <w:rPr>
          <w:rFonts w:ascii="Times New Roman" w:hAnsi="Times New Roman" w:cs="Times New Roman"/>
          <w:sz w:val="28"/>
          <w:szCs w:val="28"/>
        </w:rPr>
        <w:t xml:space="preserve">ування будівель торгівлі) для подальшого обслуговування магазину по просп. Миру, 2-в/5, відповідно до </w:t>
      </w:r>
      <w:r w:rsidR="00681BF6" w:rsidRPr="00A20250">
        <w:rPr>
          <w:rFonts w:ascii="Times New Roman" w:hAnsi="Times New Roman" w:cs="Times New Roman"/>
          <w:sz w:val="28"/>
          <w:szCs w:val="28"/>
        </w:rPr>
        <w:t>висновку</w:t>
      </w:r>
      <w:r w:rsidR="00A20250" w:rsidRPr="00A20250">
        <w:rPr>
          <w:rFonts w:ascii="Times New Roman" w:hAnsi="Times New Roman" w:cs="Times New Roman"/>
          <w:sz w:val="28"/>
          <w:szCs w:val="28"/>
        </w:rPr>
        <w:t xml:space="preserve"> </w:t>
      </w:r>
      <w:r w:rsidR="00A20250" w:rsidRPr="00A20250">
        <w:rPr>
          <w:rFonts w:ascii="Times New Roman" w:hAnsi="Times New Roman" w:cs="Times New Roman"/>
          <w:sz w:val="28"/>
          <w:szCs w:val="28"/>
        </w:rPr>
        <w:t>управління містобудування та архітектури  Миколаївської міської ради від 18.01.2018 №17-79</w:t>
      </w:r>
      <w:r w:rsidR="00681BF6" w:rsidRPr="00A20250">
        <w:rPr>
          <w:rFonts w:ascii="Times New Roman" w:hAnsi="Times New Roman" w:cs="Times New Roman"/>
          <w:sz w:val="28"/>
          <w:szCs w:val="28"/>
        </w:rPr>
        <w:t>.</w:t>
      </w:r>
    </w:p>
    <w:p w:rsidR="00681BF6" w:rsidRPr="00E50D8D" w:rsidRDefault="00681BF6" w:rsidP="00D95E00">
      <w:pPr>
        <w:pStyle w:val="3"/>
        <w:spacing w:after="0" w:line="340" w:lineRule="exact"/>
        <w:ind w:left="0" w:firstLine="720"/>
        <w:jc w:val="both"/>
        <w:rPr>
          <w:sz w:val="28"/>
          <w:szCs w:val="28"/>
          <w:lang w:val="uk-UA"/>
        </w:rPr>
      </w:pPr>
      <w:r w:rsidRPr="00E50D8D">
        <w:rPr>
          <w:sz w:val="28"/>
          <w:szCs w:val="28"/>
          <w:lang w:val="uk-UA"/>
        </w:rPr>
        <w:t xml:space="preserve">Управлінням земельних ресурсів ММР були розглянуті зауваження юридичного департаменту Миколаївської міської ради щодо даного </w:t>
      </w:r>
      <w:proofErr w:type="spellStart"/>
      <w:r w:rsidRPr="00E50D8D">
        <w:rPr>
          <w:sz w:val="28"/>
          <w:szCs w:val="28"/>
          <w:lang w:val="uk-UA"/>
        </w:rPr>
        <w:t>Проєкту</w:t>
      </w:r>
      <w:proofErr w:type="spellEnd"/>
      <w:r w:rsidRPr="00E50D8D">
        <w:rPr>
          <w:sz w:val="28"/>
          <w:szCs w:val="28"/>
          <w:lang w:val="uk-UA"/>
        </w:rPr>
        <w:t xml:space="preserve"> рішення. Враховуючи вищевикладене, пропонуємо врахувати зазначені зауваження до проекту рішення при його подальшому розгляді.</w:t>
      </w:r>
    </w:p>
    <w:p w:rsidR="00DA5A40" w:rsidRPr="00DA5A40" w:rsidRDefault="00DA5A40" w:rsidP="00D95E00">
      <w:pPr>
        <w:tabs>
          <w:tab w:val="num" w:pos="-180"/>
          <w:tab w:val="left" w:pos="720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 виконанням  даного  рішення 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A5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DA5A40" w:rsidRPr="00DA5A40" w:rsidRDefault="00DA5A40" w:rsidP="00D95E00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Проєкт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5A40" w:rsidRPr="00DA5A40" w:rsidRDefault="00DA5A40" w:rsidP="00D95E00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DA5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DA5A40" w:rsidRPr="00DA5A40" w:rsidRDefault="00DA5A40" w:rsidP="00D95E0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00" w:rsidRDefault="00D95E00" w:rsidP="00D95E0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40" w:rsidRPr="00DA5A40" w:rsidRDefault="00DA5A40" w:rsidP="00D95E00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управління земельних ресурсів </w:t>
      </w:r>
    </w:p>
    <w:p w:rsidR="00DA5A40" w:rsidRDefault="00DA5A40" w:rsidP="00D95E00">
      <w:pPr>
        <w:keepNext/>
        <w:spacing w:after="0" w:line="3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                                                     Марія ГОРІШНЯ</w:t>
      </w:r>
    </w:p>
    <w:p w:rsidR="00D95E00" w:rsidRDefault="00D95E00" w:rsidP="00D95E00">
      <w:pPr>
        <w:keepNext/>
        <w:spacing w:after="0" w:line="3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00" w:rsidRDefault="00D95E00" w:rsidP="00D95E00">
      <w:pPr>
        <w:keepNext/>
        <w:spacing w:after="0" w:line="3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00" w:rsidRDefault="00D95E00" w:rsidP="00D95E00">
      <w:pPr>
        <w:keepNext/>
        <w:spacing w:after="0" w:line="3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00" w:rsidRDefault="00D95E00" w:rsidP="00D95E00">
      <w:pPr>
        <w:keepNext/>
        <w:spacing w:after="0" w:line="3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00" w:rsidRDefault="00D95E00" w:rsidP="00D95E00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00" w:rsidRDefault="00D95E00" w:rsidP="00D95E00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00" w:rsidRDefault="00D95E00" w:rsidP="00D95E00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00" w:rsidRDefault="00D95E00" w:rsidP="00D95E00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40" w:rsidRPr="00DA5A40" w:rsidRDefault="00D95E00" w:rsidP="00D95E00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Карпусь</w:t>
      </w:r>
    </w:p>
    <w:p w:rsidR="004A2B46" w:rsidRPr="00E50D8D" w:rsidRDefault="004A2B46">
      <w:pPr>
        <w:rPr>
          <w:sz w:val="28"/>
          <w:szCs w:val="28"/>
        </w:rPr>
      </w:pPr>
    </w:p>
    <w:sectPr w:rsidR="004A2B46" w:rsidRPr="00E50D8D" w:rsidSect="00E50D8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A6"/>
    <w:rsid w:val="000C54A6"/>
    <w:rsid w:val="004A2B46"/>
    <w:rsid w:val="00681BF6"/>
    <w:rsid w:val="00A20250"/>
    <w:rsid w:val="00D95E00"/>
    <w:rsid w:val="00DA5A40"/>
    <w:rsid w:val="00E5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A5A40"/>
    <w:rPr>
      <w:sz w:val="24"/>
      <w:szCs w:val="24"/>
      <w:lang w:val="uk-UA" w:eastAsia="ru-RU"/>
    </w:rPr>
  </w:style>
  <w:style w:type="paragraph" w:styleId="a4">
    <w:name w:val="Body Text"/>
    <w:basedOn w:val="a"/>
    <w:link w:val="a3"/>
    <w:rsid w:val="00DA5A40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A5A40"/>
    <w:rPr>
      <w:lang w:val="uk-UA"/>
    </w:rPr>
  </w:style>
  <w:style w:type="paragraph" w:styleId="a5">
    <w:name w:val="Body Text Indent"/>
    <w:basedOn w:val="a"/>
    <w:link w:val="a6"/>
    <w:rsid w:val="00681B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1B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">
    <w:name w:val="?ћСЃРЅРѕРІРЅРѕР№ С‚РµРєСЃС‚ СЃ РѕС‚СЃС‚СѓРїРѕРј 3"/>
    <w:basedOn w:val="a"/>
    <w:rsid w:val="00681BF6"/>
    <w:pPr>
      <w:widowControl w:val="0"/>
      <w:suppressAutoHyphens/>
      <w:autoSpaceDE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A5A40"/>
    <w:rPr>
      <w:sz w:val="24"/>
      <w:szCs w:val="24"/>
      <w:lang w:val="uk-UA" w:eastAsia="ru-RU"/>
    </w:rPr>
  </w:style>
  <w:style w:type="paragraph" w:styleId="a4">
    <w:name w:val="Body Text"/>
    <w:basedOn w:val="a"/>
    <w:link w:val="a3"/>
    <w:rsid w:val="00DA5A40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A5A40"/>
    <w:rPr>
      <w:lang w:val="uk-UA"/>
    </w:rPr>
  </w:style>
  <w:style w:type="paragraph" w:styleId="a5">
    <w:name w:val="Body Text Indent"/>
    <w:basedOn w:val="a"/>
    <w:link w:val="a6"/>
    <w:rsid w:val="00681B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1B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">
    <w:name w:val="?ћСЃРЅРѕРІРЅРѕР№ С‚РµРєСЃС‚ СЃ РѕС‚СЃС‚СѓРїРѕРј 3"/>
    <w:basedOn w:val="a"/>
    <w:rsid w:val="00681BF6"/>
    <w:pPr>
      <w:widowControl w:val="0"/>
      <w:suppressAutoHyphens/>
      <w:autoSpaceDE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6</cp:revision>
  <dcterms:created xsi:type="dcterms:W3CDTF">2021-09-20T10:45:00Z</dcterms:created>
  <dcterms:modified xsi:type="dcterms:W3CDTF">2021-09-24T11:46:00Z</dcterms:modified>
</cp:coreProperties>
</file>