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08" w:rsidRDefault="008874D9" w:rsidP="00D90F08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>S-zr-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FA5B0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A31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   </w:t>
      </w:r>
      <w:r w:rsidR="00D90F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</w:t>
      </w:r>
      <w:r w:rsidRPr="00AA31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D90F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Оновлена</w:t>
      </w:r>
      <w:proofErr w:type="spellEnd"/>
      <w:r w:rsidR="00D90F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D90F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редакція</w:t>
      </w:r>
      <w:proofErr w:type="spellEnd"/>
      <w:r w:rsidR="00D90F0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8874D9" w:rsidRPr="00AA31EF" w:rsidRDefault="00D90F08" w:rsidP="00D90F08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08.11.2021</w:t>
      </w:r>
    </w:p>
    <w:p w:rsidR="008874D9" w:rsidRPr="00AA31EF" w:rsidRDefault="008874D9" w:rsidP="0088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ПОЯСНЮВАЛЬНА ЗАПИСКА</w:t>
      </w:r>
    </w:p>
    <w:p w:rsidR="008874D9" w:rsidRPr="00AA31EF" w:rsidRDefault="008874D9" w:rsidP="0088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proofErr w:type="spellStart"/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Миколаївської міської ради</w:t>
      </w:r>
    </w:p>
    <w:p w:rsidR="008874D9" w:rsidRPr="00AA31EF" w:rsidRDefault="008874D9" w:rsidP="00FA5B06">
      <w:pPr>
        <w:shd w:val="clear" w:color="auto" w:fill="FFFFFF"/>
        <w:spacing w:line="380" w:lineRule="exact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A5B06"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Про відмову ФОП </w:t>
      </w:r>
      <w:proofErr w:type="spellStart"/>
      <w:r w:rsidR="00FA5B06"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Аллахвердієвій</w:t>
      </w:r>
      <w:proofErr w:type="spellEnd"/>
      <w:r w:rsidR="00FA5B06"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Раїсі Анатоліївні </w:t>
      </w:r>
      <w:r w:rsidR="00FA5B06"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продовженні оренди земельної ділянки по</w:t>
      </w:r>
      <w:r w:rsidR="00FA5B06" w:rsidRPr="00FA5B06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="00FA5B06" w:rsidRPr="00FA5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вул.</w:t>
      </w:r>
      <w:r w:rsidR="00FA5B06"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 Слобідській, поблизу житлового будинку № 19 </w:t>
      </w:r>
      <w:r w:rsidR="00FA5B06" w:rsidRPr="00FA5B06">
        <w:rPr>
          <w:rFonts w:ascii="Times New Roman" w:eastAsia="Times New Roman" w:hAnsi="Times New Roman" w:cs="Times New Roman"/>
          <w:color w:val="000000"/>
          <w:spacing w:val="7"/>
          <w:sz w:val="28"/>
          <w:szCs w:val="20"/>
          <w:lang w:eastAsia="ru-RU"/>
        </w:rPr>
        <w:t xml:space="preserve">у Центральному районі </w:t>
      </w:r>
      <w:r w:rsidR="00FA5B06" w:rsidRPr="00FA5B0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>м. Миколаєва</w:t>
      </w:r>
      <w:r w:rsidRPr="00AA31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874D9" w:rsidRPr="00FA5B06" w:rsidRDefault="008874D9" w:rsidP="007720F5">
      <w:pPr>
        <w:spacing w:after="0" w:line="34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5B06">
        <w:rPr>
          <w:rFonts w:ascii="Times New Roman" w:hAnsi="Times New Roman" w:cs="Times New Roman"/>
          <w:sz w:val="28"/>
          <w:szCs w:val="28"/>
        </w:rPr>
        <w:t>Суб’єктом подання проекту рішення на пленарному засіданні міської ради є начальник управління земельних ресурсів Миколаївської міської ради Марія Горішня (</w:t>
      </w:r>
      <w:proofErr w:type="spellStart"/>
      <w:r w:rsidRPr="00FA5B06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FA5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B06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FA5B06">
        <w:rPr>
          <w:rFonts w:ascii="Times New Roman" w:hAnsi="Times New Roman" w:cs="Times New Roman"/>
          <w:sz w:val="28"/>
          <w:szCs w:val="28"/>
        </w:rPr>
        <w:t>, 20, тел.37-32-35).</w:t>
      </w:r>
    </w:p>
    <w:p w:rsidR="008874D9" w:rsidRPr="00FA5B06" w:rsidRDefault="008874D9" w:rsidP="007720F5">
      <w:pPr>
        <w:spacing w:after="0" w:line="34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5B06">
        <w:rPr>
          <w:rFonts w:ascii="Times New Roman" w:hAnsi="Times New Roman" w:cs="Times New Roman"/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 w:rsidRPr="00FA5B0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A5B06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FA5B06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FA5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B06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FA5B06">
        <w:rPr>
          <w:rFonts w:ascii="Times New Roman" w:hAnsi="Times New Roman" w:cs="Times New Roman"/>
          <w:sz w:val="28"/>
          <w:szCs w:val="28"/>
        </w:rPr>
        <w:t>, 20, тел.37-32-35).</w:t>
      </w:r>
    </w:p>
    <w:p w:rsidR="008874D9" w:rsidRPr="00FA5B06" w:rsidRDefault="008874D9" w:rsidP="007720F5">
      <w:pPr>
        <w:spacing w:after="0" w:line="340" w:lineRule="exact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06"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A5B0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A5B06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Карпуся Сергія Анатолійовича, начальника</w:t>
      </w:r>
      <w:r w:rsidR="005E3233">
        <w:rPr>
          <w:rFonts w:ascii="Times New Roman" w:hAnsi="Times New Roman" w:cs="Times New Roman"/>
          <w:sz w:val="28"/>
          <w:szCs w:val="28"/>
        </w:rPr>
        <w:t xml:space="preserve">   </w:t>
      </w:r>
      <w:r w:rsidRPr="00FA5B06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5E3233">
        <w:rPr>
          <w:rFonts w:ascii="Times New Roman" w:hAnsi="Times New Roman" w:cs="Times New Roman"/>
          <w:sz w:val="28"/>
          <w:szCs w:val="28"/>
        </w:rPr>
        <w:t xml:space="preserve">   </w:t>
      </w:r>
      <w:r w:rsidRPr="00FA5B06">
        <w:rPr>
          <w:rFonts w:ascii="Times New Roman" w:hAnsi="Times New Roman" w:cs="Times New Roman"/>
          <w:sz w:val="28"/>
          <w:szCs w:val="28"/>
        </w:rPr>
        <w:t xml:space="preserve">земельних </w:t>
      </w:r>
      <w:r w:rsidR="005E3233">
        <w:rPr>
          <w:rFonts w:ascii="Times New Roman" w:hAnsi="Times New Roman" w:cs="Times New Roman"/>
          <w:sz w:val="28"/>
          <w:szCs w:val="28"/>
        </w:rPr>
        <w:t xml:space="preserve">   </w:t>
      </w:r>
      <w:r w:rsidRPr="00FA5B06">
        <w:rPr>
          <w:rFonts w:ascii="Times New Roman" w:hAnsi="Times New Roman" w:cs="Times New Roman"/>
          <w:sz w:val="28"/>
          <w:szCs w:val="28"/>
        </w:rPr>
        <w:t xml:space="preserve">відносин </w:t>
      </w:r>
      <w:r w:rsidR="005E3233">
        <w:rPr>
          <w:rFonts w:ascii="Times New Roman" w:hAnsi="Times New Roman" w:cs="Times New Roman"/>
          <w:sz w:val="28"/>
          <w:szCs w:val="28"/>
        </w:rPr>
        <w:t xml:space="preserve">    </w:t>
      </w:r>
      <w:r w:rsidRPr="00FA5B06">
        <w:rPr>
          <w:rFonts w:ascii="Times New Roman" w:hAnsi="Times New Roman" w:cs="Times New Roman"/>
          <w:sz w:val="28"/>
          <w:szCs w:val="28"/>
        </w:rPr>
        <w:t>управління земельних ресурсів Миколаївської міської ради м. Миколаїв, вул. Адміральська, 20, тел.37-00-52).</w:t>
      </w:r>
      <w:r w:rsidRPr="00FA5B06">
        <w:rPr>
          <w:rFonts w:ascii="Times New Roman" w:hAnsi="Times New Roman" w:cs="Times New Roman"/>
          <w:sz w:val="28"/>
          <w:szCs w:val="28"/>
        </w:rPr>
        <w:tab/>
      </w:r>
    </w:p>
    <w:p w:rsidR="008874D9" w:rsidRPr="00FA5B06" w:rsidRDefault="00FA5B06" w:rsidP="007720F5">
      <w:pPr>
        <w:shd w:val="clear" w:color="auto" w:fill="FFFFFF"/>
        <w:spacing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06">
        <w:rPr>
          <w:rFonts w:ascii="Times New Roman" w:hAnsi="Times New Roman" w:cs="Times New Roman"/>
          <w:sz w:val="28"/>
          <w:szCs w:val="28"/>
        </w:rPr>
        <w:t>Розглянувши заяву</w:t>
      </w:r>
      <w:r w:rsidRPr="00FA5B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ФОП </w:t>
      </w:r>
      <w:proofErr w:type="spellStart"/>
      <w:r w:rsidRPr="00FA5B06">
        <w:rPr>
          <w:rFonts w:ascii="Times New Roman" w:hAnsi="Times New Roman" w:cs="Times New Roman"/>
          <w:color w:val="000000"/>
          <w:spacing w:val="-4"/>
          <w:sz w:val="28"/>
          <w:szCs w:val="28"/>
        </w:rPr>
        <w:t>Аллахвердієвої</w:t>
      </w:r>
      <w:proofErr w:type="spellEnd"/>
      <w:r w:rsidRPr="00FA5B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Раїси Анатоліївни</w:t>
      </w:r>
      <w:r w:rsidRPr="00FA5B06">
        <w:rPr>
          <w:rFonts w:ascii="Times New Roman" w:hAnsi="Times New Roman" w:cs="Times New Roman"/>
          <w:sz w:val="28"/>
          <w:szCs w:val="28"/>
        </w:rPr>
        <w:t>, дозвільну справу № 000667 від 30.0</w:t>
      </w:r>
      <w:r w:rsidR="0010166E">
        <w:rPr>
          <w:rFonts w:ascii="Times New Roman" w:hAnsi="Times New Roman" w:cs="Times New Roman"/>
          <w:sz w:val="28"/>
          <w:szCs w:val="28"/>
        </w:rPr>
        <w:t>9</w:t>
      </w:r>
      <w:r w:rsidRPr="00FA5B06">
        <w:rPr>
          <w:rFonts w:ascii="Times New Roman" w:hAnsi="Times New Roman" w:cs="Times New Roman"/>
          <w:sz w:val="28"/>
          <w:szCs w:val="28"/>
        </w:rPr>
        <w:t>.2019</w:t>
      </w:r>
      <w:r w:rsidR="008874D9"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ст.26 Закону України «Про місцеве самоврядування в Україні», управлінням земельних ресурсів Миколаївської міської ради підготовлено проект рішення «</w:t>
      </w:r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відмову ФОП </w:t>
      </w:r>
      <w:proofErr w:type="spellStart"/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Аллахвердієвій</w:t>
      </w:r>
      <w:proofErr w:type="spellEnd"/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Раїсі Анатоліївні 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продовженні оренди земельної ділянки по</w:t>
      </w:r>
      <w:r w:rsidRPr="00FA5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вул.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 Слобідській, поблизу житлового будинку № 19 </w:t>
      </w:r>
      <w:r w:rsidRPr="00FA5B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 Центральному районі </w:t>
      </w:r>
      <w:r w:rsidRPr="00FA5B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 Миколаєва</w:t>
      </w:r>
      <w:r w:rsidR="008874D9"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FA5B06" w:rsidRPr="00FA5B06" w:rsidRDefault="008874D9" w:rsidP="007720F5">
      <w:pPr>
        <w:spacing w:line="3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B0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A5B0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A5B06">
        <w:rPr>
          <w:rFonts w:ascii="Times New Roman" w:hAnsi="Times New Roman" w:cs="Times New Roman"/>
          <w:sz w:val="28"/>
          <w:szCs w:val="28"/>
        </w:rPr>
        <w:t xml:space="preserve"> рішення передбачено: </w:t>
      </w:r>
    </w:p>
    <w:p w:rsidR="00FA5B06" w:rsidRPr="00FA5B06" w:rsidRDefault="00FA5B06" w:rsidP="007720F5">
      <w:pPr>
        <w:spacing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</w:t>
      </w:r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ФОП </w:t>
      </w:r>
      <w:proofErr w:type="spellStart"/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Аллахвердієвій</w:t>
      </w:r>
      <w:proofErr w:type="spellEnd"/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Раїсі Анатоліївні 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продовженні оренди земельної ділянки площею 87 кв.м (кадастровий номер 4810137200:08:017:0011),  для обслуговування</w:t>
      </w:r>
      <w:r w:rsidRPr="00FA5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тимчасово розміщеного  торгового павільйону </w:t>
      </w:r>
      <w:r w:rsidRPr="00FA5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вул.3 Слобідській, поблизу житлового будинку № 19 у Центральному районі м. Миколаєва (земельна ділянка незабудована)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5B06" w:rsidRPr="00FA5B06" w:rsidRDefault="00FA5B06" w:rsidP="007720F5">
      <w:pPr>
        <w:spacing w:after="0" w:line="34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Припинити </w:t>
      </w:r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ФОП </w:t>
      </w:r>
      <w:proofErr w:type="spellStart"/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Аллахвердієвій</w:t>
      </w:r>
      <w:proofErr w:type="spellEnd"/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Раїсі Анатоліївні право користування земельною ділянкою площею 87 кв.м </w:t>
      </w:r>
      <w:r w:rsidRPr="00FA5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вул.3 Слобідській, поблизу житлового будинку № 19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06" w:rsidRPr="00FA5B06" w:rsidRDefault="00FA5B06" w:rsidP="007720F5">
      <w:pPr>
        <w:shd w:val="clear" w:color="auto" w:fill="FFFFFF"/>
        <w:spacing w:after="0" w:line="340" w:lineRule="exact"/>
        <w:ind w:right="-25"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висновок департаменту архітектури та містобудування Миколаївської міської ради від 31.05.2021 № 20775/12.01-24/21-2.</w:t>
      </w:r>
    </w:p>
    <w:p w:rsidR="00610C12" w:rsidRDefault="00610C12" w:rsidP="00FA5B06">
      <w:pPr>
        <w:spacing w:after="0" w:line="38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12" w:rsidRDefault="00610C12" w:rsidP="00FA5B06">
      <w:pPr>
        <w:spacing w:after="0" w:line="38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06" w:rsidRPr="00FA5B06" w:rsidRDefault="00FA5B06" w:rsidP="00FA5B06">
      <w:pPr>
        <w:spacing w:after="0" w:line="38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Зобов’язати</w:t>
      </w:r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ФОП </w:t>
      </w:r>
      <w:proofErr w:type="spellStart"/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Аллахвердієву</w:t>
      </w:r>
      <w:proofErr w:type="spellEnd"/>
      <w:r w:rsidRPr="00FA5B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Раїсу Анатоліївну 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земельну ділянку та повернути територіальній громаді м. 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:rsidR="008874D9" w:rsidRPr="00FA5B06" w:rsidRDefault="008874D9" w:rsidP="0088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 виконанням  даного  рішення 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FA5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8874D9" w:rsidRPr="00FA5B06" w:rsidRDefault="008874D9" w:rsidP="008874D9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74D9" w:rsidRPr="00FA5B06" w:rsidRDefault="008874D9" w:rsidP="008874D9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FA5B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874D9" w:rsidRPr="00FA5B06" w:rsidRDefault="008874D9" w:rsidP="00887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D9" w:rsidRPr="00FA5B06" w:rsidRDefault="008874D9" w:rsidP="00887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D9" w:rsidRPr="00FA5B06" w:rsidRDefault="008874D9" w:rsidP="00887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D9" w:rsidRPr="00FA5B06" w:rsidRDefault="008874D9" w:rsidP="00887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управління земельних ресурсів </w:t>
      </w:r>
    </w:p>
    <w:p w:rsidR="008874D9" w:rsidRPr="00FA5B06" w:rsidRDefault="008874D9" w:rsidP="008874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                                                     Марія ГОРІШНЯ</w:t>
      </w:r>
    </w:p>
    <w:p w:rsidR="008874D9" w:rsidRPr="00FA5B06" w:rsidRDefault="008874D9" w:rsidP="00887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D9" w:rsidRPr="00AA31EF" w:rsidRDefault="008874D9" w:rsidP="008874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4D9" w:rsidRDefault="008874D9" w:rsidP="008874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4D9" w:rsidRDefault="008874D9" w:rsidP="008874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4D9" w:rsidRDefault="008874D9" w:rsidP="008874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4D9" w:rsidRDefault="008874D9" w:rsidP="008874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4D9" w:rsidRDefault="008874D9" w:rsidP="008874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4D9" w:rsidRPr="00AA31EF" w:rsidRDefault="008874D9" w:rsidP="008874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4D9" w:rsidRPr="00AA31EF" w:rsidRDefault="008874D9" w:rsidP="00887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Карпусь</w:t>
      </w:r>
    </w:p>
    <w:p w:rsidR="004A2B46" w:rsidRDefault="004A2B46"/>
    <w:sectPr w:rsidR="004A2B46" w:rsidSect="007720F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03"/>
    <w:rsid w:val="0010166E"/>
    <w:rsid w:val="003D5F03"/>
    <w:rsid w:val="004A2B46"/>
    <w:rsid w:val="005E3233"/>
    <w:rsid w:val="00610C12"/>
    <w:rsid w:val="007720F5"/>
    <w:rsid w:val="008874D9"/>
    <w:rsid w:val="00D90F08"/>
    <w:rsid w:val="00FA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81E5-BF99-4C3E-8854-629AF005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dcterms:created xsi:type="dcterms:W3CDTF">2021-09-22T06:28:00Z</dcterms:created>
  <dcterms:modified xsi:type="dcterms:W3CDTF">2021-11-02T14:10:00Z</dcterms:modified>
</cp:coreProperties>
</file>