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884" w14:textId="0A4A821E" w:rsidR="00807D2A" w:rsidRPr="008F0AE4" w:rsidRDefault="00807D2A" w:rsidP="00807D2A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96</w:t>
      </w:r>
      <w:r>
        <w:rPr>
          <w:sz w:val="28"/>
          <w:szCs w:val="28"/>
        </w:rPr>
        <w:t>/</w:t>
      </w:r>
      <w:r>
        <w:rPr>
          <w:sz w:val="28"/>
          <w:szCs w:val="28"/>
        </w:rPr>
        <w:t>33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8F0A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.09.2021</w:t>
      </w:r>
    </w:p>
    <w:p w14:paraId="655672E7" w14:textId="77777777" w:rsidR="00807D2A" w:rsidRDefault="00807D2A" w:rsidP="00807D2A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4082F58A" w14:textId="77777777" w:rsidR="00807D2A" w:rsidRPr="008F0AE4" w:rsidRDefault="00807D2A" w:rsidP="00807D2A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7B127F01" w14:textId="77777777" w:rsidR="00807D2A" w:rsidRPr="00685679" w:rsidRDefault="00807D2A" w:rsidP="00807D2A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0F9F3B55" w14:textId="77777777" w:rsidR="00807D2A" w:rsidRDefault="00807D2A" w:rsidP="00807D2A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b/>
          <w:sz w:val="28"/>
          <w:szCs w:val="28"/>
        </w:rPr>
        <w:t xml:space="preserve"> рішення Миколаївської міської ради</w:t>
      </w:r>
    </w:p>
    <w:p w14:paraId="6AB3E9FE" w14:textId="77777777" w:rsidR="00807D2A" w:rsidRDefault="00807D2A" w:rsidP="00807D2A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8D6CB" w14:textId="377773A7" w:rsidR="00807D2A" w:rsidRPr="00807D2A" w:rsidRDefault="00807D2A" w:rsidP="00807D2A">
      <w:pPr>
        <w:shd w:val="clear" w:color="auto" w:fill="FFFFFF"/>
        <w:spacing w:line="420" w:lineRule="exact"/>
        <w:jc w:val="both"/>
        <w:rPr>
          <w:color w:val="000000"/>
          <w:spacing w:val="2"/>
          <w:sz w:val="28"/>
        </w:rPr>
      </w:pPr>
      <w:r w:rsidRPr="00685679">
        <w:rPr>
          <w:b/>
          <w:szCs w:val="28"/>
        </w:rPr>
        <w:t>«</w:t>
      </w:r>
      <w:r w:rsidRPr="00807D2A">
        <w:rPr>
          <w:color w:val="000000"/>
          <w:spacing w:val="-4"/>
          <w:sz w:val="28"/>
        </w:rPr>
        <w:t xml:space="preserve">Про відмову </w:t>
      </w:r>
      <w:r w:rsidRPr="00807D2A">
        <w:rPr>
          <w:sz w:val="28"/>
          <w:szCs w:val="28"/>
        </w:rPr>
        <w:t>ПВКП «</w:t>
      </w:r>
      <w:proofErr w:type="spellStart"/>
      <w:r w:rsidRPr="00807D2A">
        <w:rPr>
          <w:sz w:val="28"/>
          <w:szCs w:val="28"/>
        </w:rPr>
        <w:t>Фроуз</w:t>
      </w:r>
      <w:proofErr w:type="spellEnd"/>
      <w:r w:rsidRPr="00807D2A">
        <w:rPr>
          <w:sz w:val="28"/>
          <w:szCs w:val="28"/>
        </w:rPr>
        <w:t>» у продовженні оренди земельної ділянки по</w:t>
      </w:r>
      <w:r w:rsidRPr="00807D2A">
        <w:rPr>
          <w:color w:val="000000"/>
          <w:spacing w:val="-3"/>
          <w:sz w:val="28"/>
        </w:rPr>
        <w:t xml:space="preserve"> вул. </w:t>
      </w:r>
      <w:r w:rsidRPr="00807D2A">
        <w:rPr>
          <w:sz w:val="28"/>
          <w:szCs w:val="28"/>
        </w:rPr>
        <w:t xml:space="preserve">Садовій ріг      пр. Центрального </w:t>
      </w:r>
      <w:r w:rsidRPr="00807D2A">
        <w:rPr>
          <w:color w:val="000000"/>
          <w:spacing w:val="-3"/>
          <w:sz w:val="28"/>
        </w:rPr>
        <w:t>у</w:t>
      </w:r>
      <w:r w:rsidRPr="00807D2A">
        <w:rPr>
          <w:color w:val="000000"/>
          <w:spacing w:val="7"/>
          <w:sz w:val="28"/>
        </w:rPr>
        <w:t xml:space="preserve"> Центральному  районі       </w:t>
      </w:r>
      <w:r w:rsidRPr="00807D2A">
        <w:rPr>
          <w:color w:val="000000"/>
          <w:spacing w:val="2"/>
          <w:sz w:val="28"/>
        </w:rPr>
        <w:t>м. Миколаєва</w:t>
      </w:r>
      <w:r w:rsidRPr="00685679">
        <w:rPr>
          <w:b/>
          <w:szCs w:val="28"/>
        </w:rPr>
        <w:t>»</w:t>
      </w:r>
    </w:p>
    <w:p w14:paraId="22852D2C" w14:textId="77777777" w:rsidR="00807D2A" w:rsidRPr="00685679" w:rsidRDefault="00807D2A" w:rsidP="00807D2A">
      <w:pPr>
        <w:pStyle w:val="a4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22BB89" w14:textId="77777777" w:rsidR="00807D2A" w:rsidRPr="00685679" w:rsidRDefault="00807D2A" w:rsidP="00807D2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Суб’єктом подання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51816CB5" w14:textId="77777777" w:rsidR="00807D2A" w:rsidRPr="00685679" w:rsidRDefault="00807D2A" w:rsidP="00807D2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>Розробником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доповідачем</w:t>
      </w:r>
      <w:r>
        <w:rPr>
          <w:rFonts w:ascii="Times New Roman" w:hAnsi="Times New Roman" w:cs="Times New Roman"/>
          <w:sz w:val="28"/>
          <w:szCs w:val="28"/>
        </w:rPr>
        <w:t xml:space="preserve"> та відповідальною за супровід </w:t>
      </w:r>
      <w:r w:rsidRPr="00685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</w:t>
      </w:r>
    </w:p>
    <w:p w14:paraId="6D3431D8" w14:textId="6549854E" w:rsidR="00807D2A" w:rsidRDefault="00807D2A" w:rsidP="00807D2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hAnsi="Times New Roman" w:cs="Times New Roman"/>
          <w:sz w:val="28"/>
          <w:szCs w:val="28"/>
        </w:rPr>
        <w:t>Карпуся Сергія Анатолійовича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зем</w:t>
      </w:r>
      <w:r>
        <w:rPr>
          <w:rFonts w:ascii="Times New Roman" w:hAnsi="Times New Roman" w:cs="Times New Roman"/>
          <w:sz w:val="28"/>
          <w:szCs w:val="28"/>
        </w:rPr>
        <w:t>ельних відносин</w:t>
      </w:r>
      <w:r w:rsidRPr="00685679">
        <w:rPr>
          <w:rFonts w:ascii="Times New Roman" w:hAnsi="Times New Roman" w:cs="Times New Roman"/>
          <w:sz w:val="28"/>
          <w:szCs w:val="28"/>
        </w:rPr>
        <w:t xml:space="preserve"> управління земельних ресурсів Миколаївської міської ради (м. Миколаїв, вул. Адміральська, 20, тел.37-00-52).</w:t>
      </w:r>
    </w:p>
    <w:p w14:paraId="0669205C" w14:textId="242F7986" w:rsidR="00807D2A" w:rsidRPr="00CA1CAE" w:rsidRDefault="00807D2A" w:rsidP="00807D2A">
      <w:pPr>
        <w:shd w:val="clear" w:color="auto" w:fill="FFFFFF"/>
        <w:spacing w:before="120"/>
        <w:jc w:val="both"/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суб</w:t>
      </w:r>
      <w:r w:rsidRPr="003140EC">
        <w:rPr>
          <w:sz w:val="28"/>
          <w:szCs w:val="28"/>
        </w:rPr>
        <w:t>’</w:t>
      </w:r>
      <w:r>
        <w:rPr>
          <w:sz w:val="28"/>
          <w:szCs w:val="28"/>
        </w:rPr>
        <w:t>єкта господарювання</w:t>
      </w:r>
      <w:r w:rsidRPr="00685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дозвільну справу </w:t>
      </w:r>
      <w:r>
        <w:rPr>
          <w:color w:val="000000"/>
          <w:spacing w:val="-2"/>
          <w:sz w:val="28"/>
          <w:szCs w:val="28"/>
        </w:rPr>
        <w:t xml:space="preserve">  від </w:t>
      </w:r>
      <w:r>
        <w:rPr>
          <w:color w:val="000000"/>
          <w:spacing w:val="-2"/>
          <w:sz w:val="28"/>
          <w:szCs w:val="28"/>
        </w:rPr>
        <w:t xml:space="preserve">  18.04.2018 </w:t>
      </w:r>
      <w:r w:rsidRPr="00367D54">
        <w:rPr>
          <w:sz w:val="28"/>
          <w:szCs w:val="28"/>
        </w:rPr>
        <w:t xml:space="preserve"> № </w:t>
      </w:r>
      <w:r>
        <w:rPr>
          <w:sz w:val="28"/>
          <w:szCs w:val="28"/>
        </w:rPr>
        <w:t>000282</w:t>
      </w:r>
      <w:r w:rsidRPr="00367D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5679">
        <w:rPr>
          <w:sz w:val="28"/>
          <w:szCs w:val="28"/>
        </w:rPr>
        <w:t>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Pr="00807D2A">
        <w:rPr>
          <w:color w:val="000000"/>
          <w:spacing w:val="-4"/>
          <w:sz w:val="28"/>
        </w:rPr>
        <w:t xml:space="preserve">Про відмову </w:t>
      </w:r>
      <w:r w:rsidRPr="00807D2A">
        <w:rPr>
          <w:sz w:val="28"/>
          <w:szCs w:val="28"/>
        </w:rPr>
        <w:t>ПВКП «</w:t>
      </w:r>
      <w:proofErr w:type="spellStart"/>
      <w:r w:rsidRPr="00807D2A">
        <w:rPr>
          <w:sz w:val="28"/>
          <w:szCs w:val="28"/>
        </w:rPr>
        <w:t>Фроуз</w:t>
      </w:r>
      <w:proofErr w:type="spellEnd"/>
      <w:r w:rsidRPr="00807D2A">
        <w:rPr>
          <w:sz w:val="28"/>
          <w:szCs w:val="28"/>
        </w:rPr>
        <w:t>» у продовженні оренди земельної ділянки по</w:t>
      </w:r>
      <w:r w:rsidRPr="00807D2A">
        <w:rPr>
          <w:color w:val="000000"/>
          <w:spacing w:val="-3"/>
          <w:sz w:val="28"/>
        </w:rPr>
        <w:t xml:space="preserve"> вул. </w:t>
      </w:r>
      <w:r w:rsidRPr="00807D2A">
        <w:rPr>
          <w:sz w:val="28"/>
          <w:szCs w:val="28"/>
        </w:rPr>
        <w:t xml:space="preserve">Садовій ріг      пр. Центрального </w:t>
      </w:r>
      <w:r w:rsidRPr="00807D2A">
        <w:rPr>
          <w:color w:val="000000"/>
          <w:spacing w:val="-3"/>
          <w:sz w:val="28"/>
        </w:rPr>
        <w:t>у</w:t>
      </w:r>
      <w:r w:rsidRPr="00807D2A">
        <w:rPr>
          <w:color w:val="000000"/>
          <w:spacing w:val="7"/>
          <w:sz w:val="28"/>
        </w:rPr>
        <w:t xml:space="preserve"> Центральному  районі      </w:t>
      </w:r>
      <w:r>
        <w:rPr>
          <w:color w:val="000000"/>
          <w:spacing w:val="7"/>
          <w:sz w:val="28"/>
        </w:rPr>
        <w:t xml:space="preserve">                                   </w:t>
      </w:r>
      <w:r w:rsidRPr="00807D2A">
        <w:rPr>
          <w:color w:val="000000"/>
          <w:spacing w:val="7"/>
          <w:sz w:val="28"/>
        </w:rPr>
        <w:t xml:space="preserve"> </w:t>
      </w:r>
      <w:r w:rsidRPr="00807D2A">
        <w:rPr>
          <w:color w:val="000000"/>
          <w:spacing w:val="2"/>
          <w:sz w:val="28"/>
        </w:rPr>
        <w:t>м. Миколаєва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18F44834" w14:textId="10ACCE56" w:rsidR="00807D2A" w:rsidRPr="00807D2A" w:rsidRDefault="00807D2A" w:rsidP="00807D2A">
      <w:pPr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  Відповідно до </w:t>
      </w:r>
      <w:proofErr w:type="spellStart"/>
      <w:r w:rsidRPr="00807D2A">
        <w:rPr>
          <w:sz w:val="28"/>
          <w:szCs w:val="28"/>
        </w:rPr>
        <w:t>проєкту</w:t>
      </w:r>
      <w:proofErr w:type="spellEnd"/>
      <w:r w:rsidRPr="00807D2A">
        <w:rPr>
          <w:sz w:val="28"/>
          <w:szCs w:val="28"/>
        </w:rPr>
        <w:t xml:space="preserve"> рішення передбачено </w:t>
      </w:r>
      <w:r w:rsidRPr="00807D2A">
        <w:rPr>
          <w:sz w:val="28"/>
          <w:szCs w:val="28"/>
        </w:rPr>
        <w:t>відмовити ПВКП «</w:t>
      </w:r>
      <w:proofErr w:type="spellStart"/>
      <w:r w:rsidRPr="00807D2A">
        <w:rPr>
          <w:sz w:val="28"/>
          <w:szCs w:val="28"/>
        </w:rPr>
        <w:t>Фроуз</w:t>
      </w:r>
      <w:proofErr w:type="spellEnd"/>
      <w:r w:rsidRPr="00807D2A">
        <w:rPr>
          <w:sz w:val="28"/>
          <w:szCs w:val="28"/>
        </w:rPr>
        <w:t>» у продовженні оренди земельної ділянки площею 12 </w:t>
      </w:r>
      <w:proofErr w:type="spellStart"/>
      <w:r w:rsidRPr="00807D2A">
        <w:rPr>
          <w:sz w:val="28"/>
          <w:szCs w:val="28"/>
        </w:rPr>
        <w:t>кв.м</w:t>
      </w:r>
      <w:proofErr w:type="spellEnd"/>
      <w:r w:rsidRPr="00807D2A">
        <w:rPr>
          <w:sz w:val="28"/>
          <w:szCs w:val="28"/>
        </w:rPr>
        <w:t xml:space="preserve"> (кадастровий номер 4810137200:08:020:0011), для обслуговування</w:t>
      </w:r>
      <w:r w:rsidRPr="00807D2A">
        <w:rPr>
          <w:sz w:val="28"/>
          <w:szCs w:val="28"/>
          <w:shd w:val="clear" w:color="auto" w:fill="FFFFFF"/>
        </w:rPr>
        <w:t xml:space="preserve"> </w:t>
      </w:r>
      <w:r w:rsidRPr="00807D2A">
        <w:rPr>
          <w:sz w:val="28"/>
          <w:szCs w:val="28"/>
        </w:rPr>
        <w:t xml:space="preserve"> торговельного кіоску по </w:t>
      </w:r>
      <w:r w:rsidRPr="00807D2A">
        <w:rPr>
          <w:color w:val="000000"/>
          <w:spacing w:val="-3"/>
          <w:sz w:val="28"/>
        </w:rPr>
        <w:t xml:space="preserve">вул. </w:t>
      </w:r>
      <w:r w:rsidRPr="00807D2A">
        <w:rPr>
          <w:sz w:val="28"/>
          <w:szCs w:val="28"/>
        </w:rPr>
        <w:t xml:space="preserve">Садовій ріг пр. Центрального </w:t>
      </w:r>
      <w:r w:rsidRPr="00807D2A">
        <w:rPr>
          <w:color w:val="000000"/>
          <w:spacing w:val="-3"/>
          <w:sz w:val="28"/>
        </w:rPr>
        <w:t xml:space="preserve">у </w:t>
      </w:r>
      <w:r w:rsidRPr="00807D2A">
        <w:rPr>
          <w:color w:val="000000"/>
          <w:spacing w:val="7"/>
          <w:sz w:val="28"/>
        </w:rPr>
        <w:t xml:space="preserve">Центральному  районі </w:t>
      </w:r>
      <w:r w:rsidRPr="00807D2A">
        <w:rPr>
          <w:color w:val="000000"/>
          <w:spacing w:val="2"/>
          <w:sz w:val="28"/>
        </w:rPr>
        <w:t>м. Миколаєва</w:t>
      </w:r>
      <w:r w:rsidRPr="00807D2A">
        <w:rPr>
          <w:sz w:val="28"/>
          <w:szCs w:val="28"/>
        </w:rPr>
        <w:t xml:space="preserve"> (незабудована земельна ділянка).</w:t>
      </w:r>
    </w:p>
    <w:p w14:paraId="6E82C250" w14:textId="1F5D44C3" w:rsidR="00807D2A" w:rsidRPr="00807D2A" w:rsidRDefault="00807D2A" w:rsidP="00807D2A">
      <w:pPr>
        <w:ind w:firstLine="561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Договір оренди землі, який зареєстрований в книзі записів договорів  оренди землі від 31.01.2008 за № 5460, визнати припиненим.</w:t>
      </w:r>
    </w:p>
    <w:p w14:paraId="29656595" w14:textId="77777777" w:rsidR="00807D2A" w:rsidRPr="00807D2A" w:rsidRDefault="00807D2A" w:rsidP="00807D2A">
      <w:pPr>
        <w:shd w:val="clear" w:color="auto" w:fill="FFFFFF"/>
        <w:ind w:right="-25" w:firstLine="539"/>
        <w:jc w:val="both"/>
        <w:rPr>
          <w:b/>
          <w:sz w:val="28"/>
          <w:szCs w:val="28"/>
        </w:rPr>
      </w:pPr>
      <w:r w:rsidRPr="00807D2A">
        <w:rPr>
          <w:sz w:val="28"/>
          <w:szCs w:val="28"/>
        </w:rPr>
        <w:t xml:space="preserve">Підстава: висновок департаменту архітектури та містобудування Миколаївської міської ради від </w:t>
      </w:r>
      <w:r w:rsidRPr="00807D2A">
        <w:rPr>
          <w:sz w:val="28"/>
          <w:szCs w:val="28"/>
          <w:lang w:val="ru-RU"/>
        </w:rPr>
        <w:t>31</w:t>
      </w:r>
      <w:r w:rsidRPr="00807D2A">
        <w:rPr>
          <w:sz w:val="28"/>
          <w:szCs w:val="28"/>
        </w:rPr>
        <w:t>.0</w:t>
      </w:r>
      <w:r w:rsidRPr="00807D2A">
        <w:rPr>
          <w:sz w:val="28"/>
          <w:szCs w:val="28"/>
          <w:lang w:val="ru-RU"/>
        </w:rPr>
        <w:t>5</w:t>
      </w:r>
      <w:r w:rsidRPr="00807D2A">
        <w:rPr>
          <w:sz w:val="28"/>
          <w:szCs w:val="28"/>
        </w:rPr>
        <w:t>.2021 №20</w:t>
      </w:r>
      <w:r w:rsidRPr="00807D2A">
        <w:rPr>
          <w:sz w:val="28"/>
          <w:szCs w:val="28"/>
          <w:lang w:val="ru-RU"/>
        </w:rPr>
        <w:t>89</w:t>
      </w:r>
      <w:r w:rsidRPr="00807D2A">
        <w:rPr>
          <w:sz w:val="28"/>
          <w:szCs w:val="28"/>
        </w:rPr>
        <w:t>9/12.01-24/21-2.</w:t>
      </w:r>
    </w:p>
    <w:p w14:paraId="31F6DBF9" w14:textId="6ACFA954" w:rsidR="00807D2A" w:rsidRPr="00807D2A" w:rsidRDefault="00807D2A" w:rsidP="00807D2A">
      <w:pPr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>Зобов’язати ПВКП «</w:t>
      </w:r>
      <w:proofErr w:type="spellStart"/>
      <w:r w:rsidRPr="00807D2A">
        <w:rPr>
          <w:sz w:val="28"/>
          <w:szCs w:val="28"/>
        </w:rPr>
        <w:t>Фроуз</w:t>
      </w:r>
      <w:proofErr w:type="spellEnd"/>
      <w:r w:rsidRPr="00807D2A">
        <w:rPr>
          <w:sz w:val="28"/>
          <w:szCs w:val="28"/>
        </w:rPr>
        <w:t>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3D1A2758" w14:textId="77777777" w:rsidR="00807D2A" w:rsidRPr="00685679" w:rsidRDefault="00807D2A" w:rsidP="00807D2A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 xml:space="preserve">питань екології, природокористування, просторового розвитку, </w:t>
      </w:r>
      <w:r w:rsidRPr="00685679">
        <w:rPr>
          <w:sz w:val="28"/>
          <w:szCs w:val="28"/>
        </w:rPr>
        <w:lastRenderedPageBreak/>
        <w:t>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2F642167" w14:textId="77777777" w:rsidR="00807D2A" w:rsidRPr="00685679" w:rsidRDefault="00807D2A" w:rsidP="00807D2A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2F623C5E" w14:textId="77777777" w:rsidR="00807D2A" w:rsidRPr="00685679" w:rsidRDefault="00807D2A" w:rsidP="00807D2A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66B2B4B8" w14:textId="77777777" w:rsidR="00807D2A" w:rsidRPr="00685679" w:rsidRDefault="00807D2A" w:rsidP="00807D2A">
      <w:pPr>
        <w:rPr>
          <w:sz w:val="28"/>
          <w:szCs w:val="28"/>
        </w:rPr>
      </w:pPr>
    </w:p>
    <w:p w14:paraId="70CBD720" w14:textId="77777777" w:rsidR="00807D2A" w:rsidRDefault="00807D2A" w:rsidP="00807D2A">
      <w:pPr>
        <w:rPr>
          <w:sz w:val="28"/>
          <w:szCs w:val="28"/>
        </w:rPr>
      </w:pPr>
    </w:p>
    <w:p w14:paraId="5708D01F" w14:textId="77777777" w:rsidR="00807D2A" w:rsidRPr="00685679" w:rsidRDefault="00807D2A" w:rsidP="00807D2A">
      <w:pPr>
        <w:spacing w:line="360" w:lineRule="exact"/>
        <w:rPr>
          <w:sz w:val="28"/>
          <w:szCs w:val="28"/>
        </w:rPr>
      </w:pPr>
    </w:p>
    <w:p w14:paraId="08252BE0" w14:textId="77777777" w:rsidR="00807D2A" w:rsidRPr="00685679" w:rsidRDefault="00807D2A" w:rsidP="00807D2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1510F875" w14:textId="77777777" w:rsidR="00807D2A" w:rsidRPr="00685679" w:rsidRDefault="00807D2A" w:rsidP="00807D2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685679">
        <w:rPr>
          <w:sz w:val="28"/>
          <w:szCs w:val="28"/>
        </w:rPr>
        <w:t xml:space="preserve">                М.ГОРІШНЯ                   </w:t>
      </w:r>
    </w:p>
    <w:p w14:paraId="4718704D" w14:textId="77777777" w:rsidR="00807D2A" w:rsidRPr="00685679" w:rsidRDefault="00807D2A" w:rsidP="00807D2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0F9924F9" w14:textId="77777777" w:rsidR="00807D2A" w:rsidRDefault="00807D2A" w:rsidP="00807D2A">
      <w:pPr>
        <w:spacing w:line="360" w:lineRule="exact"/>
        <w:rPr>
          <w:sz w:val="28"/>
          <w:szCs w:val="28"/>
        </w:rPr>
      </w:pPr>
    </w:p>
    <w:p w14:paraId="012C269F" w14:textId="77777777" w:rsidR="00807D2A" w:rsidRPr="00685679" w:rsidRDefault="00807D2A" w:rsidP="00807D2A">
      <w:pPr>
        <w:spacing w:line="360" w:lineRule="exact"/>
        <w:rPr>
          <w:sz w:val="28"/>
          <w:szCs w:val="28"/>
        </w:rPr>
      </w:pPr>
    </w:p>
    <w:p w14:paraId="15D26427" w14:textId="77777777" w:rsidR="00807D2A" w:rsidRPr="00B0741D" w:rsidRDefault="00807D2A" w:rsidP="00807D2A">
      <w:pPr>
        <w:spacing w:line="360" w:lineRule="exact"/>
        <w:rPr>
          <w:sz w:val="24"/>
          <w:szCs w:val="24"/>
        </w:rPr>
      </w:pPr>
      <w:proofErr w:type="spellStart"/>
      <w:r w:rsidRPr="00B0741D">
        <w:rPr>
          <w:sz w:val="24"/>
          <w:szCs w:val="24"/>
        </w:rPr>
        <w:t>Торка</w:t>
      </w:r>
      <w:proofErr w:type="spellEnd"/>
      <w:r w:rsidRPr="00B0741D">
        <w:rPr>
          <w:sz w:val="24"/>
          <w:szCs w:val="24"/>
        </w:rPr>
        <w:t xml:space="preserve"> </w:t>
      </w:r>
    </w:p>
    <w:p w14:paraId="4358DD19" w14:textId="77777777" w:rsidR="00807D2A" w:rsidRDefault="00807D2A" w:rsidP="00807D2A"/>
    <w:p w14:paraId="4326DE83" w14:textId="77777777" w:rsidR="00807D2A" w:rsidRDefault="00807D2A" w:rsidP="00807D2A"/>
    <w:p w14:paraId="0EAA3E9D" w14:textId="77777777" w:rsidR="007854A1" w:rsidRDefault="00807D2A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2A"/>
    <w:rsid w:val="00807D2A"/>
    <w:rsid w:val="009E36CA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CAA7"/>
  <w15:chartTrackingRefBased/>
  <w15:docId w15:val="{31B6FDE6-E10F-4D87-9B68-E7B659DB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07D2A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807D2A"/>
    <w:rPr>
      <w:lang w:eastAsia="ru-RU"/>
    </w:rPr>
  </w:style>
  <w:style w:type="paragraph" w:styleId="a4">
    <w:name w:val="Body Text"/>
    <w:basedOn w:val="a"/>
    <w:link w:val="a3"/>
    <w:rsid w:val="00807D2A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0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807D2A"/>
    <w:pPr>
      <w:ind w:left="283" w:hanging="283"/>
    </w:pPr>
    <w:rPr>
      <w:sz w:val="24"/>
    </w:rPr>
  </w:style>
  <w:style w:type="paragraph" w:styleId="a6">
    <w:name w:val="Block Text"/>
    <w:basedOn w:val="a"/>
    <w:rsid w:val="00807D2A"/>
    <w:pPr>
      <w:ind w:left="567" w:right="-147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2223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2021-09-21T13:57:00Z</cp:lastPrinted>
  <dcterms:created xsi:type="dcterms:W3CDTF">2021-09-21T13:51:00Z</dcterms:created>
  <dcterms:modified xsi:type="dcterms:W3CDTF">2021-09-21T13:59:00Z</dcterms:modified>
</cp:coreProperties>
</file>