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8991" w14:textId="632BFB7F" w:rsidR="003C28B5" w:rsidRPr="0072229D" w:rsidRDefault="003C28B5" w:rsidP="003C28B5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>
        <w:rPr>
          <w:noProof/>
          <w:color w:val="auto"/>
          <w:lang w:val="uk-UA" w:eastAsia="en-US"/>
        </w:rPr>
        <w:drawing>
          <wp:inline distT="0" distB="0" distL="0" distR="0" wp14:anchorId="52DECCA4" wp14:editId="32F459F6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694"/>
        <w:gridCol w:w="6520"/>
      </w:tblGrid>
      <w:tr w:rsidR="003C28B5" w:rsidRPr="0072229D" w14:paraId="301B44AB" w14:textId="77777777" w:rsidTr="0053736E">
        <w:trPr>
          <w:trHeight w:val="507"/>
        </w:trPr>
        <w:tc>
          <w:tcPr>
            <w:tcW w:w="9214" w:type="dxa"/>
            <w:gridSpan w:val="2"/>
            <w:vMerge w:val="restart"/>
          </w:tcPr>
          <w:p w14:paraId="47735F49" w14:textId="77777777" w:rsidR="003C28B5" w:rsidRPr="0072229D" w:rsidRDefault="003C28B5" w:rsidP="0053736E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3C28B5" w:rsidRPr="0072229D" w14:paraId="4F1D3ACA" w14:textId="77777777" w:rsidTr="0053736E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21262319" w14:textId="77777777" w:rsidR="003C28B5" w:rsidRPr="0072229D" w:rsidRDefault="003C28B5" w:rsidP="0053736E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3C28B5" w:rsidRPr="0072229D" w14:paraId="48BD4450" w14:textId="77777777" w:rsidTr="0053736E">
        <w:trPr>
          <w:trHeight w:val="343"/>
        </w:trPr>
        <w:tc>
          <w:tcPr>
            <w:tcW w:w="9214" w:type="dxa"/>
            <w:gridSpan w:val="2"/>
            <w:vMerge w:val="restart"/>
          </w:tcPr>
          <w:p w14:paraId="2F6546E1" w14:textId="77777777" w:rsidR="003C28B5" w:rsidRPr="0072229D" w:rsidRDefault="003C28B5" w:rsidP="0053736E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14:paraId="5B5CE401" w14:textId="77777777" w:rsidR="003C28B5" w:rsidRPr="0072229D" w:rsidRDefault="003C28B5" w:rsidP="0053736E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72229D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</w:p>
          <w:p w14:paraId="15A3D208" w14:textId="77777777" w:rsidR="003C28B5" w:rsidRPr="0072229D" w:rsidRDefault="003C28B5" w:rsidP="0053736E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3C28B5" w:rsidRPr="0072229D" w14:paraId="375FEABD" w14:textId="77777777" w:rsidTr="0053736E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1FF28EE0" w14:textId="77777777" w:rsidR="003C28B5" w:rsidRPr="0072229D" w:rsidRDefault="003C28B5" w:rsidP="0053736E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3C28B5" w:rsidRPr="0072229D" w14:paraId="71A004DB" w14:textId="77777777" w:rsidTr="0053736E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14:paraId="75BD1372" w14:textId="77777777" w:rsidR="003C28B5" w:rsidRPr="0072229D" w:rsidRDefault="003C28B5" w:rsidP="0053736E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3C28B5" w:rsidRPr="0072229D" w14:paraId="1C18EAD9" w14:textId="77777777" w:rsidTr="0053736E">
        <w:trPr>
          <w:trHeight w:val="329"/>
        </w:trPr>
        <w:tc>
          <w:tcPr>
            <w:tcW w:w="9214" w:type="dxa"/>
            <w:gridSpan w:val="2"/>
          </w:tcPr>
          <w:p w14:paraId="22E73CEC" w14:textId="77777777" w:rsidR="003C28B5" w:rsidRPr="0072229D" w:rsidRDefault="003C28B5" w:rsidP="0053736E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ПРОТОКОЛ</w:t>
            </w:r>
          </w:p>
        </w:tc>
      </w:tr>
      <w:tr w:rsidR="003C28B5" w:rsidRPr="0072229D" w14:paraId="6A599362" w14:textId="77777777" w:rsidTr="0053736E">
        <w:trPr>
          <w:trHeight w:val="1953"/>
        </w:trPr>
        <w:tc>
          <w:tcPr>
            <w:tcW w:w="9214" w:type="dxa"/>
            <w:gridSpan w:val="2"/>
          </w:tcPr>
          <w:p w14:paraId="02F65AC1" w14:textId="30CFF1AB" w:rsidR="003C28B5" w:rsidRPr="0072229D" w:rsidRDefault="003C28B5" w:rsidP="0053736E">
            <w:pPr>
              <w:ind w:right="-1"/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19</w:t>
            </w:r>
            <w:r w:rsidRPr="0072229D">
              <w:rPr>
                <w:color w:val="auto"/>
                <w:lang w:val="uk-UA" w:eastAsia="en-US"/>
              </w:rPr>
              <w:t>.0</w:t>
            </w:r>
            <w:r>
              <w:rPr>
                <w:color w:val="auto"/>
                <w:lang w:val="uk-UA" w:eastAsia="en-US"/>
              </w:rPr>
              <w:t>4</w:t>
            </w:r>
            <w:r w:rsidRPr="0072229D">
              <w:rPr>
                <w:color w:val="auto"/>
                <w:lang w:val="uk-UA" w:eastAsia="en-US"/>
              </w:rPr>
              <w:t>.2021 р. №1</w:t>
            </w:r>
            <w:r>
              <w:rPr>
                <w:color w:val="auto"/>
                <w:lang w:val="uk-UA" w:eastAsia="en-US"/>
              </w:rPr>
              <w:t>3</w:t>
            </w:r>
          </w:p>
          <w:p w14:paraId="40046260" w14:textId="77777777" w:rsidR="003C28B5" w:rsidRPr="0072229D" w:rsidRDefault="003C28B5" w:rsidP="0053736E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14:paraId="033EC291" w14:textId="77777777" w:rsidR="003C28B5" w:rsidRPr="0072229D" w:rsidRDefault="003C28B5" w:rsidP="0053736E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Засідання постійної комісії міської ради з питань</w:t>
            </w:r>
          </w:p>
          <w:p w14:paraId="19BAD5F2" w14:textId="77777777" w:rsidR="003C28B5" w:rsidRPr="0072229D" w:rsidRDefault="003C28B5" w:rsidP="0053736E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</w:t>
            </w:r>
            <w:proofErr w:type="spellStart"/>
            <w:r w:rsidRPr="0072229D">
              <w:rPr>
                <w:b/>
                <w:bCs/>
                <w:color w:val="auto"/>
                <w:lang w:val="uk-UA"/>
              </w:rPr>
              <w:t>діджиталізації</w:t>
            </w:r>
            <w:proofErr w:type="spellEnd"/>
            <w:r w:rsidRPr="0072229D">
              <w:rPr>
                <w:b/>
                <w:bCs/>
                <w:color w:val="auto"/>
                <w:lang w:val="uk-UA"/>
              </w:rPr>
              <w:t xml:space="preserve"> </w:t>
            </w:r>
          </w:p>
          <w:p w14:paraId="2FAE7145" w14:textId="77777777" w:rsidR="003C28B5" w:rsidRPr="0072229D" w:rsidRDefault="003C28B5" w:rsidP="0053736E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14:paraId="523C3211" w14:textId="77777777" w:rsidR="003C28B5" w:rsidRPr="0072229D" w:rsidRDefault="003C28B5" w:rsidP="0053736E">
            <w:pPr>
              <w:ind w:right="-1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ПРИСУТНІ:</w:t>
            </w:r>
          </w:p>
        </w:tc>
      </w:tr>
      <w:tr w:rsidR="003C28B5" w:rsidRPr="0072229D" w14:paraId="5A2644CD" w14:textId="77777777" w:rsidTr="0053736E">
        <w:trPr>
          <w:trHeight w:val="329"/>
        </w:trPr>
        <w:tc>
          <w:tcPr>
            <w:tcW w:w="2694" w:type="dxa"/>
          </w:tcPr>
          <w:p w14:paraId="0978154F" w14:textId="77777777" w:rsidR="003C28B5" w:rsidRPr="0072229D" w:rsidRDefault="003C28B5" w:rsidP="0053736E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Голова комісії:</w:t>
            </w:r>
          </w:p>
        </w:tc>
        <w:tc>
          <w:tcPr>
            <w:tcW w:w="6520" w:type="dxa"/>
          </w:tcPr>
          <w:p w14:paraId="5ED63118" w14:textId="77777777" w:rsidR="003C28B5" w:rsidRPr="0072229D" w:rsidRDefault="003C28B5" w:rsidP="0053736E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Д. Іванов</w:t>
            </w:r>
          </w:p>
        </w:tc>
      </w:tr>
      <w:tr w:rsidR="003C28B5" w:rsidRPr="0072229D" w14:paraId="784F1F95" w14:textId="77777777" w:rsidTr="0053736E">
        <w:trPr>
          <w:trHeight w:val="316"/>
        </w:trPr>
        <w:tc>
          <w:tcPr>
            <w:tcW w:w="2694" w:type="dxa"/>
          </w:tcPr>
          <w:p w14:paraId="092A5992" w14:textId="77777777" w:rsidR="003C28B5" w:rsidRPr="0072229D" w:rsidRDefault="003C28B5" w:rsidP="0053736E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6520" w:type="dxa"/>
          </w:tcPr>
          <w:p w14:paraId="38BAFB80" w14:textId="77777777" w:rsidR="003C28B5" w:rsidRPr="0072229D" w:rsidRDefault="003C28B5" w:rsidP="0053736E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Ю. Степанець</w:t>
            </w:r>
          </w:p>
        </w:tc>
      </w:tr>
      <w:tr w:rsidR="003C28B5" w:rsidRPr="00D87C8E" w14:paraId="5794AE1B" w14:textId="77777777" w:rsidTr="0053736E">
        <w:trPr>
          <w:trHeight w:val="993"/>
        </w:trPr>
        <w:tc>
          <w:tcPr>
            <w:tcW w:w="2694" w:type="dxa"/>
          </w:tcPr>
          <w:p w14:paraId="0E7B9F47" w14:textId="77777777" w:rsidR="003C28B5" w:rsidRDefault="003C28B5" w:rsidP="0053736E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Члени комісії:</w:t>
            </w:r>
          </w:p>
          <w:p w14:paraId="379A1BEB" w14:textId="77777777" w:rsidR="003C28B5" w:rsidRDefault="003C28B5" w:rsidP="0053736E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14:paraId="2E2DD7E5" w14:textId="77777777" w:rsidR="003C28B5" w:rsidRPr="0072229D" w:rsidRDefault="003C28B5" w:rsidP="0053736E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14:paraId="2FC037A5" w14:textId="77777777" w:rsidR="003C28B5" w:rsidRPr="0072229D" w:rsidRDefault="003C28B5" w:rsidP="0053736E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14:paraId="7C238B68" w14:textId="77777777" w:rsidR="003C28B5" w:rsidRPr="0072229D" w:rsidRDefault="003C28B5" w:rsidP="0053736E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14:paraId="7AA80625" w14:textId="77777777" w:rsidR="003C28B5" w:rsidRPr="0072229D" w:rsidRDefault="003C28B5" w:rsidP="0053736E">
            <w:pPr>
              <w:ind w:right="-1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6520" w:type="dxa"/>
          </w:tcPr>
          <w:p w14:paraId="1B00B2E7" w14:textId="452022CD" w:rsidR="003C28B5" w:rsidRPr="002C2BC4" w:rsidRDefault="003C28B5" w:rsidP="0053736E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2C2BC4">
              <w:rPr>
                <w:color w:val="auto"/>
                <w:lang w:val="uk-UA" w:eastAsia="en-US"/>
              </w:rPr>
              <w:t>О. Ковтун, Є. </w:t>
            </w:r>
            <w:proofErr w:type="spellStart"/>
            <w:r w:rsidRPr="002C2BC4">
              <w:rPr>
                <w:color w:val="auto"/>
                <w:lang w:val="uk-UA" w:eastAsia="en-US"/>
              </w:rPr>
              <w:t>Прудник</w:t>
            </w:r>
            <w:proofErr w:type="spellEnd"/>
            <w:r w:rsidRPr="002C2BC4">
              <w:rPr>
                <w:color w:val="auto"/>
                <w:lang w:val="uk-UA" w:eastAsia="en-US"/>
              </w:rPr>
              <w:t>, Є. </w:t>
            </w:r>
            <w:proofErr w:type="spellStart"/>
            <w:r w:rsidRPr="002C2BC4">
              <w:rPr>
                <w:color w:val="auto"/>
                <w:lang w:val="uk-UA" w:eastAsia="en-US"/>
              </w:rPr>
              <w:t>Тріщанович</w:t>
            </w:r>
            <w:proofErr w:type="spellEnd"/>
            <w:r w:rsidRPr="002C2BC4">
              <w:rPr>
                <w:color w:val="auto"/>
                <w:lang w:val="uk-UA" w:eastAsia="en-US"/>
              </w:rPr>
              <w:t>, А. </w:t>
            </w:r>
            <w:proofErr w:type="spellStart"/>
            <w:r w:rsidRPr="002C2BC4">
              <w:rPr>
                <w:color w:val="auto"/>
                <w:lang w:val="uk-UA" w:eastAsia="en-US"/>
              </w:rPr>
              <w:t>Туріца</w:t>
            </w:r>
            <w:proofErr w:type="spellEnd"/>
            <w:r w:rsidRPr="002C2BC4">
              <w:rPr>
                <w:color w:val="auto"/>
                <w:lang w:val="uk-UA" w:eastAsia="en-US"/>
              </w:rPr>
              <w:t>, В. Чайка</w:t>
            </w:r>
            <w:r>
              <w:rPr>
                <w:color w:val="auto"/>
                <w:lang w:val="uk-UA" w:eastAsia="en-US"/>
              </w:rPr>
              <w:t>,</w:t>
            </w:r>
            <w:r w:rsidRPr="002C2BC4">
              <w:rPr>
                <w:color w:val="auto"/>
                <w:lang w:val="uk-UA" w:eastAsia="en-US"/>
              </w:rPr>
              <w:t xml:space="preserve"> М. </w:t>
            </w:r>
            <w:proofErr w:type="spellStart"/>
            <w:r w:rsidRPr="002C2BC4">
              <w:rPr>
                <w:color w:val="auto"/>
                <w:lang w:val="uk-UA" w:eastAsia="en-US"/>
              </w:rPr>
              <w:t>Невінчанний</w:t>
            </w:r>
            <w:proofErr w:type="spellEnd"/>
            <w:r>
              <w:rPr>
                <w:color w:val="auto"/>
                <w:lang w:val="uk-UA" w:eastAsia="en-US"/>
              </w:rPr>
              <w:t>,</w:t>
            </w:r>
            <w:r w:rsidRPr="002C2BC4">
              <w:rPr>
                <w:color w:val="auto"/>
                <w:lang w:val="uk-UA" w:eastAsia="en-US"/>
              </w:rPr>
              <w:t xml:space="preserve"> О. </w:t>
            </w:r>
            <w:proofErr w:type="spellStart"/>
            <w:r w:rsidRPr="002C2BC4">
              <w:rPr>
                <w:color w:val="auto"/>
                <w:lang w:val="uk-UA" w:eastAsia="en-US"/>
              </w:rPr>
              <w:t>Шапошнікова</w:t>
            </w:r>
            <w:proofErr w:type="spellEnd"/>
          </w:p>
          <w:p w14:paraId="04DC0C55" w14:textId="77777777" w:rsidR="003C28B5" w:rsidRPr="002C2BC4" w:rsidRDefault="003C28B5" w:rsidP="0053736E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08D1C624" w14:textId="4FA86254" w:rsidR="003C28B5" w:rsidRPr="002C2BC4" w:rsidRDefault="003C28B5" w:rsidP="0053736E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2C2BC4">
              <w:rPr>
                <w:color w:val="auto"/>
                <w:lang w:val="uk-UA" w:eastAsia="en-US"/>
              </w:rPr>
              <w:t>І. Бойченко,</w:t>
            </w:r>
            <w:r>
              <w:rPr>
                <w:color w:val="auto"/>
                <w:lang w:val="uk-UA" w:eastAsia="en-US"/>
              </w:rPr>
              <w:t xml:space="preserve"> </w:t>
            </w:r>
            <w:r w:rsidRPr="002C2BC4">
              <w:rPr>
                <w:color w:val="auto"/>
                <w:lang w:val="uk-UA" w:eastAsia="en-US"/>
              </w:rPr>
              <w:t>В. </w:t>
            </w:r>
            <w:proofErr w:type="spellStart"/>
            <w:r w:rsidRPr="002C2BC4">
              <w:rPr>
                <w:color w:val="auto"/>
                <w:lang w:val="uk-UA" w:eastAsia="en-US"/>
              </w:rPr>
              <w:t>Дашевський</w:t>
            </w:r>
            <w:proofErr w:type="spellEnd"/>
          </w:p>
          <w:p w14:paraId="72AAFB76" w14:textId="77777777" w:rsidR="003C28B5" w:rsidRPr="0072229D" w:rsidRDefault="003C28B5" w:rsidP="0053736E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247DDA66" w14:textId="04802F80" w:rsidR="003C28B5" w:rsidRPr="0072229D" w:rsidRDefault="003C28B5" w:rsidP="0053736E">
            <w:pPr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Д. Лазарєв </w:t>
            </w:r>
            <w:r w:rsidRPr="00657D17">
              <w:rPr>
                <w:color w:val="auto"/>
                <w:lang w:val="uk-UA" w:eastAsia="en-US"/>
              </w:rPr>
              <w:t>–</w:t>
            </w:r>
            <w:r>
              <w:rPr>
                <w:color w:val="auto"/>
                <w:lang w:val="uk-UA" w:eastAsia="en-US"/>
              </w:rPr>
              <w:t xml:space="preserve"> заступник міського голови;  </w:t>
            </w:r>
            <w:r w:rsidRPr="00657D17">
              <w:rPr>
                <w:color w:val="auto"/>
                <w:lang w:val="uk-UA" w:eastAsia="en-US"/>
              </w:rPr>
              <w:t>М. Мкртчян – начальник управління комунального майна Миколаївської міської ради; Т. Дмитрова – начальник відділу оренди комунального майна управління комунального майна Миколаївської міської ради;</w:t>
            </w:r>
            <w:r>
              <w:rPr>
                <w:color w:val="auto"/>
                <w:lang w:val="uk-UA" w:eastAsia="en-US"/>
              </w:rPr>
              <w:t xml:space="preserve"> Д. Денисенко </w:t>
            </w:r>
            <w:r w:rsidRPr="00657D17">
              <w:rPr>
                <w:color w:val="auto"/>
                <w:lang w:val="uk-UA" w:eastAsia="en-US"/>
              </w:rPr>
              <w:t>–</w:t>
            </w:r>
            <w:r>
              <w:rPr>
                <w:color w:val="auto"/>
                <w:lang w:val="uk-UA" w:eastAsia="en-US"/>
              </w:rPr>
              <w:t xml:space="preserve"> директор департаменту </w:t>
            </w:r>
            <w:r w:rsidRPr="003C28B5">
              <w:rPr>
                <w:color w:val="auto"/>
                <w:lang w:val="uk-UA" w:eastAsia="en-US"/>
              </w:rPr>
              <w:t>енергетики, енергозбереження та запровадження інноваційних технологій</w:t>
            </w:r>
            <w:r>
              <w:rPr>
                <w:color w:val="auto"/>
                <w:lang w:val="uk-UA" w:eastAsia="en-US"/>
              </w:rPr>
              <w:t>;</w:t>
            </w:r>
            <w:r w:rsidR="00563744">
              <w:rPr>
                <w:color w:val="auto"/>
                <w:lang w:val="uk-UA" w:eastAsia="en-US"/>
              </w:rPr>
              <w:t xml:space="preserve"> Т. Кравчук – депутат Миколаївської міської ради </w:t>
            </w:r>
            <w:r w:rsidR="00563744">
              <w:rPr>
                <w:color w:val="auto"/>
                <w:lang w:val="en-US" w:eastAsia="en-US"/>
              </w:rPr>
              <w:t>VIII</w:t>
            </w:r>
            <w:r w:rsidR="00563744">
              <w:rPr>
                <w:color w:val="auto"/>
                <w:lang w:val="uk-UA" w:eastAsia="en-US"/>
              </w:rPr>
              <w:t xml:space="preserve">скликання; А. Кучеренко </w:t>
            </w:r>
            <w:r w:rsidR="00563744" w:rsidRPr="00657D17">
              <w:rPr>
                <w:color w:val="auto"/>
                <w:lang w:val="uk-UA" w:eastAsia="en-US"/>
              </w:rPr>
              <w:t>–</w:t>
            </w:r>
            <w:r w:rsidR="00563744">
              <w:rPr>
                <w:color w:val="auto"/>
                <w:lang w:val="uk-UA" w:eastAsia="en-US"/>
              </w:rPr>
              <w:t xml:space="preserve"> депутат Миколаївської міської ради </w:t>
            </w:r>
            <w:r w:rsidR="00563744">
              <w:rPr>
                <w:color w:val="auto"/>
                <w:lang w:val="en-US" w:eastAsia="en-US"/>
              </w:rPr>
              <w:t>VIII</w:t>
            </w:r>
            <w:r w:rsidR="00563744">
              <w:rPr>
                <w:color w:val="auto"/>
                <w:lang w:val="uk-UA" w:eastAsia="en-US"/>
              </w:rPr>
              <w:t>скликання;</w:t>
            </w:r>
            <w:r>
              <w:rPr>
                <w:color w:val="auto"/>
                <w:lang w:val="uk-UA" w:eastAsia="en-US"/>
              </w:rPr>
              <w:t xml:space="preserve"> </w:t>
            </w:r>
            <w:r w:rsidRPr="00657D17">
              <w:rPr>
                <w:color w:val="auto"/>
                <w:lang w:val="uk-UA"/>
              </w:rPr>
              <w:t>О. </w:t>
            </w:r>
            <w:proofErr w:type="spellStart"/>
            <w:r w:rsidRPr="00657D17">
              <w:rPr>
                <w:color w:val="auto"/>
                <w:lang w:val="uk-UA"/>
              </w:rPr>
              <w:t>Колот</w:t>
            </w:r>
            <w:proofErr w:type="spellEnd"/>
            <w:r w:rsidRPr="00657D17">
              <w:rPr>
                <w:color w:val="auto"/>
                <w:lang w:val="uk-UA"/>
              </w:rPr>
              <w:t xml:space="preserve"> – </w:t>
            </w:r>
            <w:r w:rsidRPr="00657D17">
              <w:rPr>
                <w:color w:val="auto"/>
                <w:lang w:val="uk-UA" w:eastAsia="en-US"/>
              </w:rPr>
              <w:t>помічник-консультант депутата міської ради; О. </w:t>
            </w:r>
            <w:proofErr w:type="spellStart"/>
            <w:r w:rsidRPr="00657D17">
              <w:rPr>
                <w:color w:val="auto"/>
                <w:lang w:val="uk-UA" w:eastAsia="en-US"/>
              </w:rPr>
              <w:t>Самсонов</w:t>
            </w:r>
            <w:proofErr w:type="spellEnd"/>
            <w:r w:rsidRPr="00657D17">
              <w:rPr>
                <w:color w:val="auto"/>
                <w:lang w:val="uk-UA" w:eastAsia="en-US"/>
              </w:rPr>
              <w:t xml:space="preserve"> – помічник-консультант депутата міської ради; Л. </w:t>
            </w:r>
            <w:proofErr w:type="spellStart"/>
            <w:r w:rsidRPr="00657D17">
              <w:rPr>
                <w:color w:val="auto"/>
                <w:lang w:val="uk-UA" w:eastAsia="en-US"/>
              </w:rPr>
              <w:t>Сарницька</w:t>
            </w:r>
            <w:proofErr w:type="spellEnd"/>
            <w:r w:rsidRPr="00657D17">
              <w:rPr>
                <w:color w:val="auto"/>
                <w:lang w:val="uk-UA" w:eastAsia="en-US"/>
              </w:rPr>
              <w:t xml:space="preserve"> – помічник-консультант депутата міської ради;</w:t>
            </w:r>
            <w:r>
              <w:rPr>
                <w:color w:val="auto"/>
                <w:lang w:val="uk-UA" w:eastAsia="en-US"/>
              </w:rPr>
              <w:t xml:space="preserve"> </w:t>
            </w:r>
            <w:r w:rsidRPr="004749BD">
              <w:rPr>
                <w:color w:val="auto"/>
                <w:lang w:val="uk-UA" w:eastAsia="en-US"/>
              </w:rPr>
              <w:t>представники ЗМІ</w:t>
            </w:r>
            <w:r w:rsidRPr="0072229D">
              <w:rPr>
                <w:color w:val="auto"/>
                <w:lang w:val="uk-UA" w:eastAsia="en-US"/>
              </w:rPr>
              <w:t xml:space="preserve"> та інші.</w:t>
            </w:r>
          </w:p>
          <w:p w14:paraId="0B3050B4" w14:textId="77777777" w:rsidR="003C28B5" w:rsidRPr="0072229D" w:rsidRDefault="003C28B5" w:rsidP="0053736E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</w:tc>
      </w:tr>
    </w:tbl>
    <w:p w14:paraId="7DE81BCB" w14:textId="3EE46023" w:rsidR="003C28B5" w:rsidRDefault="003C28B5" w:rsidP="003C28B5">
      <w:pPr>
        <w:ind w:right="-1"/>
        <w:jc w:val="center"/>
        <w:rPr>
          <w:b/>
          <w:bCs/>
          <w:color w:val="auto"/>
          <w:lang w:val="uk-UA"/>
        </w:rPr>
      </w:pPr>
      <w:r w:rsidRPr="0072229D">
        <w:rPr>
          <w:b/>
          <w:bCs/>
          <w:color w:val="auto"/>
          <w:lang w:val="uk-UA"/>
        </w:rPr>
        <w:lastRenderedPageBreak/>
        <w:t>ПОРЯДОК ДЕННИЙ:</w:t>
      </w:r>
    </w:p>
    <w:p w14:paraId="5A490631" w14:textId="77777777" w:rsidR="00901388" w:rsidRPr="0072229D" w:rsidRDefault="00901388" w:rsidP="003C28B5">
      <w:pPr>
        <w:ind w:right="-1"/>
        <w:jc w:val="center"/>
        <w:rPr>
          <w:b/>
          <w:bCs/>
          <w:color w:val="auto"/>
          <w:lang w:val="uk-UA"/>
        </w:rPr>
      </w:pPr>
    </w:p>
    <w:p w14:paraId="057B1BBA" w14:textId="77777777" w:rsidR="003C28B5" w:rsidRPr="00FE18E5" w:rsidRDefault="003C28B5" w:rsidP="003C28B5">
      <w:pPr>
        <w:jc w:val="both"/>
        <w:rPr>
          <w:lang w:val="uk-UA"/>
        </w:rPr>
      </w:pPr>
      <w:r>
        <w:rPr>
          <w:lang w:val="uk-UA"/>
        </w:rPr>
        <w:t>1. Р</w:t>
      </w:r>
      <w:r w:rsidRPr="00FE18E5">
        <w:rPr>
          <w:lang w:val="uk-UA"/>
        </w:rPr>
        <w:t>озгляд звернень, пропозицій та зауважень заступників міського голови, депутатів, відділів, управлінь, виконкому, департаментів, адміністрацій</w:t>
      </w:r>
      <w:r>
        <w:rPr>
          <w:lang w:val="uk-UA"/>
        </w:rPr>
        <w:t xml:space="preserve"> районів та інших установ міста</w:t>
      </w:r>
    </w:p>
    <w:p w14:paraId="5EE3577B" w14:textId="77777777" w:rsidR="003C28B5" w:rsidRPr="00284F20" w:rsidRDefault="003C28B5" w:rsidP="003C28B5">
      <w:pPr>
        <w:tabs>
          <w:tab w:val="left" w:pos="3119"/>
        </w:tabs>
        <w:ind w:right="-1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2. </w:t>
      </w:r>
      <w:r w:rsidRPr="00284F20">
        <w:rPr>
          <w:color w:val="auto"/>
          <w:lang w:val="uk-UA"/>
        </w:rPr>
        <w:t>Р</w:t>
      </w:r>
      <w:r w:rsidRPr="00284F20">
        <w:rPr>
          <w:lang w:val="uk-UA"/>
        </w:rPr>
        <w:t>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</w:t>
      </w:r>
    </w:p>
    <w:p w14:paraId="3A144AC4" w14:textId="378507B6" w:rsidR="00901388" w:rsidRDefault="00901388" w:rsidP="003C28B5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</w:p>
    <w:p w14:paraId="0585A80A" w14:textId="77777777" w:rsidR="00901388" w:rsidRDefault="00901388" w:rsidP="003C28B5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</w:p>
    <w:p w14:paraId="55538F77" w14:textId="040C80F0" w:rsidR="003C28B5" w:rsidRDefault="003C28B5" w:rsidP="004F76DF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C12A54">
        <w:rPr>
          <w:b/>
          <w:color w:val="auto"/>
          <w:lang w:val="uk-UA"/>
        </w:rPr>
        <w:t>1.</w:t>
      </w:r>
      <w:r w:rsidRPr="00C12A54">
        <w:rPr>
          <w:color w:val="auto"/>
          <w:lang w:val="uk-UA"/>
        </w:rPr>
        <w:t xml:space="preserve"> Затвердження порядку денного засідання постійної комісії міської ради </w:t>
      </w:r>
      <w:r w:rsidRPr="00C12A54">
        <w:rPr>
          <w:color w:val="auto"/>
          <w:lang w:val="uk-UA" w:eastAsia="en-US"/>
        </w:rPr>
        <w:t xml:space="preserve">з питань </w:t>
      </w:r>
      <w:r w:rsidRPr="00C12A54">
        <w:rPr>
          <w:color w:val="auto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C12A54">
        <w:rPr>
          <w:bCs/>
          <w:color w:val="auto"/>
          <w:lang w:val="uk-UA"/>
        </w:rPr>
        <w:t xml:space="preserve"> та </w:t>
      </w:r>
      <w:proofErr w:type="spellStart"/>
      <w:r w:rsidRPr="00C12A54">
        <w:rPr>
          <w:bCs/>
          <w:color w:val="auto"/>
          <w:lang w:val="uk-UA"/>
        </w:rPr>
        <w:t>діджиталізації</w:t>
      </w:r>
      <w:proofErr w:type="spellEnd"/>
      <w:r w:rsidRPr="00C12A54">
        <w:rPr>
          <w:bCs/>
          <w:color w:val="auto"/>
          <w:lang w:val="uk-UA"/>
        </w:rPr>
        <w:t>.</w:t>
      </w:r>
    </w:p>
    <w:p w14:paraId="6EBB18AE" w14:textId="3A1B48BE" w:rsidR="00510034" w:rsidRDefault="00510034" w:rsidP="004F76DF">
      <w:pPr>
        <w:tabs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>участь:</w:t>
      </w:r>
    </w:p>
    <w:p w14:paraId="43C26FFF" w14:textId="15ECC639" w:rsidR="00510034" w:rsidRDefault="00D91679" w:rsidP="004F76DF">
      <w:pPr>
        <w:pStyle w:val="a3"/>
        <w:numPr>
          <w:ilvl w:val="0"/>
          <w:numId w:val="1"/>
        </w:numPr>
        <w:tabs>
          <w:tab w:val="left" w:pos="426"/>
          <w:tab w:val="left" w:pos="9498"/>
        </w:tabs>
        <w:ind w:left="0" w:right="-1" w:firstLine="0"/>
        <w:jc w:val="both"/>
        <w:rPr>
          <w:bCs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Є. </w:t>
      </w:r>
      <w:proofErr w:type="spellStart"/>
      <w:r>
        <w:rPr>
          <w:b/>
          <w:color w:val="auto"/>
          <w:lang w:val="uk-UA" w:eastAsia="en-US"/>
        </w:rPr>
        <w:t>Тріщанович</w:t>
      </w:r>
      <w:proofErr w:type="spellEnd"/>
      <w:r w:rsidR="00563744">
        <w:rPr>
          <w:b/>
          <w:color w:val="auto"/>
          <w:lang w:val="uk-UA" w:eastAsia="en-US"/>
        </w:rPr>
        <w:t xml:space="preserve">, </w:t>
      </w:r>
      <w:r w:rsidR="00054590" w:rsidRPr="00054590">
        <w:rPr>
          <w:bCs/>
          <w:color w:val="auto"/>
          <w:lang w:val="uk-UA" w:eastAsia="en-US"/>
        </w:rPr>
        <w:t xml:space="preserve">внесла пропозицію щодо включення до порядку денного засідання комісії питання </w:t>
      </w:r>
      <w:r w:rsidR="00D82080">
        <w:rPr>
          <w:bCs/>
          <w:color w:val="auto"/>
          <w:lang w:val="uk-UA" w:eastAsia="en-US"/>
        </w:rPr>
        <w:t xml:space="preserve">щодо </w:t>
      </w:r>
      <w:r w:rsidR="00054590" w:rsidRPr="00054590">
        <w:rPr>
          <w:bCs/>
          <w:color w:val="auto"/>
          <w:lang w:val="uk-UA" w:eastAsia="en-US"/>
        </w:rPr>
        <w:t>формування та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перевезень яких є виконавчий комітет Миколаївської міської ради.</w:t>
      </w:r>
    </w:p>
    <w:p w14:paraId="6A247CD7" w14:textId="377D443C" w:rsidR="00D7271B" w:rsidRDefault="00054590" w:rsidP="004F76DF">
      <w:pPr>
        <w:pStyle w:val="a3"/>
        <w:numPr>
          <w:ilvl w:val="0"/>
          <w:numId w:val="1"/>
        </w:numPr>
        <w:tabs>
          <w:tab w:val="left" w:pos="426"/>
          <w:tab w:val="left" w:pos="9498"/>
        </w:tabs>
        <w:ind w:left="0" w:right="-1" w:firstLine="0"/>
        <w:jc w:val="both"/>
        <w:rPr>
          <w:bCs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М. </w:t>
      </w:r>
      <w:proofErr w:type="spellStart"/>
      <w:r>
        <w:rPr>
          <w:b/>
          <w:color w:val="auto"/>
          <w:lang w:val="uk-UA" w:eastAsia="en-US"/>
        </w:rPr>
        <w:t>Невінчанний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bCs/>
          <w:color w:val="auto"/>
          <w:lang w:val="uk-UA" w:eastAsia="en-US"/>
        </w:rPr>
        <w:t xml:space="preserve">запропонував включити </w:t>
      </w:r>
      <w:r w:rsidRPr="00054590">
        <w:rPr>
          <w:bCs/>
          <w:color w:val="auto"/>
          <w:lang w:val="uk-UA" w:eastAsia="en-US"/>
        </w:rPr>
        <w:t>до порядку денного засідання комісії</w:t>
      </w:r>
      <w:r>
        <w:rPr>
          <w:bCs/>
          <w:color w:val="auto"/>
          <w:lang w:val="uk-UA" w:eastAsia="en-US"/>
        </w:rPr>
        <w:t xml:space="preserve"> питання</w:t>
      </w:r>
      <w:r w:rsidR="00D7271B" w:rsidRPr="00D7271B">
        <w:rPr>
          <w:bCs/>
          <w:color w:val="auto"/>
          <w:lang w:val="uk-UA" w:eastAsia="en-US"/>
        </w:rPr>
        <w:t xml:space="preserve"> </w:t>
      </w:r>
      <w:r w:rsidR="00D7271B">
        <w:rPr>
          <w:bCs/>
          <w:color w:val="auto"/>
          <w:lang w:val="uk-UA" w:eastAsia="en-US"/>
        </w:rPr>
        <w:t>щодо:</w:t>
      </w:r>
    </w:p>
    <w:p w14:paraId="648060BC" w14:textId="523AF123" w:rsidR="00054590" w:rsidRDefault="00D7271B" w:rsidP="004F76DF">
      <w:pPr>
        <w:pStyle w:val="a3"/>
        <w:tabs>
          <w:tab w:val="left" w:pos="426"/>
          <w:tab w:val="left" w:pos="9498"/>
        </w:tabs>
        <w:ind w:left="0" w:right="-1"/>
        <w:jc w:val="both"/>
        <w:rPr>
          <w:bCs/>
          <w:color w:val="auto"/>
          <w:lang w:val="uk-UA" w:eastAsia="en-US"/>
        </w:rPr>
      </w:pPr>
      <w:r>
        <w:rPr>
          <w:bCs/>
          <w:color w:val="auto"/>
          <w:lang w:val="uk-UA" w:eastAsia="en-US"/>
        </w:rPr>
        <w:t>1)</w:t>
      </w:r>
      <w:r w:rsidR="00054590">
        <w:rPr>
          <w:bCs/>
          <w:color w:val="auto"/>
          <w:lang w:val="uk-UA" w:eastAsia="en-US"/>
        </w:rPr>
        <w:t xml:space="preserve"> </w:t>
      </w:r>
      <w:r>
        <w:rPr>
          <w:bCs/>
          <w:color w:val="auto"/>
          <w:lang w:val="uk-UA" w:eastAsia="en-US"/>
        </w:rPr>
        <w:t>діяльності дитячого містечка «Казка»;</w:t>
      </w:r>
    </w:p>
    <w:p w14:paraId="54B42C9A" w14:textId="24950EE9" w:rsidR="00D7271B" w:rsidRDefault="00D7271B" w:rsidP="004F76DF">
      <w:pPr>
        <w:pStyle w:val="a3"/>
        <w:tabs>
          <w:tab w:val="left" w:pos="426"/>
          <w:tab w:val="left" w:pos="9498"/>
        </w:tabs>
        <w:ind w:left="0" w:right="-1"/>
        <w:jc w:val="both"/>
        <w:rPr>
          <w:bCs/>
          <w:color w:val="auto"/>
          <w:lang w:val="uk-UA" w:eastAsia="en-US"/>
        </w:rPr>
      </w:pPr>
      <w:r>
        <w:rPr>
          <w:bCs/>
          <w:color w:val="auto"/>
          <w:lang w:val="uk-UA" w:eastAsia="en-US"/>
        </w:rPr>
        <w:t xml:space="preserve">2) передачі </w:t>
      </w:r>
      <w:proofErr w:type="spellStart"/>
      <w:r>
        <w:rPr>
          <w:bCs/>
          <w:color w:val="auto"/>
          <w:lang w:val="uk-UA" w:eastAsia="en-US"/>
        </w:rPr>
        <w:t>проєктно</w:t>
      </w:r>
      <w:proofErr w:type="spellEnd"/>
      <w:r>
        <w:rPr>
          <w:bCs/>
          <w:color w:val="auto"/>
          <w:lang w:val="uk-UA" w:eastAsia="en-US"/>
        </w:rPr>
        <w:t xml:space="preserve">-кошторисної документації по об’єкту «Парк Перемоги» </w:t>
      </w:r>
      <w:r w:rsidR="00D82080">
        <w:rPr>
          <w:bCs/>
          <w:color w:val="auto"/>
          <w:lang w:val="uk-UA" w:eastAsia="en-US"/>
        </w:rPr>
        <w:t xml:space="preserve">з департаменту житлово-комунального господарства Миколаївської міської ради </w:t>
      </w:r>
      <w:r>
        <w:rPr>
          <w:bCs/>
          <w:color w:val="auto"/>
          <w:lang w:val="uk-UA" w:eastAsia="en-US"/>
        </w:rPr>
        <w:t>до департаменту енергетики, енергозбереження та запровадження інноваційних технологій Миколаївської міської ради;</w:t>
      </w:r>
    </w:p>
    <w:p w14:paraId="285ECEB2" w14:textId="4C543770" w:rsidR="00D7271B" w:rsidRDefault="00D7271B" w:rsidP="004F76DF">
      <w:pPr>
        <w:pStyle w:val="a3"/>
        <w:tabs>
          <w:tab w:val="left" w:pos="426"/>
          <w:tab w:val="left" w:pos="9498"/>
        </w:tabs>
        <w:ind w:left="0" w:right="-1"/>
        <w:jc w:val="both"/>
        <w:rPr>
          <w:bCs/>
          <w:color w:val="auto"/>
          <w:lang w:val="uk-UA" w:eastAsia="en-US"/>
        </w:rPr>
      </w:pPr>
      <w:r>
        <w:rPr>
          <w:bCs/>
          <w:color w:val="auto"/>
          <w:lang w:val="uk-UA" w:eastAsia="en-US"/>
        </w:rPr>
        <w:t>3) організації підвозу медичних працівників в умовах карантинних обмежень роботи громадського транспорту.</w:t>
      </w:r>
    </w:p>
    <w:p w14:paraId="55DF9F40" w14:textId="66C7425E" w:rsidR="00D7271B" w:rsidRDefault="00D7271B" w:rsidP="004F76DF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D7271B">
        <w:rPr>
          <w:b/>
          <w:color w:val="auto"/>
          <w:lang w:val="uk-UA"/>
        </w:rPr>
        <w:t>Висновок комісії:</w:t>
      </w:r>
    </w:p>
    <w:p w14:paraId="054A0D35" w14:textId="439EF4E6" w:rsidR="00D7271B" w:rsidRDefault="00D7271B" w:rsidP="004F76DF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1F31F3">
        <w:rPr>
          <w:b/>
          <w:color w:val="auto"/>
          <w:lang w:val="uk-UA"/>
        </w:rPr>
        <w:t>1</w:t>
      </w:r>
      <w:r w:rsidRPr="00D7271B">
        <w:rPr>
          <w:bCs/>
          <w:color w:val="auto"/>
          <w:lang w:val="uk-UA"/>
        </w:rPr>
        <w:t xml:space="preserve">. </w:t>
      </w:r>
      <w:r w:rsidR="00B458C2">
        <w:rPr>
          <w:bCs/>
          <w:color w:val="auto"/>
          <w:lang w:val="uk-UA"/>
        </w:rPr>
        <w:t>Включити в проєкт порядку денного постійної комісії питання:</w:t>
      </w:r>
    </w:p>
    <w:p w14:paraId="4425E1C3" w14:textId="764D9283" w:rsidR="00B458C2" w:rsidRDefault="00B458C2" w:rsidP="004F76DF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1) </w:t>
      </w:r>
      <w:r w:rsidR="00B534C5">
        <w:rPr>
          <w:bCs/>
          <w:color w:val="auto"/>
          <w:lang w:val="uk-UA"/>
        </w:rPr>
        <w:t>Щ</w:t>
      </w:r>
      <w:r>
        <w:rPr>
          <w:bCs/>
          <w:color w:val="auto"/>
          <w:lang w:val="uk-UA"/>
        </w:rPr>
        <w:t>одо діяльності б</w:t>
      </w:r>
      <w:r w:rsidRPr="00B458C2">
        <w:rPr>
          <w:bCs/>
          <w:color w:val="auto"/>
          <w:lang w:val="uk-UA"/>
        </w:rPr>
        <w:t>юджетн</w:t>
      </w:r>
      <w:r>
        <w:rPr>
          <w:bCs/>
          <w:color w:val="auto"/>
          <w:lang w:val="uk-UA"/>
        </w:rPr>
        <w:t>ої</w:t>
      </w:r>
      <w:r w:rsidRPr="00B458C2">
        <w:rPr>
          <w:bCs/>
          <w:color w:val="auto"/>
          <w:lang w:val="uk-UA"/>
        </w:rPr>
        <w:t xml:space="preserve"> установ</w:t>
      </w:r>
      <w:r>
        <w:rPr>
          <w:bCs/>
          <w:color w:val="auto"/>
          <w:lang w:val="uk-UA"/>
        </w:rPr>
        <w:t>и</w:t>
      </w:r>
      <w:r w:rsidRPr="00B458C2">
        <w:rPr>
          <w:bCs/>
          <w:color w:val="auto"/>
          <w:lang w:val="uk-UA"/>
        </w:rPr>
        <w:t xml:space="preserve"> Миколаївської міської ради, культурно-ігров</w:t>
      </w:r>
      <w:r>
        <w:rPr>
          <w:bCs/>
          <w:color w:val="auto"/>
          <w:lang w:val="uk-UA"/>
        </w:rPr>
        <w:t>ого</w:t>
      </w:r>
      <w:r w:rsidRPr="00B458C2">
        <w:rPr>
          <w:bCs/>
          <w:color w:val="auto"/>
          <w:lang w:val="uk-UA"/>
        </w:rPr>
        <w:t xml:space="preserve"> комплекс</w:t>
      </w:r>
      <w:r>
        <w:rPr>
          <w:bCs/>
          <w:color w:val="auto"/>
          <w:lang w:val="uk-UA"/>
        </w:rPr>
        <w:t>у</w:t>
      </w:r>
      <w:r w:rsidRPr="00B458C2">
        <w:rPr>
          <w:bCs/>
          <w:color w:val="auto"/>
          <w:lang w:val="uk-UA"/>
        </w:rPr>
        <w:t xml:space="preserve"> «Дитяче містечко «Казка»</w:t>
      </w:r>
      <w:r>
        <w:rPr>
          <w:bCs/>
          <w:color w:val="auto"/>
          <w:lang w:val="uk-UA"/>
        </w:rPr>
        <w:t>.</w:t>
      </w:r>
    </w:p>
    <w:p w14:paraId="15B685BB" w14:textId="64E50DBF" w:rsidR="00B458C2" w:rsidRDefault="00B458C2" w:rsidP="004F76DF">
      <w:pPr>
        <w:tabs>
          <w:tab w:val="left" w:pos="9498"/>
        </w:tabs>
        <w:ind w:right="-1"/>
        <w:jc w:val="both"/>
        <w:rPr>
          <w:bCs/>
          <w:color w:val="auto"/>
          <w:lang w:val="uk-UA" w:eastAsia="en-US"/>
        </w:rPr>
      </w:pPr>
      <w:r>
        <w:rPr>
          <w:bCs/>
          <w:color w:val="auto"/>
          <w:lang w:val="uk-UA"/>
        </w:rPr>
        <w:t xml:space="preserve">2) </w:t>
      </w:r>
      <w:r w:rsidR="00B534C5">
        <w:rPr>
          <w:bCs/>
          <w:color w:val="auto"/>
          <w:lang w:val="uk-UA" w:eastAsia="en-US"/>
        </w:rPr>
        <w:t>Щ</w:t>
      </w:r>
      <w:r w:rsidR="00BF6A47">
        <w:rPr>
          <w:bCs/>
          <w:color w:val="auto"/>
          <w:lang w:val="uk-UA" w:eastAsia="en-US"/>
        </w:rPr>
        <w:t>одо ф</w:t>
      </w:r>
      <w:r w:rsidR="00BF6A47" w:rsidRPr="00054590">
        <w:rPr>
          <w:bCs/>
          <w:color w:val="auto"/>
          <w:lang w:val="uk-UA" w:eastAsia="en-US"/>
        </w:rPr>
        <w:t>ормування та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ради.</w:t>
      </w:r>
    </w:p>
    <w:p w14:paraId="373C9BEA" w14:textId="63FD9395" w:rsidR="001F31F3" w:rsidRDefault="00BF6A47" w:rsidP="004F76DF">
      <w:pPr>
        <w:tabs>
          <w:tab w:val="left" w:pos="9498"/>
        </w:tabs>
        <w:ind w:right="-1"/>
        <w:jc w:val="both"/>
        <w:rPr>
          <w:bCs/>
          <w:color w:val="auto"/>
          <w:lang w:val="uk-UA" w:eastAsia="en-US"/>
        </w:rPr>
      </w:pPr>
      <w:r w:rsidRPr="001F31F3">
        <w:rPr>
          <w:bCs/>
          <w:color w:val="auto"/>
          <w:lang w:val="uk-UA" w:eastAsia="en-US"/>
        </w:rPr>
        <w:t xml:space="preserve">3) </w:t>
      </w:r>
      <w:r w:rsidR="00B534C5">
        <w:rPr>
          <w:bCs/>
          <w:color w:val="auto"/>
          <w:lang w:val="uk-UA" w:eastAsia="en-US"/>
        </w:rPr>
        <w:t>Щодо</w:t>
      </w:r>
      <w:r w:rsidR="001F31F3">
        <w:rPr>
          <w:bCs/>
          <w:color w:val="auto"/>
          <w:lang w:val="uk-UA" w:eastAsia="en-US"/>
        </w:rPr>
        <w:t xml:space="preserve"> </w:t>
      </w:r>
      <w:r w:rsidR="001F31F3" w:rsidRPr="001F31F3">
        <w:rPr>
          <w:bCs/>
          <w:color w:val="auto"/>
          <w:lang w:val="uk-UA" w:eastAsia="en-US"/>
        </w:rPr>
        <w:t xml:space="preserve">передачі </w:t>
      </w:r>
      <w:proofErr w:type="spellStart"/>
      <w:r w:rsidR="001F31F3" w:rsidRPr="001F31F3">
        <w:rPr>
          <w:bCs/>
          <w:color w:val="auto"/>
          <w:lang w:val="uk-UA" w:eastAsia="en-US"/>
        </w:rPr>
        <w:t>проєктно</w:t>
      </w:r>
      <w:proofErr w:type="spellEnd"/>
      <w:r w:rsidR="001F31F3" w:rsidRPr="001F31F3">
        <w:rPr>
          <w:bCs/>
          <w:color w:val="auto"/>
          <w:lang w:val="uk-UA" w:eastAsia="en-US"/>
        </w:rPr>
        <w:t>-кошторисної документації по об’єкту «Парк Перемоги» до департаменту енергетики, енергозбереження та запровадження інноваційних технологій Миколаївської міської ради;</w:t>
      </w:r>
    </w:p>
    <w:p w14:paraId="07D032BF" w14:textId="65ACC22A" w:rsidR="00BF6A47" w:rsidRPr="00B458C2" w:rsidRDefault="001F31F3" w:rsidP="004F76DF">
      <w:pPr>
        <w:tabs>
          <w:tab w:val="left" w:pos="9498"/>
        </w:tabs>
        <w:ind w:right="-1"/>
        <w:jc w:val="both"/>
        <w:rPr>
          <w:bCs/>
          <w:color w:val="auto"/>
          <w:lang w:val="uk-UA" w:eastAsia="en-US"/>
        </w:rPr>
      </w:pPr>
      <w:r w:rsidRPr="001F31F3">
        <w:rPr>
          <w:bCs/>
          <w:color w:val="auto"/>
          <w:lang w:val="uk-UA" w:eastAsia="en-US"/>
        </w:rPr>
        <w:t>4</w:t>
      </w:r>
      <w:r>
        <w:rPr>
          <w:bCs/>
          <w:color w:val="auto"/>
          <w:lang w:val="uk-UA" w:eastAsia="en-US"/>
        </w:rPr>
        <w:t>)</w:t>
      </w:r>
      <w:r w:rsidRPr="001F31F3">
        <w:rPr>
          <w:bCs/>
          <w:color w:val="auto"/>
          <w:lang w:val="uk-UA" w:eastAsia="en-US"/>
        </w:rPr>
        <w:t xml:space="preserve"> </w:t>
      </w:r>
      <w:r w:rsidR="00B534C5">
        <w:rPr>
          <w:bCs/>
          <w:color w:val="auto"/>
          <w:lang w:val="uk-UA" w:eastAsia="en-US"/>
        </w:rPr>
        <w:t>Щодо організації</w:t>
      </w:r>
      <w:r w:rsidRPr="001F31F3">
        <w:rPr>
          <w:bCs/>
          <w:color w:val="auto"/>
          <w:lang w:val="uk-UA" w:eastAsia="en-US"/>
        </w:rPr>
        <w:t xml:space="preserve"> підвозу медичних працівників в умовах карантинних обмежень роботи громадського транспорту.</w:t>
      </w:r>
    </w:p>
    <w:p w14:paraId="3334C3A0" w14:textId="3FA1832D" w:rsidR="001F31F3" w:rsidRPr="00C12A54" w:rsidRDefault="003C28B5" w:rsidP="004F76DF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C12A54">
        <w:rPr>
          <w:b/>
          <w:color w:val="auto"/>
          <w:lang w:val="uk-UA"/>
        </w:rPr>
        <w:t xml:space="preserve">Голосували: «за» - </w:t>
      </w:r>
      <w:r w:rsidR="001F31F3">
        <w:rPr>
          <w:b/>
          <w:color w:val="auto"/>
          <w:lang w:val="uk-UA"/>
        </w:rPr>
        <w:t>8</w:t>
      </w:r>
      <w:r w:rsidRPr="00C12A54">
        <w:rPr>
          <w:b/>
          <w:color w:val="auto"/>
          <w:lang w:val="uk-UA"/>
        </w:rPr>
        <w:t xml:space="preserve">, «проти» - 0, «утримався» - </w:t>
      </w:r>
      <w:r w:rsidR="001F31F3">
        <w:rPr>
          <w:b/>
          <w:color w:val="auto"/>
          <w:lang w:val="uk-UA"/>
        </w:rPr>
        <w:t>1 (Ю. Степанець)</w:t>
      </w:r>
    </w:p>
    <w:p w14:paraId="13604365" w14:textId="6E30EA8B" w:rsidR="00D91679" w:rsidRDefault="001F31F3" w:rsidP="004F76DF">
      <w:pPr>
        <w:jc w:val="both"/>
        <w:rPr>
          <w:color w:val="auto"/>
          <w:lang w:val="uk-UA"/>
        </w:rPr>
      </w:pPr>
      <w:r w:rsidRPr="001F31F3">
        <w:rPr>
          <w:b/>
          <w:bCs/>
          <w:color w:val="auto"/>
          <w:lang w:val="uk-UA"/>
        </w:rPr>
        <w:lastRenderedPageBreak/>
        <w:t xml:space="preserve">2. </w:t>
      </w:r>
      <w:r>
        <w:rPr>
          <w:color w:val="auto"/>
          <w:lang w:val="uk-UA"/>
        </w:rPr>
        <w:t xml:space="preserve">Виключити з проєкту порядку денного </w:t>
      </w:r>
      <w:r w:rsidR="002A2216">
        <w:rPr>
          <w:color w:val="auto"/>
          <w:lang w:val="uk-UA"/>
        </w:rPr>
        <w:t xml:space="preserve">Розділ 2, а саме </w:t>
      </w:r>
      <w:r>
        <w:rPr>
          <w:color w:val="auto"/>
          <w:lang w:val="uk-UA"/>
        </w:rPr>
        <w:t>питання департаменту житлово-комунального господарства</w:t>
      </w:r>
      <w:r w:rsidR="002A2216">
        <w:rPr>
          <w:color w:val="auto"/>
          <w:lang w:val="uk-UA"/>
        </w:rPr>
        <w:t>.</w:t>
      </w:r>
    </w:p>
    <w:p w14:paraId="121530C1" w14:textId="088185B9" w:rsidR="001F31F3" w:rsidRDefault="001F31F3" w:rsidP="004F76D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6BF3BF67" w14:textId="15437103" w:rsidR="008C6A95" w:rsidRDefault="003B4FBC" w:rsidP="004F76D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lang w:val="uk-UA"/>
        </w:rPr>
        <w:t xml:space="preserve">3. </w:t>
      </w:r>
      <w:r>
        <w:rPr>
          <w:color w:val="auto"/>
          <w:lang w:val="uk-UA"/>
        </w:rPr>
        <w:t>Затвердити проєкт порядку денного зі змінами та доповненнями.</w:t>
      </w:r>
    </w:p>
    <w:p w14:paraId="57533690" w14:textId="5C69A259" w:rsidR="003B4FBC" w:rsidRDefault="003B4FBC" w:rsidP="004F76D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1ABE72E9" w14:textId="77777777" w:rsidR="00486F8C" w:rsidRDefault="00486F8C" w:rsidP="004F76DF">
      <w:pPr>
        <w:tabs>
          <w:tab w:val="left" w:pos="851"/>
        </w:tabs>
        <w:jc w:val="both"/>
        <w:rPr>
          <w:b/>
          <w:lang w:val="uk-UA"/>
        </w:rPr>
      </w:pPr>
    </w:p>
    <w:p w14:paraId="44059C14" w14:textId="274C06AF" w:rsidR="00103062" w:rsidRDefault="00103062" w:rsidP="004F76DF">
      <w:pPr>
        <w:tabs>
          <w:tab w:val="left" w:pos="9498"/>
        </w:tabs>
        <w:ind w:right="-1"/>
        <w:jc w:val="both"/>
        <w:rPr>
          <w:bCs/>
          <w:i/>
          <w:iCs/>
          <w:color w:val="auto"/>
          <w:lang w:val="uk-UA"/>
        </w:rPr>
      </w:pPr>
      <w:r w:rsidRPr="00103062">
        <w:rPr>
          <w:b/>
          <w:bCs/>
          <w:lang w:val="uk-UA"/>
        </w:rPr>
        <w:t>2.</w:t>
      </w:r>
      <w:r w:rsidRPr="00103062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Обговорення питання щодо діяльності б</w:t>
      </w:r>
      <w:r w:rsidRPr="00B458C2">
        <w:rPr>
          <w:bCs/>
          <w:color w:val="auto"/>
          <w:lang w:val="uk-UA"/>
        </w:rPr>
        <w:t>юджетн</w:t>
      </w:r>
      <w:r>
        <w:rPr>
          <w:bCs/>
          <w:color w:val="auto"/>
          <w:lang w:val="uk-UA"/>
        </w:rPr>
        <w:t>ої</w:t>
      </w:r>
      <w:r w:rsidRPr="00B458C2">
        <w:rPr>
          <w:bCs/>
          <w:color w:val="auto"/>
          <w:lang w:val="uk-UA"/>
        </w:rPr>
        <w:t xml:space="preserve"> установ</w:t>
      </w:r>
      <w:r>
        <w:rPr>
          <w:bCs/>
          <w:color w:val="auto"/>
          <w:lang w:val="uk-UA"/>
        </w:rPr>
        <w:t>и</w:t>
      </w:r>
      <w:r w:rsidRPr="00B458C2">
        <w:rPr>
          <w:bCs/>
          <w:color w:val="auto"/>
          <w:lang w:val="uk-UA"/>
        </w:rPr>
        <w:t xml:space="preserve"> Миколаївської міської ради, культурно-ігров</w:t>
      </w:r>
      <w:r>
        <w:rPr>
          <w:bCs/>
          <w:color w:val="auto"/>
          <w:lang w:val="uk-UA"/>
        </w:rPr>
        <w:t>ого</w:t>
      </w:r>
      <w:r w:rsidRPr="00B458C2">
        <w:rPr>
          <w:bCs/>
          <w:color w:val="auto"/>
          <w:lang w:val="uk-UA"/>
        </w:rPr>
        <w:t xml:space="preserve"> комплекс</w:t>
      </w:r>
      <w:r>
        <w:rPr>
          <w:bCs/>
          <w:color w:val="auto"/>
          <w:lang w:val="uk-UA"/>
        </w:rPr>
        <w:t>у</w:t>
      </w:r>
      <w:r w:rsidRPr="00B458C2">
        <w:rPr>
          <w:bCs/>
          <w:color w:val="auto"/>
          <w:lang w:val="uk-UA"/>
        </w:rPr>
        <w:t xml:space="preserve"> «Дитяче містечко «Казка»</w:t>
      </w:r>
      <w:r>
        <w:rPr>
          <w:bCs/>
          <w:color w:val="auto"/>
          <w:lang w:val="uk-UA"/>
        </w:rPr>
        <w:t xml:space="preserve">. </w:t>
      </w:r>
      <w:r w:rsidR="00591934" w:rsidRPr="00103062">
        <w:rPr>
          <w:bCs/>
          <w:i/>
          <w:iCs/>
          <w:color w:val="auto"/>
          <w:lang w:val="uk-UA"/>
        </w:rPr>
        <w:t>(Питання внесене</w:t>
      </w:r>
      <w:r w:rsidR="00591934">
        <w:rPr>
          <w:bCs/>
          <w:i/>
          <w:iCs/>
          <w:color w:val="auto"/>
          <w:lang w:val="uk-UA"/>
        </w:rPr>
        <w:t xml:space="preserve"> до порядку денного</w:t>
      </w:r>
      <w:r w:rsidR="00591934" w:rsidRPr="00103062">
        <w:rPr>
          <w:bCs/>
          <w:i/>
          <w:iCs/>
          <w:color w:val="auto"/>
          <w:lang w:val="uk-UA"/>
        </w:rPr>
        <w:t xml:space="preserve"> з голосу)</w:t>
      </w:r>
    </w:p>
    <w:p w14:paraId="3AC69673" w14:textId="77777777" w:rsidR="002E0AAE" w:rsidRDefault="002E0AAE" w:rsidP="004F76DF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D7271B">
        <w:rPr>
          <w:b/>
          <w:color w:val="auto"/>
          <w:lang w:val="uk-UA"/>
        </w:rPr>
        <w:t>Висновок комісії:</w:t>
      </w:r>
    </w:p>
    <w:p w14:paraId="189FA59F" w14:textId="6E777D1B" w:rsidR="00F857C3" w:rsidRDefault="002E0AAE" w:rsidP="004F76DF">
      <w:pPr>
        <w:jc w:val="both"/>
        <w:rPr>
          <w:lang w:val="uk-UA"/>
        </w:rPr>
      </w:pPr>
      <w:r>
        <w:rPr>
          <w:lang w:val="uk-UA"/>
        </w:rPr>
        <w:t xml:space="preserve">1. Організувати виїзне засідання постійної комісії до Дитячого містечка «Казка» з метою </w:t>
      </w:r>
      <w:r w:rsidR="00486F8C">
        <w:rPr>
          <w:lang w:val="uk-UA"/>
        </w:rPr>
        <w:t>визначення законності</w:t>
      </w:r>
      <w:r>
        <w:rPr>
          <w:lang w:val="uk-UA"/>
        </w:rPr>
        <w:t xml:space="preserve"> ведення ремонтних робіт на території </w:t>
      </w:r>
      <w:r w:rsidR="00783EC4">
        <w:rPr>
          <w:lang w:val="uk-UA"/>
        </w:rPr>
        <w:t>дитячого містечка.</w:t>
      </w:r>
    </w:p>
    <w:p w14:paraId="1ED13797" w14:textId="081B091E" w:rsidR="0068627C" w:rsidRPr="0068627C" w:rsidRDefault="0068627C" w:rsidP="004F76D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48ACCEF8" w14:textId="09DE0A72" w:rsidR="001F31F3" w:rsidRDefault="00783EC4" w:rsidP="004F76DF">
      <w:pPr>
        <w:jc w:val="both"/>
        <w:rPr>
          <w:lang w:val="uk-UA"/>
        </w:rPr>
      </w:pPr>
      <w:r>
        <w:rPr>
          <w:lang w:val="uk-UA"/>
        </w:rPr>
        <w:t>2. Направити запит на постійну комісію Миколаївської міської ради з</w:t>
      </w:r>
      <w:r w:rsidRPr="00783EC4">
        <w:rPr>
          <w:lang w:val="uk-UA"/>
        </w:rPr>
        <w:t xml:space="preserve">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>
        <w:rPr>
          <w:lang w:val="uk-UA"/>
        </w:rPr>
        <w:t xml:space="preserve"> щодо розгляду законності проведення тендерних процедур та правомірності підписання договору </w:t>
      </w:r>
      <w:r w:rsidR="00DC60FE">
        <w:rPr>
          <w:lang w:val="uk-UA"/>
        </w:rPr>
        <w:t>щодо</w:t>
      </w:r>
      <w:r>
        <w:rPr>
          <w:lang w:val="uk-UA"/>
        </w:rPr>
        <w:t xml:space="preserve"> розміщення атракціонів на території Дитячого містечка «Казка».</w:t>
      </w:r>
    </w:p>
    <w:p w14:paraId="10218398" w14:textId="766DFEF4" w:rsidR="00783EC4" w:rsidRDefault="00783EC4" w:rsidP="004F76DF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74DAC741" w14:textId="18EAA145" w:rsidR="0068627C" w:rsidRDefault="0068627C" w:rsidP="004F76DF">
      <w:pPr>
        <w:tabs>
          <w:tab w:val="left" w:pos="851"/>
        </w:tabs>
        <w:jc w:val="both"/>
        <w:rPr>
          <w:lang w:val="uk-UA"/>
        </w:rPr>
      </w:pPr>
      <w:r w:rsidRPr="0068627C">
        <w:rPr>
          <w:bCs/>
          <w:lang w:val="uk-UA"/>
        </w:rPr>
        <w:t>3. Призначити дату проведення виїзного засідання</w:t>
      </w:r>
      <w:r>
        <w:rPr>
          <w:bCs/>
          <w:lang w:val="uk-UA"/>
        </w:rPr>
        <w:t xml:space="preserve"> </w:t>
      </w:r>
      <w:r>
        <w:rPr>
          <w:lang w:val="uk-UA"/>
        </w:rPr>
        <w:t>постійної комісії до Дитячого містечка «Казка» на 23 квітня 2021 року о 10:00.</w:t>
      </w:r>
    </w:p>
    <w:p w14:paraId="5222BDFF" w14:textId="11848596" w:rsidR="0068627C" w:rsidRDefault="0068627C" w:rsidP="004F76DF">
      <w:pPr>
        <w:tabs>
          <w:tab w:val="left" w:pos="851"/>
        </w:tabs>
        <w:jc w:val="both"/>
        <w:rPr>
          <w:bCs/>
          <w:lang w:val="uk-UA"/>
        </w:rPr>
      </w:pPr>
      <w:r>
        <w:rPr>
          <w:b/>
          <w:lang w:val="uk-UA"/>
        </w:rPr>
        <w:t>Голосували:   «за» - 7,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- 1 </w:t>
      </w:r>
      <w:r w:rsidRPr="00901388">
        <w:rPr>
          <w:b/>
          <w:lang w:val="uk-UA"/>
        </w:rPr>
        <w:t>(Ю. Степанець)</w:t>
      </w:r>
    </w:p>
    <w:p w14:paraId="6025C840" w14:textId="77777777" w:rsidR="00901388" w:rsidRPr="00ED4C85" w:rsidRDefault="00901388" w:rsidP="00901388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</w:t>
      </w:r>
      <w:proofErr w:type="spellStart"/>
      <w:r w:rsidRPr="00ED4C85">
        <w:rPr>
          <w:color w:val="auto"/>
          <w:lang w:val="uk-UA"/>
        </w:rPr>
        <w:t>Невінчанний</w:t>
      </w:r>
      <w:proofErr w:type="spellEnd"/>
      <w:r w:rsidRPr="00ED4C85">
        <w:rPr>
          <w:color w:val="auto"/>
          <w:lang w:val="uk-UA"/>
        </w:rPr>
        <w:t xml:space="preserve"> був відсутній)</w:t>
      </w:r>
    </w:p>
    <w:p w14:paraId="2789C91A" w14:textId="0AD15C7B" w:rsidR="00783EC4" w:rsidRDefault="00783EC4" w:rsidP="004F76DF">
      <w:pPr>
        <w:jc w:val="both"/>
        <w:rPr>
          <w:lang w:val="uk-UA"/>
        </w:rPr>
      </w:pPr>
    </w:p>
    <w:p w14:paraId="59F0785B" w14:textId="35668FC9" w:rsidR="00783EC4" w:rsidRPr="00591934" w:rsidRDefault="00783EC4" w:rsidP="004F76DF">
      <w:pPr>
        <w:tabs>
          <w:tab w:val="left" w:pos="9498"/>
        </w:tabs>
        <w:ind w:right="-1"/>
        <w:jc w:val="both"/>
        <w:rPr>
          <w:bCs/>
          <w:i/>
          <w:iCs/>
          <w:color w:val="auto"/>
          <w:lang w:val="uk-UA"/>
        </w:rPr>
      </w:pPr>
      <w:r w:rsidRPr="00783EC4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>
        <w:rPr>
          <w:bCs/>
          <w:color w:val="auto"/>
          <w:lang w:val="uk-UA" w:eastAsia="en-US"/>
        </w:rPr>
        <w:t>Питання щодо ф</w:t>
      </w:r>
      <w:r w:rsidRPr="00054590">
        <w:rPr>
          <w:bCs/>
          <w:color w:val="auto"/>
          <w:lang w:val="uk-UA" w:eastAsia="en-US"/>
        </w:rPr>
        <w:t>ормування та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ради.</w:t>
      </w:r>
      <w:r w:rsidR="00591934" w:rsidRPr="00591934">
        <w:rPr>
          <w:bCs/>
          <w:i/>
          <w:iCs/>
          <w:color w:val="auto"/>
          <w:lang w:val="uk-UA"/>
        </w:rPr>
        <w:t xml:space="preserve"> </w:t>
      </w:r>
      <w:r w:rsidR="00591934" w:rsidRPr="00103062">
        <w:rPr>
          <w:bCs/>
          <w:i/>
          <w:iCs/>
          <w:color w:val="auto"/>
          <w:lang w:val="uk-UA"/>
        </w:rPr>
        <w:t>(Питання внесене</w:t>
      </w:r>
      <w:r w:rsidR="00591934">
        <w:rPr>
          <w:bCs/>
          <w:i/>
          <w:iCs/>
          <w:color w:val="auto"/>
          <w:lang w:val="uk-UA"/>
        </w:rPr>
        <w:t xml:space="preserve"> до порядку денного</w:t>
      </w:r>
      <w:r w:rsidR="00591934" w:rsidRPr="00103062">
        <w:rPr>
          <w:bCs/>
          <w:i/>
          <w:iCs/>
          <w:color w:val="auto"/>
          <w:lang w:val="uk-UA"/>
        </w:rPr>
        <w:t xml:space="preserve"> з голосу)</w:t>
      </w:r>
    </w:p>
    <w:p w14:paraId="07FF4B27" w14:textId="77777777" w:rsidR="00177B53" w:rsidRPr="00177B53" w:rsidRDefault="00177B53" w:rsidP="004F76DF">
      <w:pPr>
        <w:tabs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177B53">
        <w:rPr>
          <w:b/>
          <w:color w:val="auto"/>
          <w:lang w:val="uk-UA" w:eastAsia="en-US"/>
        </w:rPr>
        <w:t xml:space="preserve">В обговоренні питання </w:t>
      </w:r>
      <w:r w:rsidRPr="00177B53">
        <w:rPr>
          <w:b/>
          <w:color w:val="auto"/>
          <w:lang w:val="uk-UA"/>
        </w:rPr>
        <w:t xml:space="preserve">прийняли </w:t>
      </w:r>
      <w:r w:rsidRPr="00177B53">
        <w:rPr>
          <w:b/>
          <w:color w:val="auto"/>
          <w:lang w:val="uk-UA" w:eastAsia="en-US"/>
        </w:rPr>
        <w:t>участь:</w:t>
      </w:r>
    </w:p>
    <w:p w14:paraId="7959438D" w14:textId="4CED77EB" w:rsidR="00611DDA" w:rsidRDefault="00783EC4" w:rsidP="004F76D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11DDA">
        <w:rPr>
          <w:b/>
          <w:bCs/>
          <w:lang w:val="uk-UA"/>
        </w:rPr>
        <w:t xml:space="preserve">Є. </w:t>
      </w:r>
      <w:proofErr w:type="spellStart"/>
      <w:r w:rsidRPr="00611DDA">
        <w:rPr>
          <w:b/>
          <w:bCs/>
          <w:lang w:val="uk-UA"/>
        </w:rPr>
        <w:t>Тріщанович</w:t>
      </w:r>
      <w:proofErr w:type="spellEnd"/>
      <w:r w:rsidRPr="00611DDA">
        <w:rPr>
          <w:b/>
          <w:bCs/>
          <w:lang w:val="uk-UA"/>
        </w:rPr>
        <w:t>,</w:t>
      </w:r>
      <w:r>
        <w:rPr>
          <w:lang w:val="uk-UA"/>
        </w:rPr>
        <w:t xml:space="preserve"> </w:t>
      </w:r>
      <w:r w:rsidR="00611DDA">
        <w:rPr>
          <w:lang w:val="uk-UA"/>
        </w:rPr>
        <w:t xml:space="preserve">зазначила що надана постійною комісією рекомендація </w:t>
      </w:r>
      <w:r w:rsidR="00DC60FE">
        <w:rPr>
          <w:lang w:val="uk-UA"/>
        </w:rPr>
        <w:t>щодо</w:t>
      </w:r>
      <w:r w:rsidR="00611DDA">
        <w:rPr>
          <w:lang w:val="uk-UA"/>
        </w:rPr>
        <w:t xml:space="preserve"> відтермінування </w:t>
      </w:r>
      <w:r w:rsidR="00DC60FE">
        <w:rPr>
          <w:lang w:val="uk-UA"/>
        </w:rPr>
        <w:t xml:space="preserve">строків </w:t>
      </w:r>
      <w:r w:rsidR="00611DDA">
        <w:rPr>
          <w:lang w:val="uk-UA"/>
        </w:rPr>
        <w:t xml:space="preserve">проведення конкурсу </w:t>
      </w:r>
      <w:r w:rsidR="00DC60FE">
        <w:rPr>
          <w:lang w:val="uk-UA"/>
        </w:rPr>
        <w:t>по</w:t>
      </w:r>
      <w:r w:rsidR="00611DDA">
        <w:rPr>
          <w:lang w:val="uk-UA"/>
        </w:rPr>
        <w:t xml:space="preserve"> визначення перевізників </w:t>
      </w:r>
      <w:r w:rsidR="0068627C" w:rsidRPr="00054590">
        <w:rPr>
          <w:bCs/>
          <w:color w:val="auto"/>
          <w:lang w:val="uk-UA" w:eastAsia="en-US"/>
        </w:rPr>
        <w:t>міських автобусних маршрут</w:t>
      </w:r>
      <w:r w:rsidR="0068627C">
        <w:rPr>
          <w:bCs/>
          <w:color w:val="auto"/>
          <w:lang w:val="uk-UA" w:eastAsia="en-US"/>
        </w:rPr>
        <w:t>ів</w:t>
      </w:r>
      <w:r w:rsidR="0068627C" w:rsidRPr="00054590">
        <w:rPr>
          <w:bCs/>
          <w:color w:val="auto"/>
          <w:lang w:val="uk-UA" w:eastAsia="en-US"/>
        </w:rPr>
        <w:t xml:space="preserve"> загального користування</w:t>
      </w:r>
      <w:r w:rsidR="00611DDA">
        <w:rPr>
          <w:lang w:val="uk-UA"/>
        </w:rPr>
        <w:t xml:space="preserve"> </w:t>
      </w:r>
      <w:r w:rsidR="0068627C">
        <w:rPr>
          <w:lang w:val="uk-UA"/>
        </w:rPr>
        <w:t xml:space="preserve">- </w:t>
      </w:r>
      <w:r w:rsidR="00611DDA">
        <w:rPr>
          <w:lang w:val="uk-UA"/>
        </w:rPr>
        <w:t>не була виконана.</w:t>
      </w:r>
    </w:p>
    <w:p w14:paraId="69AF1EBB" w14:textId="77777777" w:rsidR="0068627C" w:rsidRDefault="00611DDA" w:rsidP="004F76D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b/>
          <w:bCs/>
          <w:lang w:val="uk-UA"/>
        </w:rPr>
        <w:t xml:space="preserve">Ю. Степанець, </w:t>
      </w:r>
      <w:r>
        <w:rPr>
          <w:lang w:val="uk-UA"/>
        </w:rPr>
        <w:t>запропонував звернутися до у</w:t>
      </w:r>
      <w:r w:rsidRPr="00611DDA">
        <w:rPr>
          <w:lang w:val="uk-UA"/>
        </w:rPr>
        <w:t>правління транспортного комплексу,</w:t>
      </w:r>
      <w:r>
        <w:rPr>
          <w:lang w:val="uk-UA"/>
        </w:rPr>
        <w:t xml:space="preserve"> </w:t>
      </w:r>
      <w:r w:rsidRPr="00611DDA">
        <w:rPr>
          <w:lang w:val="uk-UA"/>
        </w:rPr>
        <w:t>зв’язку та телекомунікацій</w:t>
      </w:r>
      <w:r>
        <w:rPr>
          <w:lang w:val="uk-UA"/>
        </w:rPr>
        <w:t xml:space="preserve"> </w:t>
      </w:r>
      <w:r w:rsidRPr="00611DDA">
        <w:rPr>
          <w:lang w:val="uk-UA"/>
        </w:rPr>
        <w:t>Миколаївської міської ради</w:t>
      </w:r>
      <w:r>
        <w:rPr>
          <w:lang w:val="uk-UA"/>
        </w:rPr>
        <w:t xml:space="preserve"> з метою надання інформації щодо проведення </w:t>
      </w:r>
      <w:r w:rsidR="0068627C">
        <w:rPr>
          <w:lang w:val="uk-UA"/>
        </w:rPr>
        <w:t xml:space="preserve">відповідного </w:t>
      </w:r>
      <w:r>
        <w:rPr>
          <w:lang w:val="uk-UA"/>
        </w:rPr>
        <w:t>конкурсу</w:t>
      </w:r>
      <w:r w:rsidR="0068627C">
        <w:rPr>
          <w:lang w:val="uk-UA"/>
        </w:rPr>
        <w:t>.</w:t>
      </w:r>
    </w:p>
    <w:p w14:paraId="628570B6" w14:textId="183BC973" w:rsidR="00783EC4" w:rsidRDefault="0068627C" w:rsidP="004F76D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11DDA">
        <w:rPr>
          <w:b/>
          <w:bCs/>
          <w:lang w:val="uk-UA"/>
        </w:rPr>
        <w:t xml:space="preserve">Є. </w:t>
      </w:r>
      <w:proofErr w:type="spellStart"/>
      <w:r w:rsidRPr="00611DDA">
        <w:rPr>
          <w:b/>
          <w:bCs/>
          <w:lang w:val="uk-UA"/>
        </w:rPr>
        <w:t>Тріщанович</w:t>
      </w:r>
      <w:proofErr w:type="spellEnd"/>
      <w:r w:rsidRPr="00611DDA">
        <w:rPr>
          <w:b/>
          <w:bCs/>
          <w:lang w:val="uk-UA"/>
        </w:rPr>
        <w:t>,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звернула увагу членів комісії щодо доцільності включення до складу конкурсного </w:t>
      </w:r>
      <w:r w:rsidRPr="00054590">
        <w:rPr>
          <w:bCs/>
          <w:color w:val="auto"/>
          <w:lang w:val="uk-UA" w:eastAsia="en-US"/>
        </w:rPr>
        <w:t>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>
        <w:rPr>
          <w:bCs/>
          <w:color w:val="auto"/>
          <w:lang w:val="uk-UA" w:eastAsia="en-US"/>
        </w:rPr>
        <w:t xml:space="preserve"> представників від постійно комісії.</w:t>
      </w:r>
      <w:r>
        <w:rPr>
          <w:lang w:val="uk-UA"/>
        </w:rPr>
        <w:t xml:space="preserve"> </w:t>
      </w:r>
    </w:p>
    <w:p w14:paraId="48ABF9CC" w14:textId="21AC5E28" w:rsidR="0068627C" w:rsidRDefault="0068627C" w:rsidP="004F76DF">
      <w:pPr>
        <w:jc w:val="both"/>
        <w:rPr>
          <w:b/>
          <w:bCs/>
          <w:lang w:val="uk-UA"/>
        </w:rPr>
      </w:pPr>
      <w:r w:rsidRPr="0068627C">
        <w:rPr>
          <w:b/>
          <w:bCs/>
          <w:lang w:val="uk-UA"/>
        </w:rPr>
        <w:t>Питання було обговорено, проте на голосування не ставилось</w:t>
      </w:r>
    </w:p>
    <w:p w14:paraId="6CA4EB09" w14:textId="33E2C34B" w:rsidR="0068627C" w:rsidRDefault="0068627C" w:rsidP="004F76DF">
      <w:pPr>
        <w:jc w:val="both"/>
        <w:rPr>
          <w:b/>
          <w:bCs/>
          <w:lang w:val="uk-UA"/>
        </w:rPr>
      </w:pPr>
    </w:p>
    <w:p w14:paraId="4776041D" w14:textId="7450BB3A" w:rsidR="00177B53" w:rsidRPr="00591934" w:rsidRDefault="0068627C" w:rsidP="004F76DF">
      <w:pPr>
        <w:tabs>
          <w:tab w:val="left" w:pos="9498"/>
        </w:tabs>
        <w:ind w:right="-1"/>
        <w:jc w:val="both"/>
        <w:rPr>
          <w:bCs/>
          <w:i/>
          <w:iCs/>
          <w:color w:val="auto"/>
          <w:lang w:val="uk-UA"/>
        </w:rPr>
      </w:pPr>
      <w:r>
        <w:rPr>
          <w:b/>
          <w:bCs/>
          <w:lang w:val="uk-UA"/>
        </w:rPr>
        <w:t xml:space="preserve">4. </w:t>
      </w:r>
      <w:r w:rsidR="00177B53">
        <w:rPr>
          <w:bCs/>
          <w:color w:val="auto"/>
          <w:lang w:val="uk-UA" w:eastAsia="en-US"/>
        </w:rPr>
        <w:t xml:space="preserve">Питання </w:t>
      </w:r>
      <w:r w:rsidR="00177B53" w:rsidRPr="001F31F3">
        <w:rPr>
          <w:bCs/>
          <w:color w:val="auto"/>
          <w:lang w:val="uk-UA" w:eastAsia="en-US"/>
        </w:rPr>
        <w:t xml:space="preserve">передачі </w:t>
      </w:r>
      <w:proofErr w:type="spellStart"/>
      <w:r w:rsidR="00177B53" w:rsidRPr="001F31F3">
        <w:rPr>
          <w:bCs/>
          <w:color w:val="auto"/>
          <w:lang w:val="uk-UA" w:eastAsia="en-US"/>
        </w:rPr>
        <w:t>проєктно</w:t>
      </w:r>
      <w:proofErr w:type="spellEnd"/>
      <w:r w:rsidR="00177B53" w:rsidRPr="001F31F3">
        <w:rPr>
          <w:bCs/>
          <w:color w:val="auto"/>
          <w:lang w:val="uk-UA" w:eastAsia="en-US"/>
        </w:rPr>
        <w:t xml:space="preserve">-кошторисної документації по об’єкту «Парк Перемоги» </w:t>
      </w:r>
      <w:r w:rsidR="00F050B3">
        <w:rPr>
          <w:bCs/>
          <w:color w:val="auto"/>
          <w:lang w:val="uk-UA" w:eastAsia="en-US"/>
        </w:rPr>
        <w:t>з департаменту житлово-комунального господарства Миколаївської міської ради до департаменту енергетики, енергозбереження та запровадження інноваційних технологій Миколаївської міської ради</w:t>
      </w:r>
      <w:r w:rsidR="00177B53">
        <w:rPr>
          <w:bCs/>
          <w:color w:val="auto"/>
          <w:lang w:val="uk-UA" w:eastAsia="en-US"/>
        </w:rPr>
        <w:t>.</w:t>
      </w:r>
      <w:r w:rsidR="00591934" w:rsidRPr="00591934">
        <w:rPr>
          <w:bCs/>
          <w:i/>
          <w:iCs/>
          <w:color w:val="auto"/>
          <w:lang w:val="uk-UA"/>
        </w:rPr>
        <w:t xml:space="preserve"> </w:t>
      </w:r>
      <w:r w:rsidR="00591934" w:rsidRPr="00103062">
        <w:rPr>
          <w:bCs/>
          <w:i/>
          <w:iCs/>
          <w:color w:val="auto"/>
          <w:lang w:val="uk-UA"/>
        </w:rPr>
        <w:t>(Питання внесене</w:t>
      </w:r>
      <w:r w:rsidR="00591934">
        <w:rPr>
          <w:bCs/>
          <w:i/>
          <w:iCs/>
          <w:color w:val="auto"/>
          <w:lang w:val="uk-UA"/>
        </w:rPr>
        <w:t xml:space="preserve"> до порядку денного</w:t>
      </w:r>
      <w:r w:rsidR="00591934" w:rsidRPr="00103062">
        <w:rPr>
          <w:bCs/>
          <w:i/>
          <w:iCs/>
          <w:color w:val="auto"/>
          <w:lang w:val="uk-UA"/>
        </w:rPr>
        <w:t xml:space="preserve"> з голосу)</w:t>
      </w:r>
    </w:p>
    <w:p w14:paraId="4145561D" w14:textId="47AAA978" w:rsidR="00177B53" w:rsidRDefault="00177B53" w:rsidP="004F76DF">
      <w:pPr>
        <w:tabs>
          <w:tab w:val="left" w:pos="9498"/>
        </w:tabs>
        <w:ind w:right="-1"/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>участь:</w:t>
      </w:r>
    </w:p>
    <w:p w14:paraId="59FA5BD5" w14:textId="39F958C4" w:rsidR="00AD18A8" w:rsidRPr="00AD18A8" w:rsidRDefault="00177B53" w:rsidP="00901388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498"/>
        </w:tabs>
        <w:ind w:left="0" w:right="-1" w:firstLine="0"/>
        <w:jc w:val="both"/>
        <w:rPr>
          <w:b/>
          <w:bCs/>
          <w:lang w:val="uk-UA"/>
        </w:rPr>
      </w:pPr>
      <w:r w:rsidRPr="00177B53">
        <w:rPr>
          <w:b/>
          <w:color w:val="auto"/>
          <w:lang w:val="uk-UA" w:eastAsia="en-US"/>
        </w:rPr>
        <w:t xml:space="preserve">Д. </w:t>
      </w:r>
      <w:r>
        <w:rPr>
          <w:b/>
          <w:color w:val="auto"/>
          <w:lang w:val="uk-UA" w:eastAsia="en-US"/>
        </w:rPr>
        <w:t xml:space="preserve">Денисенко, </w:t>
      </w:r>
      <w:r w:rsidRPr="00177B53">
        <w:rPr>
          <w:bCs/>
          <w:color w:val="auto"/>
          <w:lang w:val="uk-UA" w:eastAsia="en-US"/>
        </w:rPr>
        <w:t>зазначив що</w:t>
      </w:r>
      <w:r>
        <w:rPr>
          <w:bCs/>
          <w:color w:val="auto"/>
          <w:lang w:val="uk-UA" w:eastAsia="en-US"/>
        </w:rPr>
        <w:t xml:space="preserve"> </w:t>
      </w:r>
      <w:r w:rsidR="007D12DF">
        <w:rPr>
          <w:color w:val="auto"/>
          <w:lang w:val="uk-UA" w:eastAsia="en-US"/>
        </w:rPr>
        <w:t xml:space="preserve">департамент </w:t>
      </w:r>
      <w:r w:rsidR="007D12DF" w:rsidRPr="003C28B5">
        <w:rPr>
          <w:color w:val="auto"/>
          <w:lang w:val="uk-UA" w:eastAsia="en-US"/>
        </w:rPr>
        <w:t>енергетики, енергозбереження та запровадження інноваційних технологій</w:t>
      </w:r>
      <w:r w:rsidR="007D12DF">
        <w:rPr>
          <w:bCs/>
          <w:color w:val="auto"/>
          <w:lang w:val="uk-UA" w:eastAsia="en-US"/>
        </w:rPr>
        <w:t xml:space="preserve"> має можливості щодо залучення інвестицій для реалізації проєктів спрямованих на благоустрій та реконструкцію парку-пам’ятки садово-паркового мистецтва «Парк Перемоги</w:t>
      </w:r>
      <w:r w:rsidR="00AD18A8">
        <w:rPr>
          <w:bCs/>
          <w:color w:val="auto"/>
          <w:lang w:val="uk-UA" w:eastAsia="en-US"/>
        </w:rPr>
        <w:t>».</w:t>
      </w:r>
    </w:p>
    <w:p w14:paraId="7416B0AB" w14:textId="2DCF3D08" w:rsidR="0068627C" w:rsidRPr="00AD18A8" w:rsidRDefault="00AD18A8" w:rsidP="004F76DF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498"/>
        </w:tabs>
        <w:ind w:left="0" w:right="-1" w:firstLine="0"/>
        <w:jc w:val="both"/>
        <w:rPr>
          <w:b/>
          <w:bCs/>
          <w:lang w:val="uk-UA"/>
        </w:rPr>
      </w:pPr>
      <w:r>
        <w:rPr>
          <w:b/>
          <w:color w:val="auto"/>
          <w:lang w:val="uk-UA" w:eastAsia="en-US"/>
        </w:rPr>
        <w:t xml:space="preserve">М. </w:t>
      </w:r>
      <w:proofErr w:type="spellStart"/>
      <w:r>
        <w:rPr>
          <w:b/>
          <w:color w:val="auto"/>
          <w:lang w:val="uk-UA" w:eastAsia="en-US"/>
        </w:rPr>
        <w:t>Невінчанний</w:t>
      </w:r>
      <w:proofErr w:type="spellEnd"/>
      <w:r>
        <w:rPr>
          <w:b/>
          <w:color w:val="auto"/>
          <w:lang w:val="uk-UA" w:eastAsia="en-US"/>
        </w:rPr>
        <w:t xml:space="preserve">, </w:t>
      </w:r>
      <w:r w:rsidRPr="00AD18A8">
        <w:rPr>
          <w:bCs/>
          <w:color w:val="auto"/>
          <w:lang w:val="uk-UA" w:eastAsia="en-US"/>
        </w:rPr>
        <w:t>поставив питання</w:t>
      </w:r>
      <w:r>
        <w:rPr>
          <w:b/>
          <w:color w:val="auto"/>
          <w:lang w:val="uk-UA" w:eastAsia="en-US"/>
        </w:rPr>
        <w:t xml:space="preserve"> </w:t>
      </w:r>
      <w:r>
        <w:rPr>
          <w:bCs/>
          <w:color w:val="auto"/>
          <w:lang w:val="uk-UA" w:eastAsia="en-US"/>
        </w:rPr>
        <w:t>директору</w:t>
      </w:r>
      <w:r w:rsidR="007D12DF">
        <w:rPr>
          <w:bCs/>
          <w:color w:val="auto"/>
          <w:lang w:val="uk-UA" w:eastAsia="en-US"/>
        </w:rPr>
        <w:t xml:space="preserve"> </w:t>
      </w:r>
      <w:r>
        <w:rPr>
          <w:color w:val="auto"/>
          <w:lang w:val="uk-UA" w:eastAsia="en-US"/>
        </w:rPr>
        <w:t xml:space="preserve">департамент </w:t>
      </w:r>
      <w:r w:rsidRPr="003C28B5">
        <w:rPr>
          <w:color w:val="auto"/>
          <w:lang w:val="uk-UA" w:eastAsia="en-US"/>
        </w:rPr>
        <w:t>енергетики, енергозбереження та запровадження інноваційних технологій</w:t>
      </w:r>
      <w:r>
        <w:rPr>
          <w:color w:val="auto"/>
          <w:lang w:val="uk-UA" w:eastAsia="en-US"/>
        </w:rPr>
        <w:t xml:space="preserve"> щодо конкретизації напрямків розвитку </w:t>
      </w:r>
      <w:r>
        <w:rPr>
          <w:bCs/>
          <w:color w:val="auto"/>
          <w:lang w:val="uk-UA" w:eastAsia="en-US"/>
        </w:rPr>
        <w:t>парку-пам’ятки садово-паркового мистецтва «Парк Перемоги».</w:t>
      </w:r>
    </w:p>
    <w:p w14:paraId="31B419E0" w14:textId="7DD9018B" w:rsidR="00AD18A8" w:rsidRPr="00E2180A" w:rsidRDefault="00AD18A8" w:rsidP="004F76DF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498"/>
        </w:tabs>
        <w:ind w:left="0" w:right="-1" w:firstLine="0"/>
        <w:jc w:val="both"/>
        <w:rPr>
          <w:b/>
          <w:bCs/>
          <w:lang w:val="uk-UA"/>
        </w:rPr>
      </w:pPr>
      <w:r w:rsidRPr="00177B53">
        <w:rPr>
          <w:b/>
          <w:color w:val="auto"/>
          <w:lang w:val="uk-UA" w:eastAsia="en-US"/>
        </w:rPr>
        <w:t xml:space="preserve">Д. </w:t>
      </w:r>
      <w:r>
        <w:rPr>
          <w:b/>
          <w:color w:val="auto"/>
          <w:lang w:val="uk-UA" w:eastAsia="en-US"/>
        </w:rPr>
        <w:t xml:space="preserve">Денисенко, </w:t>
      </w:r>
      <w:r>
        <w:rPr>
          <w:bCs/>
          <w:color w:val="auto"/>
          <w:lang w:val="uk-UA" w:eastAsia="en-US"/>
        </w:rPr>
        <w:t>наголосив, що напрямки діяльності опрацьовуються фахівцями департаменту та будуть представлені на розгляд постійної комісії</w:t>
      </w:r>
      <w:r w:rsidR="004F76DF">
        <w:rPr>
          <w:bCs/>
          <w:color w:val="auto"/>
          <w:lang w:val="uk-UA" w:eastAsia="en-US"/>
        </w:rPr>
        <w:t xml:space="preserve"> у вигляді</w:t>
      </w:r>
      <w:r w:rsidR="00DC60FE">
        <w:rPr>
          <w:bCs/>
          <w:color w:val="auto"/>
          <w:lang w:val="uk-UA" w:eastAsia="en-US"/>
        </w:rPr>
        <w:t xml:space="preserve"> комп’ютерної презентації</w:t>
      </w:r>
      <w:r>
        <w:rPr>
          <w:bCs/>
          <w:color w:val="auto"/>
          <w:lang w:val="uk-UA" w:eastAsia="en-US"/>
        </w:rPr>
        <w:t>.</w:t>
      </w:r>
      <w:r w:rsidR="00A26E3E">
        <w:rPr>
          <w:bCs/>
          <w:color w:val="auto"/>
          <w:lang w:val="uk-UA" w:eastAsia="en-US"/>
        </w:rPr>
        <w:t xml:space="preserve"> Також зазначив, що для врахування пропозицій від жителів міста – будуть проведені громадські слухання. </w:t>
      </w:r>
    </w:p>
    <w:p w14:paraId="5CA534A9" w14:textId="475C4691" w:rsidR="00E2180A" w:rsidRPr="00AD18A8" w:rsidRDefault="00E2180A" w:rsidP="004F76DF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498"/>
        </w:tabs>
        <w:ind w:left="0" w:right="-1" w:firstLine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Ю. Степанець, </w:t>
      </w:r>
      <w:r>
        <w:rPr>
          <w:lang w:val="uk-UA"/>
        </w:rPr>
        <w:t xml:space="preserve">запропонував надати доручення юридичному департаменту з’ясувати законність передачі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-кошторисної документації з департаменту житлово-комунального господарства Миколаївської міської ради до департаменту </w:t>
      </w:r>
      <w:r w:rsidRPr="003C28B5">
        <w:rPr>
          <w:color w:val="auto"/>
          <w:lang w:val="uk-UA" w:eastAsia="en-US"/>
        </w:rPr>
        <w:t>енергетики, енергозбереження та запровадження інноваційних технологій</w:t>
      </w:r>
      <w:r>
        <w:rPr>
          <w:color w:val="auto"/>
          <w:lang w:val="uk-UA" w:eastAsia="en-US"/>
        </w:rPr>
        <w:t xml:space="preserve"> без погодження постійних комісій Миколаївської міської ради.</w:t>
      </w:r>
    </w:p>
    <w:p w14:paraId="23C38B3A" w14:textId="40BB1123" w:rsidR="00AD18A8" w:rsidRDefault="00AD18A8" w:rsidP="004F76DF">
      <w:pPr>
        <w:jc w:val="both"/>
        <w:rPr>
          <w:b/>
          <w:bCs/>
          <w:lang w:val="uk-UA"/>
        </w:rPr>
      </w:pPr>
      <w:r w:rsidRPr="00AD18A8">
        <w:rPr>
          <w:b/>
          <w:bCs/>
          <w:lang w:val="uk-UA"/>
        </w:rPr>
        <w:t>Питання було обговорено, проте на голосування не ставилось</w:t>
      </w:r>
      <w:r>
        <w:rPr>
          <w:b/>
          <w:bCs/>
          <w:lang w:val="uk-UA"/>
        </w:rPr>
        <w:t>.</w:t>
      </w:r>
    </w:p>
    <w:p w14:paraId="3EF7C1D7" w14:textId="382DAD1F" w:rsidR="00AD18A8" w:rsidRDefault="00AD18A8" w:rsidP="004F76DF">
      <w:pPr>
        <w:tabs>
          <w:tab w:val="left" w:pos="9498"/>
        </w:tabs>
        <w:ind w:right="-1"/>
        <w:jc w:val="both"/>
        <w:rPr>
          <w:b/>
          <w:bCs/>
          <w:lang w:val="uk-UA"/>
        </w:rPr>
      </w:pPr>
    </w:p>
    <w:p w14:paraId="6BE45D02" w14:textId="77777777" w:rsidR="00486F8C" w:rsidRPr="00AB0FA0" w:rsidRDefault="00486F8C" w:rsidP="004F76DF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  <w:r w:rsidRPr="00AB0FA0">
        <w:rPr>
          <w:rFonts w:eastAsia="Calibri"/>
          <w:b/>
          <w:sz w:val="28"/>
          <w:szCs w:val="28"/>
          <w:lang w:val="uk-UA"/>
        </w:rPr>
        <w:t>Розділ 1. Питання, за результатами розгляду яких рекомендації прийняті по суті.</w:t>
      </w:r>
    </w:p>
    <w:p w14:paraId="34A2FD83" w14:textId="77777777" w:rsidR="00486F8C" w:rsidRDefault="00486F8C" w:rsidP="004F76DF">
      <w:pPr>
        <w:shd w:val="clear" w:color="auto" w:fill="FFFFFF"/>
        <w:jc w:val="both"/>
        <w:rPr>
          <w:b/>
          <w:color w:val="auto"/>
          <w:lang w:val="uk-UA"/>
        </w:rPr>
      </w:pPr>
    </w:p>
    <w:p w14:paraId="7090F27A" w14:textId="174B08F3" w:rsidR="00E2180A" w:rsidRDefault="00E2180A" w:rsidP="004F76DF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 xml:space="preserve">.1 </w:t>
      </w:r>
      <w:r w:rsidRPr="00F203DB">
        <w:rPr>
          <w:color w:val="auto"/>
          <w:lang w:val="uk-UA"/>
        </w:rPr>
        <w:t xml:space="preserve">Клопотання ТОВ СП «НІБУЛОН» щодо присвоєння звання «Почесний громадянин міста Миколаєва» </w:t>
      </w:r>
      <w:proofErr w:type="spellStart"/>
      <w:r w:rsidRPr="00F203DB">
        <w:rPr>
          <w:color w:val="auto"/>
          <w:lang w:val="uk-UA"/>
        </w:rPr>
        <w:t>Вадатурському</w:t>
      </w:r>
      <w:proofErr w:type="spellEnd"/>
      <w:r w:rsidRPr="00F203DB">
        <w:rPr>
          <w:color w:val="auto"/>
          <w:lang w:val="uk-UA"/>
        </w:rPr>
        <w:t xml:space="preserve"> Олексію Опанасовичу (лист секретаря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№1346 від 22.03.2021).</w:t>
      </w:r>
    </w:p>
    <w:p w14:paraId="03B32A22" w14:textId="77777777" w:rsidR="00E2180A" w:rsidRPr="00F203DB" w:rsidRDefault="00E2180A" w:rsidP="004F76DF">
      <w:pPr>
        <w:shd w:val="clear" w:color="auto" w:fill="FFFFFF"/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657D17">
        <w:rPr>
          <w:color w:val="auto"/>
          <w:lang w:val="uk-UA"/>
        </w:rPr>
        <w:t>підтримати присвоєння звання «Почесний Громад</w:t>
      </w:r>
      <w:r>
        <w:rPr>
          <w:color w:val="auto"/>
          <w:lang w:val="uk-UA"/>
        </w:rPr>
        <w:t xml:space="preserve">янин міста Миколаєва» </w:t>
      </w:r>
      <w:proofErr w:type="spellStart"/>
      <w:r w:rsidRPr="00F203DB">
        <w:rPr>
          <w:color w:val="auto"/>
          <w:lang w:val="uk-UA"/>
        </w:rPr>
        <w:t>Вадатурському</w:t>
      </w:r>
      <w:proofErr w:type="spellEnd"/>
      <w:r w:rsidRPr="00F203DB">
        <w:rPr>
          <w:color w:val="auto"/>
          <w:lang w:val="uk-UA"/>
        </w:rPr>
        <w:t xml:space="preserve"> Олексію Опанасовичу</w:t>
      </w:r>
      <w:r>
        <w:rPr>
          <w:color w:val="auto"/>
          <w:lang w:val="uk-UA"/>
        </w:rPr>
        <w:t>.</w:t>
      </w:r>
    </w:p>
    <w:p w14:paraId="0B641EEA" w14:textId="77777777" w:rsidR="00E2180A" w:rsidRDefault="00E2180A" w:rsidP="004F76DF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F203DB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- 7,</w:t>
      </w:r>
      <w:r w:rsidRPr="00F203DB">
        <w:rPr>
          <w:b/>
          <w:color w:val="auto"/>
          <w:lang w:val="uk-UA"/>
        </w:rPr>
        <w:t xml:space="preserve">   «проти»</w:t>
      </w:r>
      <w:r>
        <w:rPr>
          <w:b/>
          <w:color w:val="auto"/>
          <w:lang w:val="uk-UA"/>
        </w:rPr>
        <w:t xml:space="preserve"> - 0,</w:t>
      </w:r>
      <w:r w:rsidRPr="00F203DB">
        <w:rPr>
          <w:b/>
          <w:color w:val="auto"/>
          <w:lang w:val="uk-UA"/>
        </w:rPr>
        <w:t xml:space="preserve">    «утримався» </w:t>
      </w:r>
      <w:r>
        <w:rPr>
          <w:b/>
          <w:color w:val="auto"/>
          <w:lang w:val="uk-UA"/>
        </w:rPr>
        <w:t xml:space="preserve">- 1 </w:t>
      </w:r>
      <w:r w:rsidRPr="00901388">
        <w:rPr>
          <w:b/>
          <w:color w:val="auto"/>
          <w:lang w:val="uk-UA"/>
        </w:rPr>
        <w:t xml:space="preserve">(А. </w:t>
      </w:r>
      <w:proofErr w:type="spellStart"/>
      <w:r w:rsidRPr="00901388">
        <w:rPr>
          <w:b/>
          <w:color w:val="auto"/>
          <w:lang w:val="uk-UA"/>
        </w:rPr>
        <w:t>Туріца</w:t>
      </w:r>
      <w:proofErr w:type="spellEnd"/>
      <w:r w:rsidRPr="00901388">
        <w:rPr>
          <w:b/>
          <w:color w:val="auto"/>
          <w:lang w:val="uk-UA"/>
        </w:rPr>
        <w:t>)</w:t>
      </w:r>
    </w:p>
    <w:p w14:paraId="1B02B234" w14:textId="77777777" w:rsidR="00E2180A" w:rsidRDefault="00E2180A" w:rsidP="004F76DF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657D17">
        <w:rPr>
          <w:color w:val="auto"/>
          <w:lang w:val="uk-UA"/>
        </w:rPr>
        <w:t xml:space="preserve">(Під час голосування депутат міської ради </w:t>
      </w:r>
      <w:r>
        <w:rPr>
          <w:color w:val="auto"/>
          <w:lang w:val="uk-UA"/>
        </w:rPr>
        <w:t>О. Ковтун</w:t>
      </w:r>
      <w:r w:rsidRPr="00657D17">
        <w:rPr>
          <w:color w:val="auto"/>
          <w:lang w:val="uk-UA"/>
        </w:rPr>
        <w:t xml:space="preserve"> бу</w:t>
      </w:r>
      <w:r>
        <w:rPr>
          <w:color w:val="auto"/>
          <w:lang w:val="uk-UA"/>
        </w:rPr>
        <w:t>в</w:t>
      </w:r>
      <w:r w:rsidRPr="00657D17">
        <w:rPr>
          <w:color w:val="auto"/>
          <w:lang w:val="uk-UA"/>
        </w:rPr>
        <w:t xml:space="preserve"> відсутн</w:t>
      </w:r>
      <w:r>
        <w:rPr>
          <w:color w:val="auto"/>
          <w:lang w:val="uk-UA"/>
        </w:rPr>
        <w:t>ій</w:t>
      </w:r>
      <w:r w:rsidRPr="00657D17">
        <w:rPr>
          <w:color w:val="auto"/>
          <w:lang w:val="uk-UA"/>
        </w:rPr>
        <w:t>)</w:t>
      </w:r>
    </w:p>
    <w:p w14:paraId="517B3B66" w14:textId="77777777" w:rsidR="00E2180A" w:rsidRDefault="00E2180A" w:rsidP="004F76DF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</w:p>
    <w:p w14:paraId="7FA28EF8" w14:textId="77777777" w:rsidR="00E2180A" w:rsidRDefault="00E2180A" w:rsidP="004F76D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2</w:t>
      </w:r>
      <w:r w:rsidRPr="00F203DB">
        <w:rPr>
          <w:color w:val="auto"/>
          <w:lang w:val="uk-UA"/>
        </w:rPr>
        <w:t xml:space="preserve"> Проєкт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 </w:t>
      </w:r>
      <w:r>
        <w:rPr>
          <w:color w:val="auto"/>
          <w:lang w:val="uk-UA"/>
        </w:rPr>
        <w:t>(</w:t>
      </w:r>
      <w:r w:rsidRPr="00F203DB">
        <w:rPr>
          <w:color w:val="auto"/>
          <w:lang w:val="uk-UA"/>
        </w:rPr>
        <w:t>№1364 від 23.03.2021).</w:t>
      </w:r>
    </w:p>
    <w:p w14:paraId="1A53B4E9" w14:textId="77777777" w:rsidR="00E2180A" w:rsidRPr="00F203DB" w:rsidRDefault="00E2180A" w:rsidP="004F76DF">
      <w:pPr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CE1789">
        <w:rPr>
          <w:color w:val="auto"/>
          <w:lang w:val="uk-UA"/>
        </w:rPr>
        <w:t>погодити</w:t>
      </w:r>
      <w:r>
        <w:rPr>
          <w:color w:val="auto"/>
          <w:lang w:val="uk-UA"/>
        </w:rPr>
        <w:t xml:space="preserve"> п</w:t>
      </w:r>
      <w:r w:rsidRPr="00F203DB">
        <w:rPr>
          <w:color w:val="auto"/>
          <w:lang w:val="uk-UA"/>
        </w:rPr>
        <w:t>роєкт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 (№1364 від 23.03.2021)</w:t>
      </w:r>
      <w:r>
        <w:rPr>
          <w:color w:val="auto"/>
          <w:lang w:val="uk-UA"/>
        </w:rPr>
        <w:t>.</w:t>
      </w:r>
    </w:p>
    <w:p w14:paraId="18500904" w14:textId="60FC7B0A" w:rsidR="00E2180A" w:rsidRDefault="00E2180A" w:rsidP="004F76D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lastRenderedPageBreak/>
        <w:t xml:space="preserve">Голосували:   «за» </w:t>
      </w:r>
      <w:r>
        <w:rPr>
          <w:b/>
          <w:color w:val="auto"/>
          <w:lang w:val="uk-UA"/>
        </w:rPr>
        <w:t>- 8,</w:t>
      </w:r>
      <w:r w:rsidRPr="00F203DB">
        <w:rPr>
          <w:b/>
          <w:color w:val="auto"/>
          <w:lang w:val="uk-UA"/>
        </w:rPr>
        <w:t xml:space="preserve">   «проти»</w:t>
      </w:r>
      <w:r>
        <w:rPr>
          <w:b/>
          <w:color w:val="auto"/>
          <w:lang w:val="uk-UA"/>
        </w:rPr>
        <w:t xml:space="preserve"> - 0,</w:t>
      </w:r>
      <w:r w:rsidRPr="00F203DB">
        <w:rPr>
          <w:b/>
          <w:color w:val="auto"/>
          <w:lang w:val="uk-UA"/>
        </w:rPr>
        <w:t xml:space="preserve">    «утримався»  </w:t>
      </w:r>
      <w:r>
        <w:rPr>
          <w:b/>
          <w:color w:val="auto"/>
          <w:lang w:val="uk-UA"/>
        </w:rPr>
        <w:t xml:space="preserve">- </w:t>
      </w:r>
      <w:r w:rsidR="001814F4">
        <w:rPr>
          <w:b/>
          <w:color w:val="auto"/>
          <w:lang w:val="uk-UA"/>
        </w:rPr>
        <w:t xml:space="preserve">1 (М. </w:t>
      </w:r>
      <w:proofErr w:type="spellStart"/>
      <w:r w:rsidR="001814F4">
        <w:rPr>
          <w:b/>
          <w:color w:val="auto"/>
          <w:lang w:val="uk-UA"/>
        </w:rPr>
        <w:t>Невінчанний</w:t>
      </w:r>
      <w:proofErr w:type="spellEnd"/>
      <w:r w:rsidR="001814F4">
        <w:rPr>
          <w:b/>
          <w:color w:val="auto"/>
          <w:lang w:val="uk-UA"/>
        </w:rPr>
        <w:t>)</w:t>
      </w:r>
    </w:p>
    <w:p w14:paraId="4FA62827" w14:textId="77777777" w:rsidR="00E2180A" w:rsidRDefault="00E2180A" w:rsidP="004F76DF">
      <w:pPr>
        <w:tabs>
          <w:tab w:val="left" w:pos="851"/>
        </w:tabs>
        <w:jc w:val="both"/>
        <w:rPr>
          <w:color w:val="auto"/>
          <w:lang w:val="uk-UA"/>
        </w:rPr>
      </w:pPr>
    </w:p>
    <w:p w14:paraId="345F50DC" w14:textId="77777777" w:rsidR="00E2180A" w:rsidRDefault="00E2180A" w:rsidP="004F76D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3</w:t>
      </w:r>
      <w:r w:rsidRPr="00F203DB">
        <w:rPr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вих</w:t>
      </w:r>
      <w:proofErr w:type="spellEnd"/>
      <w:r w:rsidRPr="00F203DB">
        <w:rPr>
          <w:color w:val="auto"/>
          <w:lang w:val="uk-UA"/>
        </w:rPr>
        <w:t>. №9351/10.01-07/21-2 від 18.03.2021 щодо надання кандидатури постійної комісії для включення до складу робочої групи з питання обстеження гуртожитку, що розташований по вул. Громадянській, 44А у зв’язку з внутрішнім переплануванням.</w:t>
      </w:r>
    </w:p>
    <w:p w14:paraId="47ADE8F4" w14:textId="77777777" w:rsidR="00E2180A" w:rsidRPr="009A7BFB" w:rsidRDefault="00E2180A" w:rsidP="004F76DF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 xml:space="preserve">участь: </w:t>
      </w:r>
    </w:p>
    <w:p w14:paraId="75CEBB18" w14:textId="771D4BFE" w:rsidR="00E2180A" w:rsidRPr="00E21AF8" w:rsidRDefault="00E2180A" w:rsidP="004F76D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E21AF8">
        <w:rPr>
          <w:b/>
          <w:bCs/>
          <w:color w:val="auto"/>
          <w:lang w:val="uk-UA"/>
        </w:rPr>
        <w:t>Ю. Степанець,</w:t>
      </w:r>
      <w:r w:rsidRPr="00E21AF8">
        <w:rPr>
          <w:color w:val="auto"/>
          <w:lang w:val="uk-UA"/>
        </w:rPr>
        <w:t xml:space="preserve"> звернувся з пропозицією направити </w:t>
      </w:r>
      <w:r w:rsidR="00E40E5E">
        <w:rPr>
          <w:color w:val="auto"/>
          <w:lang w:val="uk-UA"/>
        </w:rPr>
        <w:t>звернення</w:t>
      </w:r>
      <w:r w:rsidRPr="00E21AF8">
        <w:rPr>
          <w:color w:val="auto"/>
          <w:lang w:val="uk-UA"/>
        </w:rPr>
        <w:t xml:space="preserve"> від постійної комісії </w:t>
      </w:r>
      <w:r w:rsidR="00E40E5E">
        <w:rPr>
          <w:color w:val="auto"/>
          <w:lang w:val="uk-UA"/>
        </w:rPr>
        <w:t>на</w:t>
      </w:r>
      <w:r w:rsidRPr="00E21AF8">
        <w:rPr>
          <w:color w:val="auto"/>
          <w:lang w:val="uk-UA"/>
        </w:rPr>
        <w:t xml:space="preserve"> голів фракцій політичних партій щодо надання кандидатури</w:t>
      </w:r>
      <w:r w:rsidRPr="00E21AF8">
        <w:rPr>
          <w:lang w:val="uk-UA"/>
        </w:rPr>
        <w:t xml:space="preserve"> </w:t>
      </w:r>
      <w:r w:rsidRPr="00E21AF8">
        <w:rPr>
          <w:color w:val="auto"/>
          <w:lang w:val="uk-UA"/>
        </w:rPr>
        <w:t>до складу робочої групи з питання обстеження гуртожитку, що розташований по вул. Громадянській, 44А у зв’язку з внутрішнім переплануванням</w:t>
      </w:r>
      <w:r>
        <w:rPr>
          <w:color w:val="auto"/>
          <w:lang w:val="uk-UA"/>
        </w:rPr>
        <w:t>.</w:t>
      </w:r>
    </w:p>
    <w:p w14:paraId="16EC7B7C" w14:textId="1C9E11CB" w:rsidR="00E2180A" w:rsidRPr="004934F4" w:rsidRDefault="00E2180A" w:rsidP="004F76D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lang w:val="uk-UA"/>
        </w:rPr>
      </w:pPr>
      <w:r>
        <w:rPr>
          <w:b/>
          <w:bCs/>
          <w:color w:val="auto"/>
          <w:lang w:val="uk-UA" w:eastAsia="en-US"/>
        </w:rPr>
        <w:t xml:space="preserve">Д. Іванова, </w:t>
      </w:r>
      <w:r w:rsidRPr="004934F4">
        <w:rPr>
          <w:color w:val="auto"/>
          <w:lang w:val="uk-UA" w:eastAsia="en-US"/>
        </w:rPr>
        <w:t>висунув свою кандидатуру</w:t>
      </w:r>
      <w:r>
        <w:rPr>
          <w:color w:val="auto"/>
          <w:lang w:val="uk-UA" w:eastAsia="en-US"/>
        </w:rPr>
        <w:t xml:space="preserve"> для включення до складу </w:t>
      </w:r>
      <w:r w:rsidRPr="00E21AF8">
        <w:rPr>
          <w:color w:val="auto"/>
          <w:lang w:val="uk-UA"/>
        </w:rPr>
        <w:t>робочої групи з питання обстеження гуртожитку</w:t>
      </w:r>
      <w:r>
        <w:rPr>
          <w:color w:val="auto"/>
          <w:lang w:val="uk-UA"/>
        </w:rPr>
        <w:t>.</w:t>
      </w:r>
    </w:p>
    <w:p w14:paraId="094A0FF4" w14:textId="62381582" w:rsidR="00E2180A" w:rsidRPr="004934F4" w:rsidRDefault="00E2180A" w:rsidP="004F76D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lang w:val="uk-UA"/>
        </w:rPr>
      </w:pPr>
      <w:r>
        <w:rPr>
          <w:b/>
          <w:bCs/>
          <w:color w:val="auto"/>
          <w:lang w:val="uk-UA" w:eastAsia="en-US"/>
        </w:rPr>
        <w:t xml:space="preserve">В. Чайку, </w:t>
      </w:r>
      <w:r>
        <w:rPr>
          <w:color w:val="auto"/>
          <w:lang w:val="uk-UA" w:eastAsia="en-US"/>
        </w:rPr>
        <w:t>зазначив що питання потребує комплексної оцінки, тому необхідно включити до складу вищезазначеної робочої групи, головного архітектора міста.</w:t>
      </w:r>
    </w:p>
    <w:p w14:paraId="7952B730" w14:textId="4D82A605" w:rsidR="00E2180A" w:rsidRPr="002C1FCB" w:rsidRDefault="00E2180A" w:rsidP="004F76DF">
      <w:pPr>
        <w:jc w:val="both"/>
        <w:rPr>
          <w:bCs/>
          <w:color w:val="FF0000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="00E40E5E">
        <w:rPr>
          <w:bCs/>
          <w:color w:val="auto"/>
          <w:lang w:val="uk-UA"/>
        </w:rPr>
        <w:t xml:space="preserve">включити до складу </w:t>
      </w:r>
      <w:r w:rsidR="00E40E5E" w:rsidRPr="00E21AF8">
        <w:rPr>
          <w:color w:val="auto"/>
          <w:lang w:val="uk-UA"/>
        </w:rPr>
        <w:t>робочої групи з питання обстеження гуртожитку, що розташований по вул. Громадянській, 44А у зв’язку з внутрішнім переплануванням</w:t>
      </w:r>
      <w:r w:rsidR="00E40E5E">
        <w:rPr>
          <w:color w:val="auto"/>
          <w:lang w:val="uk-UA"/>
        </w:rPr>
        <w:t xml:space="preserve"> -</w:t>
      </w:r>
      <w:r w:rsidR="00E40E5E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Д. Іванова </w:t>
      </w:r>
      <w:r w:rsidR="004F76DF">
        <w:rPr>
          <w:color w:val="auto"/>
          <w:lang w:val="uk-UA"/>
        </w:rPr>
        <w:t>та</w:t>
      </w:r>
      <w:r w:rsidRPr="002C1FCB">
        <w:rPr>
          <w:color w:val="FF0000"/>
          <w:lang w:val="uk-UA"/>
        </w:rPr>
        <w:t xml:space="preserve"> </w:t>
      </w:r>
      <w:r w:rsidRPr="004F76DF">
        <w:rPr>
          <w:color w:val="000000" w:themeColor="text1"/>
          <w:lang w:val="uk-UA"/>
        </w:rPr>
        <w:t>головного архітектора міста</w:t>
      </w:r>
      <w:r w:rsidR="00E40E5E">
        <w:rPr>
          <w:color w:val="000000" w:themeColor="text1"/>
          <w:lang w:val="uk-UA"/>
        </w:rPr>
        <w:t xml:space="preserve"> А.  Цимбала</w:t>
      </w:r>
      <w:r w:rsidRPr="004F76DF">
        <w:rPr>
          <w:color w:val="000000" w:themeColor="text1"/>
          <w:lang w:val="uk-UA"/>
        </w:rPr>
        <w:t>.</w:t>
      </w:r>
    </w:p>
    <w:p w14:paraId="754AAB70" w14:textId="77777777" w:rsidR="00E2180A" w:rsidRPr="00901388" w:rsidRDefault="00E2180A" w:rsidP="004F76DF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</w:t>
      </w:r>
      <w:r>
        <w:rPr>
          <w:b/>
          <w:color w:val="auto"/>
          <w:lang w:val="uk-UA"/>
        </w:rPr>
        <w:t>- 8,</w:t>
      </w:r>
      <w:r w:rsidRPr="00F203DB">
        <w:rPr>
          <w:b/>
          <w:color w:val="auto"/>
          <w:lang w:val="uk-UA"/>
        </w:rPr>
        <w:t xml:space="preserve">   «проти» </w:t>
      </w:r>
      <w:r>
        <w:rPr>
          <w:b/>
          <w:color w:val="auto"/>
          <w:lang w:val="uk-UA"/>
        </w:rPr>
        <w:t>- 0,</w:t>
      </w:r>
      <w:r w:rsidRPr="00F203DB">
        <w:rPr>
          <w:b/>
          <w:color w:val="auto"/>
          <w:lang w:val="uk-UA"/>
        </w:rPr>
        <w:t xml:space="preserve">  «утримався» </w:t>
      </w:r>
      <w:r>
        <w:rPr>
          <w:b/>
          <w:color w:val="auto"/>
          <w:lang w:val="uk-UA"/>
        </w:rPr>
        <w:t xml:space="preserve">- 1 </w:t>
      </w:r>
      <w:r w:rsidRPr="00901388">
        <w:rPr>
          <w:b/>
          <w:color w:val="auto"/>
          <w:lang w:val="uk-UA"/>
        </w:rPr>
        <w:t>(Д. Іванов)</w:t>
      </w:r>
    </w:p>
    <w:p w14:paraId="4C9FE365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CE36F56" w14:textId="77777777" w:rsidR="00E2180A" w:rsidRDefault="00E2180A" w:rsidP="00E2180A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4</w:t>
      </w:r>
      <w:r w:rsidRPr="00F203DB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об’єктів права іншої власності» (файл s-fk-796) (лист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№1215 від 12.03.2021).</w:t>
      </w:r>
    </w:p>
    <w:p w14:paraId="2C330152" w14:textId="77777777" w:rsidR="00E2180A" w:rsidRPr="00F203DB" w:rsidRDefault="00E2180A" w:rsidP="00E2180A">
      <w:pPr>
        <w:shd w:val="clear" w:color="auto" w:fill="FFFFFF"/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2C1FCB">
        <w:rPr>
          <w:bCs/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п</w:t>
      </w:r>
      <w:r w:rsidRPr="00F203DB">
        <w:rPr>
          <w:color w:val="auto"/>
          <w:lang w:val="uk-UA"/>
        </w:rPr>
        <w:t>роєкт рішення міської ради «Про надання згоди на прийняття до комунальної власності об’єктів права іншої власності» (файл s-fk-796)</w:t>
      </w:r>
      <w:r>
        <w:rPr>
          <w:color w:val="auto"/>
          <w:lang w:val="uk-UA"/>
        </w:rPr>
        <w:t>.</w:t>
      </w:r>
    </w:p>
    <w:p w14:paraId="3BC680C7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>Голосували:   «за»</w:t>
      </w:r>
      <w:r>
        <w:rPr>
          <w:b/>
          <w:color w:val="auto"/>
          <w:lang w:val="uk-UA"/>
        </w:rPr>
        <w:t xml:space="preserve"> - 9,  </w:t>
      </w:r>
      <w:r w:rsidRPr="00F203DB">
        <w:rPr>
          <w:b/>
          <w:color w:val="auto"/>
          <w:lang w:val="uk-UA"/>
        </w:rPr>
        <w:t xml:space="preserve">  «проти» </w:t>
      </w:r>
      <w:r>
        <w:rPr>
          <w:b/>
          <w:color w:val="auto"/>
          <w:lang w:val="uk-UA"/>
        </w:rPr>
        <w:t xml:space="preserve">- 0, </w:t>
      </w:r>
      <w:r w:rsidRPr="00F203DB">
        <w:rPr>
          <w:b/>
          <w:color w:val="auto"/>
          <w:lang w:val="uk-UA"/>
        </w:rPr>
        <w:t xml:space="preserve">   «утримався»  </w:t>
      </w:r>
      <w:r>
        <w:rPr>
          <w:b/>
          <w:color w:val="auto"/>
          <w:lang w:val="uk-UA"/>
        </w:rPr>
        <w:t>- 0</w:t>
      </w:r>
    </w:p>
    <w:p w14:paraId="494731E7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B523C11" w14:textId="77777777" w:rsidR="00E2180A" w:rsidRDefault="00E2180A" w:rsidP="00E2180A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5</w:t>
      </w:r>
      <w:r w:rsidRPr="00F203DB">
        <w:rPr>
          <w:b/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>Проєкт рішення міської ради «Про затвердження в нових редакціях Статутів комунального підприємства «</w:t>
      </w:r>
      <w:proofErr w:type="spellStart"/>
      <w:r w:rsidRPr="00F203DB">
        <w:rPr>
          <w:color w:val="auto"/>
          <w:lang w:val="uk-UA"/>
        </w:rPr>
        <w:t>Миколаївкомунтранс</w:t>
      </w:r>
      <w:proofErr w:type="spellEnd"/>
      <w:r w:rsidRPr="00F203DB">
        <w:rPr>
          <w:color w:val="auto"/>
          <w:lang w:val="uk-UA"/>
        </w:rPr>
        <w:t xml:space="preserve">» та комунального підприємства «Обрій-ДКП» (файл s-fk-775) (лист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№1159 від 10.03.2021).</w:t>
      </w:r>
    </w:p>
    <w:p w14:paraId="2CD72727" w14:textId="77777777" w:rsidR="00E2180A" w:rsidRPr="00101344" w:rsidRDefault="00E2180A" w:rsidP="00E2180A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 xml:space="preserve">участь: </w:t>
      </w:r>
    </w:p>
    <w:p w14:paraId="5505C7E0" w14:textId="35528CB3" w:rsidR="00E2180A" w:rsidRDefault="00E2180A" w:rsidP="004F76DF">
      <w:pPr>
        <w:shd w:val="clear" w:color="auto" w:fill="FFFFFF"/>
        <w:tabs>
          <w:tab w:val="left" w:pos="284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- </w:t>
      </w:r>
      <w:r w:rsidRPr="0065020C">
        <w:rPr>
          <w:b/>
          <w:color w:val="auto"/>
          <w:lang w:val="uk-UA"/>
        </w:rPr>
        <w:t>В.</w:t>
      </w:r>
      <w:r w:rsidR="004F76DF">
        <w:rPr>
          <w:b/>
          <w:color w:val="auto"/>
          <w:lang w:val="uk-UA"/>
        </w:rPr>
        <w:t xml:space="preserve"> </w:t>
      </w:r>
      <w:r w:rsidRPr="0065020C">
        <w:rPr>
          <w:b/>
          <w:color w:val="auto"/>
          <w:lang w:val="uk-UA"/>
        </w:rPr>
        <w:t>Чайка,</w:t>
      </w:r>
      <w:r>
        <w:rPr>
          <w:color w:val="auto"/>
          <w:lang w:val="uk-UA"/>
        </w:rPr>
        <w:t xml:space="preserve"> наголосив що затвердження статутів комунальних підприємств, можливе лише після проведення аудиту фінансово-господарської діяльності КП </w:t>
      </w:r>
      <w:r w:rsidRPr="00F203DB">
        <w:rPr>
          <w:color w:val="auto"/>
          <w:lang w:val="uk-UA"/>
        </w:rPr>
        <w:t>«</w:t>
      </w:r>
      <w:proofErr w:type="spellStart"/>
      <w:r w:rsidRPr="00F203DB">
        <w:rPr>
          <w:color w:val="auto"/>
          <w:lang w:val="uk-UA"/>
        </w:rPr>
        <w:t>Миколаївкомунтранс</w:t>
      </w:r>
      <w:proofErr w:type="spellEnd"/>
      <w:r w:rsidRPr="00F203DB">
        <w:rPr>
          <w:color w:val="auto"/>
          <w:lang w:val="uk-UA"/>
        </w:rPr>
        <w:t>»</w:t>
      </w:r>
      <w:r>
        <w:rPr>
          <w:color w:val="auto"/>
          <w:lang w:val="uk-UA"/>
        </w:rPr>
        <w:t xml:space="preserve"> та КП </w:t>
      </w:r>
      <w:r w:rsidRPr="00F203DB">
        <w:rPr>
          <w:color w:val="auto"/>
          <w:lang w:val="uk-UA"/>
        </w:rPr>
        <w:t>«Обрій-ДКП»</w:t>
      </w:r>
      <w:r>
        <w:rPr>
          <w:color w:val="auto"/>
          <w:lang w:val="uk-UA"/>
        </w:rPr>
        <w:t xml:space="preserve">. </w:t>
      </w:r>
    </w:p>
    <w:p w14:paraId="59D1CBDE" w14:textId="7BC62DE9" w:rsidR="00E2180A" w:rsidRDefault="00E2180A" w:rsidP="004F76DF">
      <w:pPr>
        <w:shd w:val="clear" w:color="auto" w:fill="FFFFFF"/>
        <w:tabs>
          <w:tab w:val="left" w:pos="284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E91436">
        <w:rPr>
          <w:b/>
          <w:color w:val="auto"/>
          <w:lang w:val="uk-UA"/>
        </w:rPr>
        <w:t>А. Кучеренко,</w:t>
      </w:r>
      <w:r>
        <w:rPr>
          <w:color w:val="auto"/>
          <w:lang w:val="uk-UA"/>
        </w:rPr>
        <w:t xml:space="preserve"> запропонував переглянути статути даних комунальних підприємств,</w:t>
      </w:r>
      <w:r w:rsidR="00E40E5E">
        <w:rPr>
          <w:color w:val="auto"/>
          <w:lang w:val="uk-UA"/>
        </w:rPr>
        <w:t xml:space="preserve"> з метою </w:t>
      </w:r>
      <w:proofErr w:type="spellStart"/>
      <w:r>
        <w:rPr>
          <w:color w:val="auto"/>
          <w:lang w:val="uk-UA"/>
        </w:rPr>
        <w:t>доповнив</w:t>
      </w:r>
      <w:r w:rsidR="00E40E5E">
        <w:rPr>
          <w:color w:val="auto"/>
          <w:lang w:val="uk-UA"/>
        </w:rPr>
        <w:t>нення</w:t>
      </w:r>
      <w:proofErr w:type="spellEnd"/>
      <w:r>
        <w:rPr>
          <w:color w:val="auto"/>
          <w:lang w:val="uk-UA"/>
        </w:rPr>
        <w:t xml:space="preserve"> їх пунктом щодо можливості створення такими підприємствами пунктів прийому рідких побутових відходів, що сприятиме </w:t>
      </w:r>
      <w:r w:rsidR="00E40E5E">
        <w:rPr>
          <w:color w:val="auto"/>
          <w:lang w:val="uk-UA"/>
        </w:rPr>
        <w:t xml:space="preserve">демонополізації ринку, </w:t>
      </w:r>
      <w:r>
        <w:rPr>
          <w:color w:val="auto"/>
          <w:lang w:val="uk-UA"/>
        </w:rPr>
        <w:t>розвитку фінансово-</w:t>
      </w:r>
      <w:proofErr w:type="spellStart"/>
      <w:r>
        <w:rPr>
          <w:color w:val="auto"/>
          <w:lang w:val="uk-UA"/>
        </w:rPr>
        <w:t>госпдарської</w:t>
      </w:r>
      <w:proofErr w:type="spellEnd"/>
      <w:r>
        <w:rPr>
          <w:color w:val="auto"/>
          <w:lang w:val="uk-UA"/>
        </w:rPr>
        <w:t xml:space="preserve"> діяльності КП </w:t>
      </w:r>
      <w:r w:rsidR="00E40E5E">
        <w:rPr>
          <w:color w:val="auto"/>
          <w:lang w:val="uk-UA"/>
        </w:rPr>
        <w:t> </w:t>
      </w:r>
      <w:r w:rsidRPr="00F203DB">
        <w:rPr>
          <w:color w:val="auto"/>
          <w:lang w:val="uk-UA"/>
        </w:rPr>
        <w:t>«</w:t>
      </w:r>
      <w:proofErr w:type="spellStart"/>
      <w:r w:rsidRPr="00F203DB">
        <w:rPr>
          <w:color w:val="auto"/>
          <w:lang w:val="uk-UA"/>
        </w:rPr>
        <w:t>Миколаївкомунтранс</w:t>
      </w:r>
      <w:proofErr w:type="spellEnd"/>
      <w:r w:rsidRPr="00F203DB">
        <w:rPr>
          <w:color w:val="auto"/>
          <w:lang w:val="uk-UA"/>
        </w:rPr>
        <w:t>»</w:t>
      </w:r>
      <w:r>
        <w:rPr>
          <w:color w:val="auto"/>
          <w:lang w:val="uk-UA"/>
        </w:rPr>
        <w:t xml:space="preserve"> та КП </w:t>
      </w:r>
      <w:r w:rsidRPr="00F203DB">
        <w:rPr>
          <w:color w:val="auto"/>
          <w:lang w:val="uk-UA"/>
        </w:rPr>
        <w:t>«Обрій-ДКП»</w:t>
      </w:r>
      <w:r>
        <w:rPr>
          <w:color w:val="auto"/>
          <w:lang w:val="uk-UA"/>
        </w:rPr>
        <w:t xml:space="preserve">. </w:t>
      </w:r>
    </w:p>
    <w:p w14:paraId="6086E847" w14:textId="7E8951F3" w:rsidR="00E2180A" w:rsidRDefault="00E2180A" w:rsidP="004F76DF">
      <w:pPr>
        <w:shd w:val="clear" w:color="auto" w:fill="FFFFFF"/>
        <w:tabs>
          <w:tab w:val="left" w:pos="284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-</w:t>
      </w:r>
      <w:r w:rsidR="004F76DF">
        <w:rPr>
          <w:color w:val="auto"/>
          <w:lang w:val="uk-UA"/>
        </w:rPr>
        <w:t xml:space="preserve"> </w:t>
      </w:r>
      <w:r w:rsidRPr="004F76DF">
        <w:rPr>
          <w:b/>
          <w:bCs/>
          <w:color w:val="auto"/>
          <w:lang w:val="uk-UA"/>
        </w:rPr>
        <w:t>В. Чайка,</w:t>
      </w:r>
      <w:r>
        <w:rPr>
          <w:color w:val="auto"/>
          <w:lang w:val="uk-UA"/>
        </w:rPr>
        <w:t xml:space="preserve"> висловився щодо необхідності присутності </w:t>
      </w:r>
      <w:r w:rsidR="0039797C">
        <w:rPr>
          <w:color w:val="auto"/>
          <w:lang w:val="uk-UA"/>
        </w:rPr>
        <w:t xml:space="preserve">на </w:t>
      </w:r>
      <w:r w:rsidR="0039797C">
        <w:rPr>
          <w:bCs/>
          <w:color w:val="auto"/>
          <w:lang w:val="uk-UA"/>
        </w:rPr>
        <w:t>засіданні постійної комісії під час розгляду вищевикладеного питання</w:t>
      </w:r>
      <w:r w:rsidR="0039797C" w:rsidRPr="00FD7BEC">
        <w:rPr>
          <w:bCs/>
          <w:color w:val="auto"/>
          <w:lang w:val="uk-UA"/>
        </w:rPr>
        <w:t xml:space="preserve"> </w:t>
      </w:r>
      <w:r w:rsidRPr="00FD7BEC">
        <w:rPr>
          <w:bCs/>
          <w:color w:val="auto"/>
          <w:lang w:val="uk-UA"/>
        </w:rPr>
        <w:t>керівник</w:t>
      </w:r>
      <w:r>
        <w:rPr>
          <w:bCs/>
          <w:color w:val="auto"/>
          <w:lang w:val="uk-UA"/>
        </w:rPr>
        <w:t>ів</w:t>
      </w:r>
      <w:r w:rsidRPr="00FD7BEC">
        <w:rPr>
          <w:bCs/>
          <w:color w:val="auto"/>
          <w:lang w:val="uk-UA"/>
        </w:rPr>
        <w:t xml:space="preserve"> комунальн</w:t>
      </w:r>
      <w:r>
        <w:rPr>
          <w:bCs/>
          <w:color w:val="auto"/>
          <w:lang w:val="uk-UA"/>
        </w:rPr>
        <w:t>ого</w:t>
      </w:r>
      <w:r w:rsidRPr="00FD7BEC">
        <w:rPr>
          <w:bCs/>
          <w:color w:val="auto"/>
          <w:lang w:val="uk-UA"/>
        </w:rPr>
        <w:t xml:space="preserve"> </w:t>
      </w:r>
      <w:r w:rsidRPr="00FD7BEC">
        <w:rPr>
          <w:bCs/>
          <w:color w:val="auto"/>
          <w:lang w:val="uk-UA"/>
        </w:rPr>
        <w:lastRenderedPageBreak/>
        <w:t>підприємств</w:t>
      </w:r>
      <w:r>
        <w:rPr>
          <w:bCs/>
          <w:color w:val="auto"/>
          <w:lang w:val="uk-UA"/>
        </w:rPr>
        <w:t>а</w:t>
      </w:r>
      <w:r w:rsidRPr="00FD7BEC">
        <w:rPr>
          <w:bCs/>
          <w:color w:val="auto"/>
          <w:lang w:val="uk-UA"/>
        </w:rPr>
        <w:t xml:space="preserve"> «</w:t>
      </w:r>
      <w:proofErr w:type="spellStart"/>
      <w:r w:rsidRPr="00FD7BEC">
        <w:rPr>
          <w:bCs/>
          <w:color w:val="auto"/>
          <w:lang w:val="uk-UA"/>
        </w:rPr>
        <w:t>Миколаївкомунтранс</w:t>
      </w:r>
      <w:proofErr w:type="spellEnd"/>
      <w:r w:rsidRPr="00FD7BEC">
        <w:rPr>
          <w:bCs/>
          <w:color w:val="auto"/>
          <w:lang w:val="uk-UA"/>
        </w:rPr>
        <w:t>» та комунального підприємства «Обрій-ДКП»</w:t>
      </w:r>
      <w:r>
        <w:rPr>
          <w:bCs/>
          <w:color w:val="auto"/>
          <w:lang w:val="uk-UA"/>
        </w:rPr>
        <w:t>.</w:t>
      </w:r>
    </w:p>
    <w:p w14:paraId="3289C376" w14:textId="77777777" w:rsidR="00E2180A" w:rsidRPr="00FD7BEC" w:rsidRDefault="00E2180A" w:rsidP="00E2180A">
      <w:pPr>
        <w:shd w:val="clear" w:color="auto" w:fill="FFFFFF"/>
        <w:jc w:val="both"/>
        <w:rPr>
          <w:bCs/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затвердити </w:t>
      </w:r>
      <w:r w:rsidRPr="00F203DB">
        <w:rPr>
          <w:color w:val="auto"/>
          <w:lang w:val="uk-UA"/>
        </w:rPr>
        <w:t>в нових редакціях Статут</w:t>
      </w:r>
      <w:r>
        <w:rPr>
          <w:color w:val="auto"/>
          <w:lang w:val="uk-UA"/>
        </w:rPr>
        <w:t>и</w:t>
      </w:r>
      <w:r w:rsidRPr="00F203DB">
        <w:rPr>
          <w:color w:val="auto"/>
          <w:lang w:val="uk-UA"/>
        </w:rPr>
        <w:t xml:space="preserve"> комунального підприємства «</w:t>
      </w:r>
      <w:proofErr w:type="spellStart"/>
      <w:r w:rsidRPr="00F203DB">
        <w:rPr>
          <w:color w:val="auto"/>
          <w:lang w:val="uk-UA"/>
        </w:rPr>
        <w:t>Миколаївкомунтранс</w:t>
      </w:r>
      <w:proofErr w:type="spellEnd"/>
      <w:r w:rsidRPr="00F203DB">
        <w:rPr>
          <w:color w:val="auto"/>
          <w:lang w:val="uk-UA"/>
        </w:rPr>
        <w:t>» та комунального підприємства «Обрій-ДКП»</w:t>
      </w:r>
      <w:r>
        <w:rPr>
          <w:color w:val="auto"/>
          <w:lang w:val="uk-UA"/>
        </w:rPr>
        <w:t>.</w:t>
      </w:r>
    </w:p>
    <w:p w14:paraId="6A1C4D46" w14:textId="2480248E" w:rsidR="00E2180A" w:rsidRPr="00901388" w:rsidRDefault="00E2180A" w:rsidP="00E2180A">
      <w:pPr>
        <w:tabs>
          <w:tab w:val="left" w:pos="851"/>
        </w:tabs>
        <w:jc w:val="both"/>
        <w:rPr>
          <w:b/>
          <w:bCs/>
          <w:color w:val="auto"/>
          <w:lang w:val="uk-UA"/>
        </w:rPr>
      </w:pPr>
      <w:r>
        <w:rPr>
          <w:b/>
          <w:color w:val="auto"/>
          <w:lang w:val="uk-UA"/>
        </w:rPr>
        <w:t>Голосували:   «за» - 1</w:t>
      </w:r>
      <w:r w:rsidR="00901388">
        <w:rPr>
          <w:b/>
          <w:color w:val="auto"/>
          <w:lang w:val="uk-UA"/>
        </w:rPr>
        <w:t xml:space="preserve"> </w:t>
      </w:r>
      <w:r w:rsidRPr="00901388">
        <w:rPr>
          <w:b/>
          <w:bCs/>
          <w:color w:val="auto"/>
          <w:lang w:val="uk-UA"/>
        </w:rPr>
        <w:t>(</w:t>
      </w:r>
      <w:proofErr w:type="spellStart"/>
      <w:r w:rsidRPr="00901388">
        <w:rPr>
          <w:b/>
          <w:bCs/>
          <w:color w:val="auto"/>
          <w:lang w:val="uk-UA"/>
        </w:rPr>
        <w:t>Д.Іванов</w:t>
      </w:r>
      <w:proofErr w:type="spellEnd"/>
      <w:r w:rsidRPr="00901388">
        <w:rPr>
          <w:b/>
          <w:bCs/>
          <w:color w:val="auto"/>
          <w:lang w:val="uk-UA"/>
        </w:rPr>
        <w:t>),</w:t>
      </w:r>
      <w:r>
        <w:rPr>
          <w:b/>
          <w:color w:val="auto"/>
          <w:lang w:val="uk-UA"/>
        </w:rPr>
        <w:t xml:space="preserve"> «проти» - 4 </w:t>
      </w:r>
      <w:r w:rsidRPr="00901388">
        <w:rPr>
          <w:b/>
          <w:bCs/>
          <w:color w:val="auto"/>
          <w:lang w:val="uk-UA"/>
        </w:rPr>
        <w:t>(</w:t>
      </w:r>
      <w:proofErr w:type="spellStart"/>
      <w:r w:rsidRPr="00901388">
        <w:rPr>
          <w:b/>
          <w:bCs/>
          <w:color w:val="auto"/>
          <w:lang w:val="uk-UA"/>
        </w:rPr>
        <w:t>В.Чайка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Є.Прудник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Є.Тріщанович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М.Невінчанний</w:t>
      </w:r>
      <w:proofErr w:type="spellEnd"/>
      <w:r w:rsidRPr="00901388">
        <w:rPr>
          <w:b/>
          <w:bCs/>
          <w:color w:val="auto"/>
          <w:lang w:val="uk-UA"/>
        </w:rPr>
        <w:t>)</w:t>
      </w:r>
      <w:r w:rsidRPr="00416985">
        <w:rPr>
          <w:b/>
          <w:color w:val="auto"/>
          <w:lang w:val="uk-UA"/>
        </w:rPr>
        <w:t>,</w:t>
      </w:r>
      <w:r>
        <w:rPr>
          <w:b/>
          <w:color w:val="auto"/>
          <w:lang w:val="uk-UA"/>
        </w:rPr>
        <w:t xml:space="preserve">  «утримався» - 4 </w:t>
      </w:r>
      <w:r w:rsidRPr="00901388">
        <w:rPr>
          <w:b/>
          <w:bCs/>
          <w:color w:val="auto"/>
          <w:lang w:val="uk-UA"/>
        </w:rPr>
        <w:t>(</w:t>
      </w:r>
      <w:proofErr w:type="spellStart"/>
      <w:r w:rsidRPr="00901388">
        <w:rPr>
          <w:b/>
          <w:bCs/>
          <w:color w:val="auto"/>
          <w:lang w:val="uk-UA"/>
        </w:rPr>
        <w:t>А.Туріца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Ю.Степанець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О.Ковтун</w:t>
      </w:r>
      <w:proofErr w:type="spellEnd"/>
      <w:r w:rsidRPr="00901388">
        <w:rPr>
          <w:b/>
          <w:bCs/>
          <w:color w:val="auto"/>
          <w:lang w:val="uk-UA"/>
        </w:rPr>
        <w:t xml:space="preserve">, </w:t>
      </w:r>
      <w:proofErr w:type="spellStart"/>
      <w:r w:rsidRPr="00901388">
        <w:rPr>
          <w:b/>
          <w:bCs/>
          <w:color w:val="auto"/>
          <w:lang w:val="uk-UA"/>
        </w:rPr>
        <w:t>О.Шапошнікова</w:t>
      </w:r>
      <w:proofErr w:type="spellEnd"/>
      <w:r w:rsidRPr="00901388">
        <w:rPr>
          <w:b/>
          <w:bCs/>
          <w:color w:val="auto"/>
          <w:lang w:val="uk-UA"/>
        </w:rPr>
        <w:t>)</w:t>
      </w:r>
    </w:p>
    <w:p w14:paraId="5ACD543D" w14:textId="08C9BBC0" w:rsidR="00E2180A" w:rsidRDefault="0039797C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За результатами голосування питання не прийнято.</w:t>
      </w:r>
    </w:p>
    <w:p w14:paraId="122591E3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65A7041" w14:textId="77777777" w:rsidR="00E2180A" w:rsidRDefault="00E2180A" w:rsidP="00E2180A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6</w:t>
      </w:r>
      <w:r w:rsidRPr="00F203DB">
        <w:rPr>
          <w:b/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 xml:space="preserve">Проєкт рішення міської ради «Про надання згоди на прийняття до комунальної власності об’єктів права іншої власності» (файл s-fk-798) (лист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№1275 від 17.03.2021).</w:t>
      </w:r>
    </w:p>
    <w:p w14:paraId="16914FB3" w14:textId="1FB1BC08" w:rsidR="00E2180A" w:rsidRPr="00101344" w:rsidRDefault="00E2180A" w:rsidP="00E2180A">
      <w:pPr>
        <w:shd w:val="clear" w:color="auto" w:fill="FFFFFF"/>
        <w:jc w:val="both"/>
        <w:rPr>
          <w:color w:val="auto"/>
          <w:lang w:val="uk-UA"/>
        </w:rPr>
      </w:pPr>
      <w:proofErr w:type="spellStart"/>
      <w:r w:rsidRPr="00CE1789">
        <w:rPr>
          <w:b/>
          <w:color w:val="auto"/>
          <w:lang w:val="uk-UA"/>
        </w:rPr>
        <w:t>Висновок</w:t>
      </w:r>
      <w:r w:rsidR="0039797C">
        <w:rPr>
          <w:b/>
          <w:color w:val="auto"/>
          <w:lang w:val="uk-UA"/>
        </w:rPr>
        <w:t>и</w:t>
      </w:r>
      <w:proofErr w:type="spellEnd"/>
      <w:r w:rsidR="0039797C">
        <w:rPr>
          <w:b/>
          <w:color w:val="auto"/>
          <w:lang w:val="uk-UA"/>
        </w:rPr>
        <w:t xml:space="preserve"> </w:t>
      </w:r>
      <w:r w:rsidRPr="00CE1789">
        <w:rPr>
          <w:b/>
          <w:color w:val="auto"/>
          <w:lang w:val="uk-UA"/>
        </w:rPr>
        <w:t>комісії:</w:t>
      </w:r>
      <w:r w:rsidRPr="00101344">
        <w:rPr>
          <w:color w:val="auto"/>
          <w:lang w:val="uk-UA"/>
        </w:rPr>
        <w:t xml:space="preserve">. Є. </w:t>
      </w:r>
      <w:proofErr w:type="spellStart"/>
      <w:r w:rsidRPr="00101344">
        <w:rPr>
          <w:color w:val="auto"/>
          <w:lang w:val="uk-UA"/>
        </w:rPr>
        <w:t>Тріщанович</w:t>
      </w:r>
      <w:proofErr w:type="spellEnd"/>
      <w:r w:rsidRPr="00101344">
        <w:rPr>
          <w:color w:val="auto"/>
          <w:lang w:val="uk-UA"/>
        </w:rPr>
        <w:t>, М.</w:t>
      </w:r>
      <w:r w:rsidR="0039797C">
        <w:rPr>
          <w:color w:val="auto"/>
          <w:lang w:val="uk-UA"/>
        </w:rPr>
        <w:t xml:space="preserve">  </w:t>
      </w:r>
      <w:proofErr w:type="spellStart"/>
      <w:r w:rsidRPr="00101344">
        <w:rPr>
          <w:color w:val="auto"/>
          <w:lang w:val="uk-UA"/>
        </w:rPr>
        <w:t>Невінчанному</w:t>
      </w:r>
      <w:proofErr w:type="spellEnd"/>
      <w:r w:rsidRPr="00101344">
        <w:rPr>
          <w:color w:val="auto"/>
          <w:lang w:val="uk-UA"/>
        </w:rPr>
        <w:t>, В.</w:t>
      </w:r>
      <w:r w:rsidR="0039797C">
        <w:rPr>
          <w:color w:val="auto"/>
          <w:lang w:val="uk-UA"/>
        </w:rPr>
        <w:t> </w:t>
      </w:r>
      <w:r w:rsidRPr="00101344">
        <w:rPr>
          <w:color w:val="auto"/>
          <w:lang w:val="uk-UA"/>
        </w:rPr>
        <w:t xml:space="preserve">Чайці – провести огляд об’єкту </w:t>
      </w:r>
      <w:r>
        <w:rPr>
          <w:color w:val="auto"/>
          <w:lang w:val="uk-UA"/>
        </w:rPr>
        <w:t xml:space="preserve">з виїздом на </w:t>
      </w:r>
      <w:r w:rsidRPr="00101344">
        <w:rPr>
          <w:color w:val="auto"/>
          <w:lang w:val="uk-UA"/>
        </w:rPr>
        <w:t>місцем його розташування</w:t>
      </w:r>
      <w:r w:rsidR="0039797C" w:rsidRPr="0039797C">
        <w:rPr>
          <w:color w:val="auto"/>
          <w:lang w:val="uk-UA"/>
        </w:rPr>
        <w:t xml:space="preserve"> </w:t>
      </w:r>
      <w:r w:rsidR="0039797C">
        <w:rPr>
          <w:color w:val="auto"/>
          <w:lang w:val="uk-UA"/>
        </w:rPr>
        <w:t xml:space="preserve">та </w:t>
      </w:r>
      <w:r w:rsidR="0039797C" w:rsidRPr="00101344">
        <w:rPr>
          <w:color w:val="auto"/>
          <w:lang w:val="uk-UA"/>
        </w:rPr>
        <w:t>перенести розгляд питання</w:t>
      </w:r>
      <w:r w:rsidR="00047587">
        <w:rPr>
          <w:color w:val="auto"/>
          <w:lang w:val="uk-UA"/>
        </w:rPr>
        <w:t xml:space="preserve"> </w:t>
      </w:r>
      <w:r w:rsidR="00047587" w:rsidRPr="009074E0">
        <w:rPr>
          <w:color w:val="auto"/>
          <w:lang w:val="uk-UA"/>
        </w:rPr>
        <w:t>на наступне засідання комісії</w:t>
      </w:r>
      <w:r w:rsidRPr="00101344">
        <w:rPr>
          <w:color w:val="auto"/>
          <w:lang w:val="uk-UA"/>
        </w:rPr>
        <w:t>.</w:t>
      </w:r>
    </w:p>
    <w:p w14:paraId="5FAB3096" w14:textId="1BAA880A" w:rsidR="00E2180A" w:rsidRPr="00A34225" w:rsidRDefault="001009FD" w:rsidP="00E2180A">
      <w:pPr>
        <w:shd w:val="clear" w:color="auto" w:fill="FFFFFF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Висновок</w:t>
      </w:r>
      <w:r w:rsidR="00E2180A" w:rsidRPr="00A34225">
        <w:rPr>
          <w:b/>
          <w:color w:val="auto"/>
          <w:lang w:val="uk-UA"/>
        </w:rPr>
        <w:t xml:space="preserve"> було озвучено, проте на голосування не ставилося.</w:t>
      </w:r>
    </w:p>
    <w:p w14:paraId="4573CAED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63CB72D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2.1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 w:rsidRPr="00455D8C">
        <w:rPr>
          <w:lang w:val="uk-UA"/>
        </w:rPr>
        <w:t xml:space="preserve"> житлово-комунального господарства Миколаївської міської ради за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№1610 від 05.04.2021 щодо надання кандидатур для включення до робочих груп: </w:t>
      </w:r>
    </w:p>
    <w:p w14:paraId="624BDAFD" w14:textId="77777777" w:rsidR="00E2180A" w:rsidRDefault="00E2180A" w:rsidP="00E2180A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збереження  та подальшого використання комунального майна житлово-комунальних підприємств ММР (інвентаризація комунального майна); </w:t>
      </w:r>
    </w:p>
    <w:p w14:paraId="131D0B1B" w14:textId="77777777" w:rsidR="00E2180A" w:rsidRDefault="00E2180A" w:rsidP="00E2180A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у сфері перероблення та захоронення побутових відходів; </w:t>
      </w:r>
    </w:p>
    <w:p w14:paraId="5C3FD390" w14:textId="77777777" w:rsidR="00E2180A" w:rsidRDefault="00E2180A" w:rsidP="00E2180A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</w:t>
      </w:r>
      <w:r>
        <w:rPr>
          <w:lang w:val="uk-UA"/>
        </w:rPr>
        <w:t>переведення будинків на індивідуальне/автономне опалення.</w:t>
      </w:r>
    </w:p>
    <w:p w14:paraId="17A42377" w14:textId="77777777" w:rsidR="00E2180A" w:rsidRPr="00A20A70" w:rsidRDefault="00E2180A" w:rsidP="00E2180A">
      <w:pPr>
        <w:tabs>
          <w:tab w:val="left" w:pos="851"/>
        </w:tabs>
        <w:jc w:val="both"/>
        <w:rPr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A20A70">
        <w:rPr>
          <w:color w:val="auto"/>
          <w:lang w:val="uk-UA"/>
        </w:rPr>
        <w:t>прийняти до відома</w:t>
      </w:r>
      <w:r>
        <w:rPr>
          <w:b/>
          <w:color w:val="auto"/>
          <w:lang w:val="uk-UA"/>
        </w:rPr>
        <w:t xml:space="preserve"> </w:t>
      </w:r>
      <w:r>
        <w:rPr>
          <w:lang w:val="uk-UA"/>
        </w:rPr>
        <w:t xml:space="preserve">інформацію </w:t>
      </w:r>
      <w:proofErr w:type="spellStart"/>
      <w:r>
        <w:rPr>
          <w:lang w:val="uk-UA"/>
        </w:rPr>
        <w:t>департамента</w:t>
      </w:r>
      <w:proofErr w:type="spellEnd"/>
      <w:r w:rsidRPr="00455D8C">
        <w:rPr>
          <w:lang w:val="uk-UA"/>
        </w:rPr>
        <w:t xml:space="preserve"> житлово-комунального господар</w:t>
      </w:r>
      <w:r>
        <w:rPr>
          <w:lang w:val="uk-UA"/>
        </w:rPr>
        <w:t>ства Миколаївської міської ради щодо надання кандидатур для включення до робочих груп.</w:t>
      </w:r>
    </w:p>
    <w:p w14:paraId="0EF15224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5AE8F49C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</w:p>
    <w:p w14:paraId="35FCF417" w14:textId="77777777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4.3</w:t>
      </w:r>
      <w:r w:rsidRPr="00F203DB">
        <w:rPr>
          <w:b/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№1400 від 25.03.2021 щодо надання дозволу на писання з балансу основних фондів КУ «Миколаївський зоопарк» (№328/10.01-07/21 від 05.03.2021), а саме:</w:t>
      </w:r>
    </w:p>
    <w:p w14:paraId="442CF404" w14:textId="77777777" w:rsidR="00E2180A" w:rsidRPr="00D87C8E" w:rsidRDefault="00E2180A" w:rsidP="00E2180A">
      <w:pPr>
        <w:tabs>
          <w:tab w:val="left" w:pos="851"/>
        </w:tabs>
        <w:jc w:val="both"/>
        <w:rPr>
          <w:color w:val="auto"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4129"/>
        <w:gridCol w:w="1275"/>
        <w:gridCol w:w="1491"/>
        <w:gridCol w:w="1900"/>
      </w:tblGrid>
      <w:tr w:rsidR="00E2180A" w:rsidRPr="00F203DB" w14:paraId="7E7B6514" w14:textId="77777777" w:rsidTr="00994E1E">
        <w:tc>
          <w:tcPr>
            <w:tcW w:w="552" w:type="dxa"/>
          </w:tcPr>
          <w:p w14:paraId="0B9A193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4295" w:type="dxa"/>
          </w:tcPr>
          <w:p w14:paraId="31C7268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401EF6E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Кількість одиниць</w:t>
            </w:r>
          </w:p>
        </w:tc>
        <w:tc>
          <w:tcPr>
            <w:tcW w:w="1510" w:type="dxa"/>
          </w:tcPr>
          <w:p w14:paraId="7EF36D5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 xml:space="preserve">№ </w:t>
            </w:r>
            <w:proofErr w:type="spellStart"/>
            <w:r w:rsidRPr="00F203DB">
              <w:rPr>
                <w:b/>
                <w:color w:val="auto"/>
                <w:sz w:val="24"/>
                <w:lang w:val="uk-UA"/>
              </w:rPr>
              <w:t>акта</w:t>
            </w:r>
            <w:proofErr w:type="spellEnd"/>
            <w:r w:rsidRPr="00F203DB">
              <w:rPr>
                <w:b/>
                <w:color w:val="auto"/>
                <w:sz w:val="24"/>
                <w:lang w:val="uk-UA"/>
              </w:rPr>
              <w:t xml:space="preserve"> на списання</w:t>
            </w:r>
          </w:p>
        </w:tc>
        <w:tc>
          <w:tcPr>
            <w:tcW w:w="1939" w:type="dxa"/>
          </w:tcPr>
          <w:p w14:paraId="5BB65F8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</w:tr>
      <w:tr w:rsidR="00E2180A" w:rsidRPr="00F203DB" w14:paraId="11223574" w14:textId="77777777" w:rsidTr="00994E1E">
        <w:tc>
          <w:tcPr>
            <w:tcW w:w="9571" w:type="dxa"/>
            <w:gridSpan w:val="5"/>
          </w:tcPr>
          <w:p w14:paraId="5EE1A27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ВИБРАКУВАННЯ</w:t>
            </w:r>
          </w:p>
        </w:tc>
      </w:tr>
      <w:tr w:rsidR="00E2180A" w:rsidRPr="00F203DB" w14:paraId="67755EC7" w14:textId="77777777" w:rsidTr="00994E1E">
        <w:tc>
          <w:tcPr>
            <w:tcW w:w="552" w:type="dxa"/>
          </w:tcPr>
          <w:p w14:paraId="6869598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4295" w:type="dxa"/>
          </w:tcPr>
          <w:p w14:paraId="2C9CD807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гуска-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сухонос</w:t>
            </w:r>
            <w:proofErr w:type="spellEnd"/>
          </w:p>
        </w:tc>
        <w:tc>
          <w:tcPr>
            <w:tcW w:w="1275" w:type="dxa"/>
          </w:tcPr>
          <w:p w14:paraId="181856A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8C1949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1939" w:type="dxa"/>
          </w:tcPr>
          <w:p w14:paraId="356E671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E2180A" w:rsidRPr="00F203DB" w14:paraId="1C81B5BE" w14:textId="77777777" w:rsidTr="00994E1E">
        <w:tc>
          <w:tcPr>
            <w:tcW w:w="552" w:type="dxa"/>
          </w:tcPr>
          <w:p w14:paraId="1CC1E37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4295" w:type="dxa"/>
          </w:tcPr>
          <w:p w14:paraId="553F362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(Лік)</w:t>
            </w:r>
          </w:p>
        </w:tc>
        <w:tc>
          <w:tcPr>
            <w:tcW w:w="1275" w:type="dxa"/>
          </w:tcPr>
          <w:p w14:paraId="750D304F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603451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1939" w:type="dxa"/>
          </w:tcPr>
          <w:p w14:paraId="167EE0C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E2180A" w:rsidRPr="00F203DB" w14:paraId="2B96657A" w14:textId="77777777" w:rsidTr="00994E1E">
        <w:tc>
          <w:tcPr>
            <w:tcW w:w="552" w:type="dxa"/>
          </w:tcPr>
          <w:p w14:paraId="3725FB23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4295" w:type="dxa"/>
          </w:tcPr>
          <w:p w14:paraId="472041A2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(Мазда)</w:t>
            </w:r>
          </w:p>
        </w:tc>
        <w:tc>
          <w:tcPr>
            <w:tcW w:w="1275" w:type="dxa"/>
          </w:tcPr>
          <w:p w14:paraId="3B82CE7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437E40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1939" w:type="dxa"/>
          </w:tcPr>
          <w:p w14:paraId="0F32D15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E2180A" w:rsidRPr="00F203DB" w14:paraId="12440236" w14:textId="77777777" w:rsidTr="00994E1E">
        <w:tc>
          <w:tcPr>
            <w:tcW w:w="552" w:type="dxa"/>
          </w:tcPr>
          <w:p w14:paraId="43BFD5D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4295" w:type="dxa"/>
          </w:tcPr>
          <w:p w14:paraId="317C18E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(Грета)</w:t>
            </w:r>
          </w:p>
        </w:tc>
        <w:tc>
          <w:tcPr>
            <w:tcW w:w="1275" w:type="dxa"/>
          </w:tcPr>
          <w:p w14:paraId="00D48122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36AAAB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1939" w:type="dxa"/>
          </w:tcPr>
          <w:p w14:paraId="5E237B7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E2180A" w:rsidRPr="00F203DB" w14:paraId="46E89AA4" w14:textId="77777777" w:rsidTr="00994E1E">
        <w:tc>
          <w:tcPr>
            <w:tcW w:w="552" w:type="dxa"/>
          </w:tcPr>
          <w:p w14:paraId="561588C3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4295" w:type="dxa"/>
          </w:tcPr>
          <w:p w14:paraId="132C950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вовк степовий (Ніка)</w:t>
            </w:r>
          </w:p>
        </w:tc>
        <w:tc>
          <w:tcPr>
            <w:tcW w:w="1275" w:type="dxa"/>
          </w:tcPr>
          <w:p w14:paraId="305F095D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8F6EF0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1939" w:type="dxa"/>
          </w:tcPr>
          <w:p w14:paraId="443BD85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E2180A" w:rsidRPr="00F203DB" w14:paraId="123F285E" w14:textId="77777777" w:rsidTr="00994E1E">
        <w:tc>
          <w:tcPr>
            <w:tcW w:w="552" w:type="dxa"/>
          </w:tcPr>
          <w:p w14:paraId="64814F28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4295" w:type="dxa"/>
          </w:tcPr>
          <w:p w14:paraId="4FC6999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ведмідь-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губач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індійський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Хорст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10FFB49D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CC0B4B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1939" w:type="dxa"/>
          </w:tcPr>
          <w:p w14:paraId="47E0B2F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8371,96</w:t>
            </w:r>
          </w:p>
        </w:tc>
      </w:tr>
      <w:tr w:rsidR="00E2180A" w:rsidRPr="00F203DB" w14:paraId="4CE1B0F8" w14:textId="77777777" w:rsidTr="00994E1E">
        <w:tc>
          <w:tcPr>
            <w:tcW w:w="552" w:type="dxa"/>
          </w:tcPr>
          <w:p w14:paraId="1BFC682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4295" w:type="dxa"/>
          </w:tcPr>
          <w:p w14:paraId="3D3571D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свійська</w:t>
            </w:r>
          </w:p>
        </w:tc>
        <w:tc>
          <w:tcPr>
            <w:tcW w:w="1275" w:type="dxa"/>
          </w:tcPr>
          <w:p w14:paraId="465E4497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97A20C2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1939" w:type="dxa"/>
          </w:tcPr>
          <w:p w14:paraId="4D478C6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20,00</w:t>
            </w:r>
          </w:p>
        </w:tc>
      </w:tr>
      <w:tr w:rsidR="00E2180A" w:rsidRPr="00F203DB" w14:paraId="31AB5BFA" w14:textId="77777777" w:rsidTr="00994E1E">
        <w:tc>
          <w:tcPr>
            <w:tcW w:w="552" w:type="dxa"/>
          </w:tcPr>
          <w:p w14:paraId="094EEF5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lastRenderedPageBreak/>
              <w:t>8</w:t>
            </w:r>
          </w:p>
        </w:tc>
        <w:tc>
          <w:tcPr>
            <w:tcW w:w="4295" w:type="dxa"/>
          </w:tcPr>
          <w:p w14:paraId="34419163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кінь свійський (Погоня)</w:t>
            </w:r>
          </w:p>
        </w:tc>
        <w:tc>
          <w:tcPr>
            <w:tcW w:w="1275" w:type="dxa"/>
          </w:tcPr>
          <w:p w14:paraId="52734B32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C189AE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1939" w:type="dxa"/>
          </w:tcPr>
          <w:p w14:paraId="46FB4C4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1400,00</w:t>
            </w:r>
          </w:p>
        </w:tc>
      </w:tr>
      <w:tr w:rsidR="00E2180A" w:rsidRPr="00F203DB" w14:paraId="5674BCB3" w14:textId="77777777" w:rsidTr="00994E1E">
        <w:tc>
          <w:tcPr>
            <w:tcW w:w="9571" w:type="dxa"/>
            <w:gridSpan w:val="5"/>
          </w:tcPr>
          <w:p w14:paraId="15F4412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ПАДІЖ</w:t>
            </w:r>
          </w:p>
        </w:tc>
      </w:tr>
      <w:tr w:rsidR="00E2180A" w:rsidRPr="00F203DB" w14:paraId="20182184" w14:textId="77777777" w:rsidTr="00994E1E">
        <w:tc>
          <w:tcPr>
            <w:tcW w:w="552" w:type="dxa"/>
          </w:tcPr>
          <w:p w14:paraId="5778141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4295" w:type="dxa"/>
          </w:tcPr>
          <w:p w14:paraId="34A69F6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шимпанзе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Роані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773CFF7C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A224189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1939" w:type="dxa"/>
          </w:tcPr>
          <w:p w14:paraId="0F3930F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266,50</w:t>
            </w:r>
          </w:p>
        </w:tc>
      </w:tr>
      <w:tr w:rsidR="00E2180A" w:rsidRPr="00F203DB" w14:paraId="7E69E0AE" w14:textId="77777777" w:rsidTr="00994E1E">
        <w:tc>
          <w:tcPr>
            <w:tcW w:w="552" w:type="dxa"/>
          </w:tcPr>
          <w:p w14:paraId="58CA77C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4295" w:type="dxa"/>
          </w:tcPr>
          <w:p w14:paraId="6A6106C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мангобей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чубатий димчастий гібрид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Стєша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274E983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D32B3ED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1939" w:type="dxa"/>
          </w:tcPr>
          <w:p w14:paraId="6D2D502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E2180A" w:rsidRPr="00F203DB" w14:paraId="4FE083D1" w14:textId="77777777" w:rsidTr="00994E1E">
        <w:tc>
          <w:tcPr>
            <w:tcW w:w="552" w:type="dxa"/>
          </w:tcPr>
          <w:p w14:paraId="3EDD69A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4295" w:type="dxa"/>
          </w:tcPr>
          <w:p w14:paraId="4F2BCC1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Гріл’яж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5E40872F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C8EFC3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1939" w:type="dxa"/>
          </w:tcPr>
          <w:p w14:paraId="446E207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90,00</w:t>
            </w:r>
          </w:p>
        </w:tc>
      </w:tr>
      <w:tr w:rsidR="00E2180A" w:rsidRPr="00F203DB" w14:paraId="21B01E05" w14:textId="77777777" w:rsidTr="00994E1E">
        <w:tc>
          <w:tcPr>
            <w:tcW w:w="552" w:type="dxa"/>
          </w:tcPr>
          <w:p w14:paraId="732DDC2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4295" w:type="dxa"/>
          </w:tcPr>
          <w:p w14:paraId="41641F0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гірська</w:t>
            </w:r>
          </w:p>
        </w:tc>
        <w:tc>
          <w:tcPr>
            <w:tcW w:w="1275" w:type="dxa"/>
          </w:tcPr>
          <w:p w14:paraId="390765C6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BD83E09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1939" w:type="dxa"/>
          </w:tcPr>
          <w:p w14:paraId="61D0C8B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52,36</w:t>
            </w:r>
          </w:p>
        </w:tc>
      </w:tr>
      <w:tr w:rsidR="00E2180A" w:rsidRPr="00F203DB" w14:paraId="4E4C9124" w14:textId="77777777" w:rsidTr="00994E1E">
        <w:tc>
          <w:tcPr>
            <w:tcW w:w="552" w:type="dxa"/>
          </w:tcPr>
          <w:p w14:paraId="7C7C78F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4295" w:type="dxa"/>
          </w:tcPr>
          <w:p w14:paraId="4E3A4D3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фазан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Елліота</w:t>
            </w:r>
            <w:proofErr w:type="spellEnd"/>
          </w:p>
        </w:tc>
        <w:tc>
          <w:tcPr>
            <w:tcW w:w="1275" w:type="dxa"/>
          </w:tcPr>
          <w:p w14:paraId="2DB0FF96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A49F7B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1939" w:type="dxa"/>
          </w:tcPr>
          <w:p w14:paraId="02B0A8E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E2180A" w:rsidRPr="00F203DB" w14:paraId="6E938C4E" w14:textId="77777777" w:rsidTr="00994E1E">
        <w:tc>
          <w:tcPr>
            <w:tcW w:w="552" w:type="dxa"/>
          </w:tcPr>
          <w:p w14:paraId="6A68E92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</w:t>
            </w:r>
          </w:p>
        </w:tc>
        <w:tc>
          <w:tcPr>
            <w:tcW w:w="4295" w:type="dxa"/>
          </w:tcPr>
          <w:p w14:paraId="55C523D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лисиця звичайна (Гайка)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Нік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139</w:t>
            </w:r>
          </w:p>
        </w:tc>
        <w:tc>
          <w:tcPr>
            <w:tcW w:w="1275" w:type="dxa"/>
          </w:tcPr>
          <w:p w14:paraId="06FC71BB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DA3D420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1939" w:type="dxa"/>
          </w:tcPr>
          <w:p w14:paraId="310D842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15,98</w:t>
            </w:r>
          </w:p>
        </w:tc>
      </w:tr>
      <w:tr w:rsidR="00E2180A" w:rsidRPr="00F203DB" w14:paraId="63FD40D4" w14:textId="77777777" w:rsidTr="00994E1E">
        <w:tc>
          <w:tcPr>
            <w:tcW w:w="552" w:type="dxa"/>
          </w:tcPr>
          <w:p w14:paraId="2D7A78C2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4295" w:type="dxa"/>
          </w:tcPr>
          <w:p w14:paraId="4E777E0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сова довгохвоста</w:t>
            </w:r>
          </w:p>
        </w:tc>
        <w:tc>
          <w:tcPr>
            <w:tcW w:w="1275" w:type="dxa"/>
          </w:tcPr>
          <w:p w14:paraId="592A73F6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CAF7EA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34</w:t>
            </w:r>
          </w:p>
        </w:tc>
        <w:tc>
          <w:tcPr>
            <w:tcW w:w="1939" w:type="dxa"/>
          </w:tcPr>
          <w:p w14:paraId="039AC82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60,00</w:t>
            </w:r>
          </w:p>
        </w:tc>
      </w:tr>
      <w:tr w:rsidR="00E2180A" w:rsidRPr="00F203DB" w14:paraId="18803EB2" w14:textId="77777777" w:rsidTr="00994E1E">
        <w:tc>
          <w:tcPr>
            <w:tcW w:w="552" w:type="dxa"/>
          </w:tcPr>
          <w:p w14:paraId="05ACFBD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16</w:t>
            </w:r>
          </w:p>
        </w:tc>
        <w:tc>
          <w:tcPr>
            <w:tcW w:w="4295" w:type="dxa"/>
          </w:tcPr>
          <w:p w14:paraId="5846B72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Велоссі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2BEE4983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F86EC5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35</w:t>
            </w:r>
          </w:p>
        </w:tc>
        <w:tc>
          <w:tcPr>
            <w:tcW w:w="1939" w:type="dxa"/>
          </w:tcPr>
          <w:p w14:paraId="2625F04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E2180A" w:rsidRPr="00F203DB" w14:paraId="6775C818" w14:textId="77777777" w:rsidTr="00994E1E">
        <w:tc>
          <w:tcPr>
            <w:tcW w:w="552" w:type="dxa"/>
          </w:tcPr>
          <w:p w14:paraId="0AF1F727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4295" w:type="dxa"/>
          </w:tcPr>
          <w:p w14:paraId="7FA3476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фєнєк</w:t>
            </w:r>
            <w:proofErr w:type="spellEnd"/>
          </w:p>
        </w:tc>
        <w:tc>
          <w:tcPr>
            <w:tcW w:w="1275" w:type="dxa"/>
          </w:tcPr>
          <w:p w14:paraId="35F6B852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509F85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47</w:t>
            </w:r>
          </w:p>
        </w:tc>
        <w:tc>
          <w:tcPr>
            <w:tcW w:w="1939" w:type="dxa"/>
          </w:tcPr>
          <w:p w14:paraId="7A88A6D9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  <w:tr w:rsidR="00E2180A" w:rsidRPr="00F203DB" w14:paraId="6809A08E" w14:textId="77777777" w:rsidTr="00994E1E">
        <w:tc>
          <w:tcPr>
            <w:tcW w:w="552" w:type="dxa"/>
          </w:tcPr>
          <w:p w14:paraId="2C8A24E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18</w:t>
            </w:r>
          </w:p>
        </w:tc>
        <w:tc>
          <w:tcPr>
            <w:tcW w:w="4295" w:type="dxa"/>
          </w:tcPr>
          <w:p w14:paraId="4AB65FC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дрохва</w:t>
            </w:r>
          </w:p>
        </w:tc>
        <w:tc>
          <w:tcPr>
            <w:tcW w:w="1275" w:type="dxa"/>
          </w:tcPr>
          <w:p w14:paraId="51850F10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89FB45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55</w:t>
            </w:r>
          </w:p>
        </w:tc>
        <w:tc>
          <w:tcPr>
            <w:tcW w:w="1939" w:type="dxa"/>
          </w:tcPr>
          <w:p w14:paraId="21D79F5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800,00</w:t>
            </w:r>
          </w:p>
        </w:tc>
      </w:tr>
      <w:tr w:rsidR="00E2180A" w:rsidRPr="00F203DB" w14:paraId="09B36CF6" w14:textId="77777777" w:rsidTr="00994E1E">
        <w:tc>
          <w:tcPr>
            <w:tcW w:w="552" w:type="dxa"/>
          </w:tcPr>
          <w:p w14:paraId="5461456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4295" w:type="dxa"/>
          </w:tcPr>
          <w:p w14:paraId="32B01D6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</w:t>
            </w:r>
          </w:p>
        </w:tc>
        <w:tc>
          <w:tcPr>
            <w:tcW w:w="1275" w:type="dxa"/>
          </w:tcPr>
          <w:p w14:paraId="296550A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ED4457A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59</w:t>
            </w:r>
          </w:p>
        </w:tc>
        <w:tc>
          <w:tcPr>
            <w:tcW w:w="1939" w:type="dxa"/>
          </w:tcPr>
          <w:p w14:paraId="207A2A3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125,00</w:t>
            </w:r>
          </w:p>
        </w:tc>
      </w:tr>
      <w:tr w:rsidR="00E2180A" w:rsidRPr="00F203DB" w14:paraId="7AF6A4EB" w14:textId="77777777" w:rsidTr="00994E1E">
        <w:tc>
          <w:tcPr>
            <w:tcW w:w="552" w:type="dxa"/>
          </w:tcPr>
          <w:p w14:paraId="4367C41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</w:t>
            </w:r>
          </w:p>
        </w:tc>
        <w:tc>
          <w:tcPr>
            <w:tcW w:w="4295" w:type="dxa"/>
          </w:tcPr>
          <w:p w14:paraId="7ED9FB4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балабан</w:t>
            </w:r>
          </w:p>
        </w:tc>
        <w:tc>
          <w:tcPr>
            <w:tcW w:w="1275" w:type="dxa"/>
          </w:tcPr>
          <w:p w14:paraId="0B897543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3645419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</w:t>
            </w:r>
          </w:p>
        </w:tc>
        <w:tc>
          <w:tcPr>
            <w:tcW w:w="1939" w:type="dxa"/>
          </w:tcPr>
          <w:p w14:paraId="2AFB04D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E2180A" w:rsidRPr="00F203DB" w14:paraId="01CE8C74" w14:textId="77777777" w:rsidTr="00994E1E">
        <w:tc>
          <w:tcPr>
            <w:tcW w:w="552" w:type="dxa"/>
          </w:tcPr>
          <w:p w14:paraId="6321B74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21</w:t>
            </w:r>
          </w:p>
        </w:tc>
        <w:tc>
          <w:tcPr>
            <w:tcW w:w="4295" w:type="dxa"/>
          </w:tcPr>
          <w:p w14:paraId="1F809B2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кріль карлик</w:t>
            </w:r>
          </w:p>
        </w:tc>
        <w:tc>
          <w:tcPr>
            <w:tcW w:w="1275" w:type="dxa"/>
          </w:tcPr>
          <w:p w14:paraId="23CBD1ED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D41268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70</w:t>
            </w:r>
          </w:p>
        </w:tc>
        <w:tc>
          <w:tcPr>
            <w:tcW w:w="1939" w:type="dxa"/>
          </w:tcPr>
          <w:p w14:paraId="276FA9B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E2180A" w:rsidRPr="00F203DB" w14:paraId="7CED51DD" w14:textId="77777777" w:rsidTr="00994E1E">
        <w:tc>
          <w:tcPr>
            <w:tcW w:w="552" w:type="dxa"/>
          </w:tcPr>
          <w:p w14:paraId="6BEEEFB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22</w:t>
            </w:r>
          </w:p>
        </w:tc>
        <w:tc>
          <w:tcPr>
            <w:tcW w:w="4295" w:type="dxa"/>
          </w:tcPr>
          <w:p w14:paraId="48702F4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фазан звичайний</w:t>
            </w:r>
          </w:p>
        </w:tc>
        <w:tc>
          <w:tcPr>
            <w:tcW w:w="1275" w:type="dxa"/>
          </w:tcPr>
          <w:p w14:paraId="12D3A7AB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CD406EA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77</w:t>
            </w:r>
          </w:p>
        </w:tc>
        <w:tc>
          <w:tcPr>
            <w:tcW w:w="1939" w:type="dxa"/>
          </w:tcPr>
          <w:p w14:paraId="4D1A16E6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5,96</w:t>
            </w:r>
          </w:p>
        </w:tc>
      </w:tr>
      <w:tr w:rsidR="00E2180A" w:rsidRPr="00F203DB" w14:paraId="4F487593" w14:textId="77777777" w:rsidTr="00994E1E">
        <w:tc>
          <w:tcPr>
            <w:tcW w:w="552" w:type="dxa"/>
          </w:tcPr>
          <w:p w14:paraId="376A831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23</w:t>
            </w:r>
          </w:p>
        </w:tc>
        <w:tc>
          <w:tcPr>
            <w:tcW w:w="4295" w:type="dxa"/>
          </w:tcPr>
          <w:p w14:paraId="0C341AA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канна степова (Вікінг)</w:t>
            </w:r>
          </w:p>
        </w:tc>
        <w:tc>
          <w:tcPr>
            <w:tcW w:w="1275" w:type="dxa"/>
          </w:tcPr>
          <w:p w14:paraId="45EEE722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925F03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78</w:t>
            </w:r>
          </w:p>
        </w:tc>
        <w:tc>
          <w:tcPr>
            <w:tcW w:w="1939" w:type="dxa"/>
          </w:tcPr>
          <w:p w14:paraId="3F7D91A0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1500,00</w:t>
            </w:r>
          </w:p>
        </w:tc>
      </w:tr>
      <w:tr w:rsidR="00E2180A" w:rsidRPr="00F203DB" w14:paraId="12B418C3" w14:textId="77777777" w:rsidTr="00994E1E">
        <w:tc>
          <w:tcPr>
            <w:tcW w:w="552" w:type="dxa"/>
          </w:tcPr>
          <w:p w14:paraId="29D3691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4295" w:type="dxa"/>
          </w:tcPr>
          <w:p w14:paraId="2E724A6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пітон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ієрогліфовий</w:t>
            </w:r>
            <w:proofErr w:type="spellEnd"/>
          </w:p>
        </w:tc>
        <w:tc>
          <w:tcPr>
            <w:tcW w:w="1275" w:type="dxa"/>
          </w:tcPr>
          <w:p w14:paraId="719E199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949194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84</w:t>
            </w:r>
          </w:p>
        </w:tc>
        <w:tc>
          <w:tcPr>
            <w:tcW w:w="1939" w:type="dxa"/>
          </w:tcPr>
          <w:p w14:paraId="645B03F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E2180A" w:rsidRPr="00F203DB" w14:paraId="5622D4D9" w14:textId="77777777" w:rsidTr="00994E1E">
        <w:tc>
          <w:tcPr>
            <w:tcW w:w="552" w:type="dxa"/>
          </w:tcPr>
          <w:p w14:paraId="2226B84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</w:t>
            </w:r>
          </w:p>
        </w:tc>
        <w:tc>
          <w:tcPr>
            <w:tcW w:w="4295" w:type="dxa"/>
          </w:tcPr>
          <w:p w14:paraId="427726B2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Фудзі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70146463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95C0F1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85</w:t>
            </w:r>
          </w:p>
        </w:tc>
        <w:tc>
          <w:tcPr>
            <w:tcW w:w="1939" w:type="dxa"/>
          </w:tcPr>
          <w:p w14:paraId="3BBCD42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E2180A" w:rsidRPr="00F203DB" w14:paraId="7DA7DE5E" w14:textId="77777777" w:rsidTr="00994E1E">
        <w:tc>
          <w:tcPr>
            <w:tcW w:w="552" w:type="dxa"/>
          </w:tcPr>
          <w:p w14:paraId="114C6107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</w:t>
            </w:r>
          </w:p>
        </w:tc>
        <w:tc>
          <w:tcPr>
            <w:tcW w:w="4295" w:type="dxa"/>
          </w:tcPr>
          <w:p w14:paraId="3A32F50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суріката</w:t>
            </w:r>
            <w:proofErr w:type="spellEnd"/>
          </w:p>
        </w:tc>
        <w:tc>
          <w:tcPr>
            <w:tcW w:w="1275" w:type="dxa"/>
          </w:tcPr>
          <w:p w14:paraId="4FEDE853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4F6A47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</w:t>
            </w:r>
          </w:p>
        </w:tc>
        <w:tc>
          <w:tcPr>
            <w:tcW w:w="1939" w:type="dxa"/>
          </w:tcPr>
          <w:p w14:paraId="35118F0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79,84</w:t>
            </w:r>
          </w:p>
        </w:tc>
      </w:tr>
      <w:tr w:rsidR="00E2180A" w:rsidRPr="00F203DB" w14:paraId="084F5D63" w14:textId="77777777" w:rsidTr="00994E1E">
        <w:tc>
          <w:tcPr>
            <w:tcW w:w="552" w:type="dxa"/>
          </w:tcPr>
          <w:p w14:paraId="2C0AC78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27</w:t>
            </w:r>
          </w:p>
        </w:tc>
        <w:tc>
          <w:tcPr>
            <w:tcW w:w="4295" w:type="dxa"/>
          </w:tcPr>
          <w:p w14:paraId="3494E71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мандрил (Соня)</w:t>
            </w:r>
          </w:p>
        </w:tc>
        <w:tc>
          <w:tcPr>
            <w:tcW w:w="1275" w:type="dxa"/>
          </w:tcPr>
          <w:p w14:paraId="4F72833F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721E79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94</w:t>
            </w:r>
          </w:p>
        </w:tc>
        <w:tc>
          <w:tcPr>
            <w:tcW w:w="1939" w:type="dxa"/>
          </w:tcPr>
          <w:p w14:paraId="6ABDA42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720,00</w:t>
            </w:r>
          </w:p>
        </w:tc>
      </w:tr>
      <w:tr w:rsidR="00E2180A" w:rsidRPr="00F203DB" w14:paraId="5CC6AEA1" w14:textId="77777777" w:rsidTr="00994E1E">
        <w:tc>
          <w:tcPr>
            <w:tcW w:w="552" w:type="dxa"/>
          </w:tcPr>
          <w:p w14:paraId="67BE640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28</w:t>
            </w:r>
          </w:p>
        </w:tc>
        <w:tc>
          <w:tcPr>
            <w:tcW w:w="4295" w:type="dxa"/>
          </w:tcPr>
          <w:p w14:paraId="0E110C5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нільська</w:t>
            </w:r>
          </w:p>
        </w:tc>
        <w:tc>
          <w:tcPr>
            <w:tcW w:w="1275" w:type="dxa"/>
          </w:tcPr>
          <w:p w14:paraId="3F12E8E7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37DBF7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97</w:t>
            </w:r>
          </w:p>
        </w:tc>
        <w:tc>
          <w:tcPr>
            <w:tcW w:w="1939" w:type="dxa"/>
          </w:tcPr>
          <w:p w14:paraId="1A26C7A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101,50</w:t>
            </w:r>
          </w:p>
        </w:tc>
      </w:tr>
      <w:tr w:rsidR="00E2180A" w:rsidRPr="00F203DB" w14:paraId="50ED561C" w14:textId="77777777" w:rsidTr="00994E1E">
        <w:tc>
          <w:tcPr>
            <w:tcW w:w="552" w:type="dxa"/>
          </w:tcPr>
          <w:p w14:paraId="4D26499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29</w:t>
            </w:r>
          </w:p>
        </w:tc>
        <w:tc>
          <w:tcPr>
            <w:tcW w:w="4295" w:type="dxa"/>
          </w:tcPr>
          <w:p w14:paraId="50E18C9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видра звичайна №9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Кубишка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77DBE7F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A5F619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99</w:t>
            </w:r>
          </w:p>
        </w:tc>
        <w:tc>
          <w:tcPr>
            <w:tcW w:w="1939" w:type="dxa"/>
          </w:tcPr>
          <w:p w14:paraId="482F12B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666,67</w:t>
            </w:r>
          </w:p>
        </w:tc>
      </w:tr>
      <w:tr w:rsidR="00E2180A" w:rsidRPr="00F203DB" w14:paraId="35B4C456" w14:textId="77777777" w:rsidTr="00994E1E">
        <w:tc>
          <w:tcPr>
            <w:tcW w:w="552" w:type="dxa"/>
          </w:tcPr>
          <w:p w14:paraId="3C0D5E6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</w:t>
            </w:r>
          </w:p>
        </w:tc>
        <w:tc>
          <w:tcPr>
            <w:tcW w:w="4295" w:type="dxa"/>
          </w:tcPr>
          <w:p w14:paraId="67EB039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дикобраз індійський (Каштан)</w:t>
            </w:r>
          </w:p>
        </w:tc>
        <w:tc>
          <w:tcPr>
            <w:tcW w:w="1275" w:type="dxa"/>
          </w:tcPr>
          <w:p w14:paraId="3DF5627D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9D03CD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</w:t>
            </w:r>
          </w:p>
        </w:tc>
        <w:tc>
          <w:tcPr>
            <w:tcW w:w="1939" w:type="dxa"/>
          </w:tcPr>
          <w:p w14:paraId="14B9C48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E2180A" w:rsidRPr="00F203DB" w14:paraId="28C4F515" w14:textId="77777777" w:rsidTr="00994E1E">
        <w:tc>
          <w:tcPr>
            <w:tcW w:w="552" w:type="dxa"/>
          </w:tcPr>
          <w:p w14:paraId="72DCDC8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31</w:t>
            </w:r>
          </w:p>
        </w:tc>
        <w:tc>
          <w:tcPr>
            <w:tcW w:w="4295" w:type="dxa"/>
          </w:tcPr>
          <w:p w14:paraId="1E05E7BD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(Мурашка)</w:t>
            </w:r>
          </w:p>
        </w:tc>
        <w:tc>
          <w:tcPr>
            <w:tcW w:w="1275" w:type="dxa"/>
          </w:tcPr>
          <w:p w14:paraId="63980152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977817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102</w:t>
            </w:r>
          </w:p>
        </w:tc>
        <w:tc>
          <w:tcPr>
            <w:tcW w:w="1939" w:type="dxa"/>
          </w:tcPr>
          <w:p w14:paraId="58AE10BD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E2180A" w:rsidRPr="00F203DB" w14:paraId="49B16174" w14:textId="77777777" w:rsidTr="00994E1E">
        <w:tc>
          <w:tcPr>
            <w:tcW w:w="552" w:type="dxa"/>
          </w:tcPr>
          <w:p w14:paraId="26FAF8F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4295" w:type="dxa"/>
          </w:tcPr>
          <w:p w14:paraId="052E5A3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Букашка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5E472606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A8AA9AA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106</w:t>
            </w:r>
          </w:p>
        </w:tc>
        <w:tc>
          <w:tcPr>
            <w:tcW w:w="1939" w:type="dxa"/>
          </w:tcPr>
          <w:p w14:paraId="649BD7C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E2180A" w:rsidRPr="00F203DB" w14:paraId="6FA688F7" w14:textId="77777777" w:rsidTr="00994E1E">
        <w:tc>
          <w:tcPr>
            <w:tcW w:w="552" w:type="dxa"/>
          </w:tcPr>
          <w:p w14:paraId="34F4848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33</w:t>
            </w:r>
          </w:p>
        </w:tc>
        <w:tc>
          <w:tcPr>
            <w:tcW w:w="4295" w:type="dxa"/>
          </w:tcPr>
          <w:p w14:paraId="238CB2F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фєнєк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№9</w:t>
            </w:r>
          </w:p>
        </w:tc>
        <w:tc>
          <w:tcPr>
            <w:tcW w:w="1275" w:type="dxa"/>
          </w:tcPr>
          <w:p w14:paraId="67B98C1C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440EFBA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109</w:t>
            </w:r>
          </w:p>
        </w:tc>
        <w:tc>
          <w:tcPr>
            <w:tcW w:w="1939" w:type="dxa"/>
          </w:tcPr>
          <w:p w14:paraId="5A399F7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</w:tbl>
    <w:p w14:paraId="62E1608B" w14:textId="77777777" w:rsidR="00E2180A" w:rsidRPr="00101344" w:rsidRDefault="00E2180A" w:rsidP="00E2180A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 xml:space="preserve">участь: </w:t>
      </w:r>
    </w:p>
    <w:p w14:paraId="7B41953A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- </w:t>
      </w:r>
      <w:proofErr w:type="spellStart"/>
      <w:r w:rsidRPr="0065020C">
        <w:rPr>
          <w:b/>
          <w:color w:val="auto"/>
          <w:lang w:val="uk-UA"/>
        </w:rPr>
        <w:t>В.Чайка</w:t>
      </w:r>
      <w:proofErr w:type="spellEnd"/>
      <w:r w:rsidRPr="0065020C">
        <w:rPr>
          <w:b/>
          <w:color w:val="auto"/>
          <w:lang w:val="uk-UA"/>
        </w:rPr>
        <w:t>,</w:t>
      </w:r>
      <w:r>
        <w:rPr>
          <w:b/>
          <w:color w:val="auto"/>
          <w:lang w:val="uk-UA"/>
        </w:rPr>
        <w:t xml:space="preserve"> </w:t>
      </w:r>
      <w:r w:rsidRPr="00900F4D">
        <w:rPr>
          <w:color w:val="auto"/>
          <w:lang w:val="uk-UA"/>
        </w:rPr>
        <w:t>висловився щодо необхідності організації виїзного засідання комісії до КУ «Миколаївський зоопарк» з метою визначення причин вибракування та падіжу значної кількості тварин.</w:t>
      </w:r>
    </w:p>
    <w:p w14:paraId="799F15A0" w14:textId="363D4387" w:rsidR="00047587" w:rsidRPr="00F203DB" w:rsidRDefault="00E2180A" w:rsidP="00047587">
      <w:pPr>
        <w:tabs>
          <w:tab w:val="left" w:pos="851"/>
        </w:tabs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 w:rsidRPr="00900F4D">
        <w:rPr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>нада</w:t>
      </w:r>
      <w:r>
        <w:rPr>
          <w:color w:val="auto"/>
          <w:lang w:val="uk-UA"/>
        </w:rPr>
        <w:t>ти</w:t>
      </w:r>
      <w:r w:rsidRPr="00F203DB">
        <w:rPr>
          <w:color w:val="auto"/>
          <w:lang w:val="uk-UA"/>
        </w:rPr>
        <w:t xml:space="preserve"> дозв</w:t>
      </w:r>
      <w:r>
        <w:rPr>
          <w:color w:val="auto"/>
          <w:lang w:val="uk-UA"/>
        </w:rPr>
        <w:t>і</w:t>
      </w:r>
      <w:r w:rsidRPr="00F203DB">
        <w:rPr>
          <w:color w:val="auto"/>
          <w:lang w:val="uk-UA"/>
        </w:rPr>
        <w:t xml:space="preserve">л на </w:t>
      </w:r>
      <w:r w:rsidR="00574872">
        <w:rPr>
          <w:color w:val="auto"/>
          <w:lang w:val="uk-UA"/>
        </w:rPr>
        <w:t>с</w:t>
      </w:r>
      <w:r w:rsidRPr="00F203DB">
        <w:rPr>
          <w:color w:val="auto"/>
          <w:lang w:val="uk-UA"/>
        </w:rPr>
        <w:t>писання з балансу основних фондів КУ «Миколаївський зоопарк»</w:t>
      </w:r>
      <w:r w:rsidR="00047587" w:rsidRPr="00047587">
        <w:rPr>
          <w:color w:val="auto"/>
          <w:lang w:val="uk-UA"/>
        </w:rPr>
        <w:t xml:space="preserve"> </w:t>
      </w:r>
      <w:r w:rsidR="00047587" w:rsidRPr="00F203DB">
        <w:rPr>
          <w:color w:val="auto"/>
          <w:lang w:val="uk-UA"/>
        </w:rPr>
        <w:t>(№328/10.01-07/21 від 05.03.2021), а саме:</w:t>
      </w:r>
    </w:p>
    <w:p w14:paraId="670DA511" w14:textId="77777777" w:rsidR="00047587" w:rsidRPr="00D87C8E" w:rsidRDefault="00047587" w:rsidP="00047587">
      <w:pPr>
        <w:tabs>
          <w:tab w:val="left" w:pos="851"/>
        </w:tabs>
        <w:jc w:val="both"/>
        <w:rPr>
          <w:color w:val="auto"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4129"/>
        <w:gridCol w:w="1275"/>
        <w:gridCol w:w="1491"/>
        <w:gridCol w:w="1900"/>
      </w:tblGrid>
      <w:tr w:rsidR="00047587" w:rsidRPr="00F203DB" w14:paraId="35EF4A6F" w14:textId="77777777" w:rsidTr="00994E1E">
        <w:tc>
          <w:tcPr>
            <w:tcW w:w="552" w:type="dxa"/>
          </w:tcPr>
          <w:p w14:paraId="1182667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4295" w:type="dxa"/>
          </w:tcPr>
          <w:p w14:paraId="52A12B7C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0C0E087F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Кількість одиниць</w:t>
            </w:r>
          </w:p>
        </w:tc>
        <w:tc>
          <w:tcPr>
            <w:tcW w:w="1510" w:type="dxa"/>
          </w:tcPr>
          <w:p w14:paraId="1168987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 xml:space="preserve">№ </w:t>
            </w:r>
            <w:proofErr w:type="spellStart"/>
            <w:r w:rsidRPr="00F203DB">
              <w:rPr>
                <w:b/>
                <w:color w:val="auto"/>
                <w:sz w:val="24"/>
                <w:lang w:val="uk-UA"/>
              </w:rPr>
              <w:t>акта</w:t>
            </w:r>
            <w:proofErr w:type="spellEnd"/>
            <w:r w:rsidRPr="00F203DB">
              <w:rPr>
                <w:b/>
                <w:color w:val="auto"/>
                <w:sz w:val="24"/>
                <w:lang w:val="uk-UA"/>
              </w:rPr>
              <w:t xml:space="preserve"> на списання</w:t>
            </w:r>
          </w:p>
        </w:tc>
        <w:tc>
          <w:tcPr>
            <w:tcW w:w="1939" w:type="dxa"/>
          </w:tcPr>
          <w:p w14:paraId="74AD42F9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</w:tr>
      <w:tr w:rsidR="00047587" w:rsidRPr="00F203DB" w14:paraId="0F18B2E6" w14:textId="77777777" w:rsidTr="00994E1E">
        <w:tc>
          <w:tcPr>
            <w:tcW w:w="9571" w:type="dxa"/>
            <w:gridSpan w:val="5"/>
          </w:tcPr>
          <w:p w14:paraId="38076775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ВИБРАКУВАННЯ</w:t>
            </w:r>
          </w:p>
        </w:tc>
      </w:tr>
      <w:tr w:rsidR="00047587" w:rsidRPr="00F203DB" w14:paraId="63319F50" w14:textId="77777777" w:rsidTr="00994E1E">
        <w:tc>
          <w:tcPr>
            <w:tcW w:w="552" w:type="dxa"/>
          </w:tcPr>
          <w:p w14:paraId="4193C84B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4295" w:type="dxa"/>
          </w:tcPr>
          <w:p w14:paraId="5D77BB9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гуска-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сухонос</w:t>
            </w:r>
            <w:proofErr w:type="spellEnd"/>
          </w:p>
        </w:tc>
        <w:tc>
          <w:tcPr>
            <w:tcW w:w="1275" w:type="dxa"/>
          </w:tcPr>
          <w:p w14:paraId="556366B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1696249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1939" w:type="dxa"/>
          </w:tcPr>
          <w:p w14:paraId="22EC6D8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047587" w:rsidRPr="00F203DB" w14:paraId="18363202" w14:textId="77777777" w:rsidTr="00994E1E">
        <w:tc>
          <w:tcPr>
            <w:tcW w:w="552" w:type="dxa"/>
          </w:tcPr>
          <w:p w14:paraId="01B9BBC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4295" w:type="dxa"/>
          </w:tcPr>
          <w:p w14:paraId="4D654A2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(Лік)</w:t>
            </w:r>
          </w:p>
        </w:tc>
        <w:tc>
          <w:tcPr>
            <w:tcW w:w="1275" w:type="dxa"/>
          </w:tcPr>
          <w:p w14:paraId="41D9E4D4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F2C67C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1939" w:type="dxa"/>
          </w:tcPr>
          <w:p w14:paraId="4595A05F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047587" w:rsidRPr="00F203DB" w14:paraId="2AA7FE06" w14:textId="77777777" w:rsidTr="00994E1E">
        <w:tc>
          <w:tcPr>
            <w:tcW w:w="552" w:type="dxa"/>
          </w:tcPr>
          <w:p w14:paraId="722933D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4295" w:type="dxa"/>
          </w:tcPr>
          <w:p w14:paraId="31B7ADE1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(Мазда)</w:t>
            </w:r>
          </w:p>
        </w:tc>
        <w:tc>
          <w:tcPr>
            <w:tcW w:w="1275" w:type="dxa"/>
          </w:tcPr>
          <w:p w14:paraId="6E966FAB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C46F8A5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1939" w:type="dxa"/>
          </w:tcPr>
          <w:p w14:paraId="69BD9FCA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047587" w:rsidRPr="00F203DB" w14:paraId="7EFC5301" w14:textId="77777777" w:rsidTr="00994E1E">
        <w:tc>
          <w:tcPr>
            <w:tcW w:w="552" w:type="dxa"/>
          </w:tcPr>
          <w:p w14:paraId="09C8E667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4295" w:type="dxa"/>
          </w:tcPr>
          <w:p w14:paraId="7B3BB60F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(Грета)</w:t>
            </w:r>
          </w:p>
        </w:tc>
        <w:tc>
          <w:tcPr>
            <w:tcW w:w="1275" w:type="dxa"/>
          </w:tcPr>
          <w:p w14:paraId="3CC469F1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6210C3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1939" w:type="dxa"/>
          </w:tcPr>
          <w:p w14:paraId="4CDE15EF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047587" w:rsidRPr="00F203DB" w14:paraId="75341AFB" w14:textId="77777777" w:rsidTr="00994E1E">
        <w:tc>
          <w:tcPr>
            <w:tcW w:w="552" w:type="dxa"/>
          </w:tcPr>
          <w:p w14:paraId="31093DC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4295" w:type="dxa"/>
          </w:tcPr>
          <w:p w14:paraId="4A9300A3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вовк степовий (Ніка)</w:t>
            </w:r>
          </w:p>
        </w:tc>
        <w:tc>
          <w:tcPr>
            <w:tcW w:w="1275" w:type="dxa"/>
          </w:tcPr>
          <w:p w14:paraId="048C39CC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291ECA7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1939" w:type="dxa"/>
          </w:tcPr>
          <w:p w14:paraId="03307639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047587" w:rsidRPr="00F203DB" w14:paraId="58BE6437" w14:textId="77777777" w:rsidTr="00994E1E">
        <w:tc>
          <w:tcPr>
            <w:tcW w:w="552" w:type="dxa"/>
          </w:tcPr>
          <w:p w14:paraId="6AFC0AD1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4295" w:type="dxa"/>
          </w:tcPr>
          <w:p w14:paraId="6237D99A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ведмідь-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губач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індійський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Хорст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13A3D585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F430A5D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1939" w:type="dxa"/>
          </w:tcPr>
          <w:p w14:paraId="19F14A5C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8371,96</w:t>
            </w:r>
          </w:p>
        </w:tc>
      </w:tr>
      <w:tr w:rsidR="00047587" w:rsidRPr="00F203DB" w14:paraId="2A0AE191" w14:textId="77777777" w:rsidTr="00994E1E">
        <w:tc>
          <w:tcPr>
            <w:tcW w:w="552" w:type="dxa"/>
          </w:tcPr>
          <w:p w14:paraId="1B17860C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4295" w:type="dxa"/>
          </w:tcPr>
          <w:p w14:paraId="707E3BB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свійська</w:t>
            </w:r>
          </w:p>
        </w:tc>
        <w:tc>
          <w:tcPr>
            <w:tcW w:w="1275" w:type="dxa"/>
          </w:tcPr>
          <w:p w14:paraId="35C5047D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24A0DB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1939" w:type="dxa"/>
          </w:tcPr>
          <w:p w14:paraId="4DFE2629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20,00</w:t>
            </w:r>
          </w:p>
        </w:tc>
      </w:tr>
      <w:tr w:rsidR="00047587" w:rsidRPr="00F203DB" w14:paraId="55012BA3" w14:textId="77777777" w:rsidTr="00994E1E">
        <w:tc>
          <w:tcPr>
            <w:tcW w:w="552" w:type="dxa"/>
          </w:tcPr>
          <w:p w14:paraId="7E7C3603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4295" w:type="dxa"/>
          </w:tcPr>
          <w:p w14:paraId="7E31161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кінь свійський (Погоня)</w:t>
            </w:r>
          </w:p>
        </w:tc>
        <w:tc>
          <w:tcPr>
            <w:tcW w:w="1275" w:type="dxa"/>
          </w:tcPr>
          <w:p w14:paraId="3C2933B7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3B1D8B6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1939" w:type="dxa"/>
          </w:tcPr>
          <w:p w14:paraId="28D380C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1400,00</w:t>
            </w:r>
          </w:p>
        </w:tc>
      </w:tr>
      <w:tr w:rsidR="00047587" w:rsidRPr="00F203DB" w14:paraId="30D8CCBB" w14:textId="77777777" w:rsidTr="00994E1E">
        <w:tc>
          <w:tcPr>
            <w:tcW w:w="9571" w:type="dxa"/>
            <w:gridSpan w:val="5"/>
          </w:tcPr>
          <w:p w14:paraId="28F3ED0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ПАДІЖ</w:t>
            </w:r>
          </w:p>
        </w:tc>
      </w:tr>
      <w:tr w:rsidR="00047587" w:rsidRPr="00F203DB" w14:paraId="03A23068" w14:textId="77777777" w:rsidTr="00994E1E">
        <w:tc>
          <w:tcPr>
            <w:tcW w:w="552" w:type="dxa"/>
          </w:tcPr>
          <w:p w14:paraId="0832FBB4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4295" w:type="dxa"/>
          </w:tcPr>
          <w:p w14:paraId="26EECCBC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шимпанзе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Роані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3230FF72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CC4864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1939" w:type="dxa"/>
          </w:tcPr>
          <w:p w14:paraId="3A5FADFA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266,50</w:t>
            </w:r>
          </w:p>
        </w:tc>
      </w:tr>
      <w:tr w:rsidR="00047587" w:rsidRPr="00F203DB" w14:paraId="77D8C82F" w14:textId="77777777" w:rsidTr="00994E1E">
        <w:tc>
          <w:tcPr>
            <w:tcW w:w="552" w:type="dxa"/>
          </w:tcPr>
          <w:p w14:paraId="0027BE6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4295" w:type="dxa"/>
          </w:tcPr>
          <w:p w14:paraId="0FC141BA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мангобей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чубатий димчастий гібрид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Стєша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04034628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CA7164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1939" w:type="dxa"/>
          </w:tcPr>
          <w:p w14:paraId="010D573F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047587" w:rsidRPr="00F203DB" w14:paraId="5E024F0D" w14:textId="77777777" w:rsidTr="00994E1E">
        <w:tc>
          <w:tcPr>
            <w:tcW w:w="552" w:type="dxa"/>
          </w:tcPr>
          <w:p w14:paraId="52849D3B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lastRenderedPageBreak/>
              <w:t>11</w:t>
            </w:r>
          </w:p>
        </w:tc>
        <w:tc>
          <w:tcPr>
            <w:tcW w:w="4295" w:type="dxa"/>
          </w:tcPr>
          <w:p w14:paraId="4490B614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Гріл’яж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7EA5E857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DCF51F5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1939" w:type="dxa"/>
          </w:tcPr>
          <w:p w14:paraId="558803B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90,00</w:t>
            </w:r>
          </w:p>
        </w:tc>
      </w:tr>
      <w:tr w:rsidR="00047587" w:rsidRPr="00F203DB" w14:paraId="38345821" w14:textId="77777777" w:rsidTr="00994E1E">
        <w:tc>
          <w:tcPr>
            <w:tcW w:w="552" w:type="dxa"/>
          </w:tcPr>
          <w:p w14:paraId="199F96F1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4295" w:type="dxa"/>
          </w:tcPr>
          <w:p w14:paraId="1A6E60A3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гірська</w:t>
            </w:r>
          </w:p>
        </w:tc>
        <w:tc>
          <w:tcPr>
            <w:tcW w:w="1275" w:type="dxa"/>
          </w:tcPr>
          <w:p w14:paraId="177E12D3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AA4F8AD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1939" w:type="dxa"/>
          </w:tcPr>
          <w:p w14:paraId="05E4DE6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52,36</w:t>
            </w:r>
          </w:p>
        </w:tc>
      </w:tr>
      <w:tr w:rsidR="00047587" w:rsidRPr="00F203DB" w14:paraId="4076780B" w14:textId="77777777" w:rsidTr="00994E1E">
        <w:tc>
          <w:tcPr>
            <w:tcW w:w="552" w:type="dxa"/>
          </w:tcPr>
          <w:p w14:paraId="4B25AD8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4295" w:type="dxa"/>
          </w:tcPr>
          <w:p w14:paraId="7F7DD439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фазан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Елліота</w:t>
            </w:r>
            <w:proofErr w:type="spellEnd"/>
          </w:p>
        </w:tc>
        <w:tc>
          <w:tcPr>
            <w:tcW w:w="1275" w:type="dxa"/>
          </w:tcPr>
          <w:p w14:paraId="19438EE9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FCE526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1939" w:type="dxa"/>
          </w:tcPr>
          <w:p w14:paraId="393BA6B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047587" w:rsidRPr="00F203DB" w14:paraId="6D155A3E" w14:textId="77777777" w:rsidTr="00994E1E">
        <w:tc>
          <w:tcPr>
            <w:tcW w:w="552" w:type="dxa"/>
          </w:tcPr>
          <w:p w14:paraId="1BE80A2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</w:t>
            </w:r>
          </w:p>
        </w:tc>
        <w:tc>
          <w:tcPr>
            <w:tcW w:w="4295" w:type="dxa"/>
          </w:tcPr>
          <w:p w14:paraId="2FD93615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лисиця звичайна (Гайка)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Нік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139</w:t>
            </w:r>
          </w:p>
        </w:tc>
        <w:tc>
          <w:tcPr>
            <w:tcW w:w="1275" w:type="dxa"/>
          </w:tcPr>
          <w:p w14:paraId="3AFC8FE8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6298DAD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1939" w:type="dxa"/>
          </w:tcPr>
          <w:p w14:paraId="032CE9E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15,98</w:t>
            </w:r>
          </w:p>
        </w:tc>
      </w:tr>
      <w:tr w:rsidR="00047587" w:rsidRPr="00F203DB" w14:paraId="2E3A03DF" w14:textId="77777777" w:rsidTr="00994E1E">
        <w:tc>
          <w:tcPr>
            <w:tcW w:w="552" w:type="dxa"/>
          </w:tcPr>
          <w:p w14:paraId="6733DFE1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4295" w:type="dxa"/>
          </w:tcPr>
          <w:p w14:paraId="4C20A61C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сова довгохвоста</w:t>
            </w:r>
          </w:p>
        </w:tc>
        <w:tc>
          <w:tcPr>
            <w:tcW w:w="1275" w:type="dxa"/>
          </w:tcPr>
          <w:p w14:paraId="1B91652E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3E3437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34</w:t>
            </w:r>
          </w:p>
        </w:tc>
        <w:tc>
          <w:tcPr>
            <w:tcW w:w="1939" w:type="dxa"/>
          </w:tcPr>
          <w:p w14:paraId="30A111F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60,00</w:t>
            </w:r>
          </w:p>
        </w:tc>
      </w:tr>
      <w:tr w:rsidR="00047587" w:rsidRPr="00F203DB" w14:paraId="1A490F6A" w14:textId="77777777" w:rsidTr="00994E1E">
        <w:tc>
          <w:tcPr>
            <w:tcW w:w="552" w:type="dxa"/>
          </w:tcPr>
          <w:p w14:paraId="02B35A2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16</w:t>
            </w:r>
          </w:p>
        </w:tc>
        <w:tc>
          <w:tcPr>
            <w:tcW w:w="4295" w:type="dxa"/>
          </w:tcPr>
          <w:p w14:paraId="35956ED8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Велоссі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40CA198E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443393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35</w:t>
            </w:r>
          </w:p>
        </w:tc>
        <w:tc>
          <w:tcPr>
            <w:tcW w:w="1939" w:type="dxa"/>
          </w:tcPr>
          <w:p w14:paraId="41F6207C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047587" w:rsidRPr="00F203DB" w14:paraId="04D77743" w14:textId="77777777" w:rsidTr="00994E1E">
        <w:tc>
          <w:tcPr>
            <w:tcW w:w="552" w:type="dxa"/>
          </w:tcPr>
          <w:p w14:paraId="7FE10B3A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4295" w:type="dxa"/>
          </w:tcPr>
          <w:p w14:paraId="7778B95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фєнєк</w:t>
            </w:r>
            <w:proofErr w:type="spellEnd"/>
          </w:p>
        </w:tc>
        <w:tc>
          <w:tcPr>
            <w:tcW w:w="1275" w:type="dxa"/>
          </w:tcPr>
          <w:p w14:paraId="6D6B0F73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F3CAEA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47</w:t>
            </w:r>
          </w:p>
        </w:tc>
        <w:tc>
          <w:tcPr>
            <w:tcW w:w="1939" w:type="dxa"/>
          </w:tcPr>
          <w:p w14:paraId="1606257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  <w:tr w:rsidR="00047587" w:rsidRPr="00F203DB" w14:paraId="78FE180D" w14:textId="77777777" w:rsidTr="00994E1E">
        <w:tc>
          <w:tcPr>
            <w:tcW w:w="552" w:type="dxa"/>
          </w:tcPr>
          <w:p w14:paraId="5906E795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18</w:t>
            </w:r>
          </w:p>
        </w:tc>
        <w:tc>
          <w:tcPr>
            <w:tcW w:w="4295" w:type="dxa"/>
          </w:tcPr>
          <w:p w14:paraId="78EF1957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дрохва</w:t>
            </w:r>
          </w:p>
        </w:tc>
        <w:tc>
          <w:tcPr>
            <w:tcW w:w="1275" w:type="dxa"/>
          </w:tcPr>
          <w:p w14:paraId="07AC131F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F66511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55</w:t>
            </w:r>
          </w:p>
        </w:tc>
        <w:tc>
          <w:tcPr>
            <w:tcW w:w="1939" w:type="dxa"/>
          </w:tcPr>
          <w:p w14:paraId="4342E95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800,00</w:t>
            </w:r>
          </w:p>
        </w:tc>
      </w:tr>
      <w:tr w:rsidR="00047587" w:rsidRPr="00F203DB" w14:paraId="6670C26E" w14:textId="77777777" w:rsidTr="00994E1E">
        <w:tc>
          <w:tcPr>
            <w:tcW w:w="552" w:type="dxa"/>
          </w:tcPr>
          <w:p w14:paraId="46ED9113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4295" w:type="dxa"/>
          </w:tcPr>
          <w:p w14:paraId="22E3648A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</w:t>
            </w:r>
          </w:p>
        </w:tc>
        <w:tc>
          <w:tcPr>
            <w:tcW w:w="1275" w:type="dxa"/>
          </w:tcPr>
          <w:p w14:paraId="0894C56C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E66780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59</w:t>
            </w:r>
          </w:p>
        </w:tc>
        <w:tc>
          <w:tcPr>
            <w:tcW w:w="1939" w:type="dxa"/>
          </w:tcPr>
          <w:p w14:paraId="4C18974A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125,00</w:t>
            </w:r>
          </w:p>
        </w:tc>
      </w:tr>
      <w:tr w:rsidR="00047587" w:rsidRPr="00F203DB" w14:paraId="77700A07" w14:textId="77777777" w:rsidTr="00994E1E">
        <w:tc>
          <w:tcPr>
            <w:tcW w:w="552" w:type="dxa"/>
          </w:tcPr>
          <w:p w14:paraId="0EDFD9EB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</w:t>
            </w:r>
          </w:p>
        </w:tc>
        <w:tc>
          <w:tcPr>
            <w:tcW w:w="4295" w:type="dxa"/>
          </w:tcPr>
          <w:p w14:paraId="3CB7CBB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балабан</w:t>
            </w:r>
          </w:p>
        </w:tc>
        <w:tc>
          <w:tcPr>
            <w:tcW w:w="1275" w:type="dxa"/>
          </w:tcPr>
          <w:p w14:paraId="720DE511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A19BDFB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</w:t>
            </w:r>
          </w:p>
        </w:tc>
        <w:tc>
          <w:tcPr>
            <w:tcW w:w="1939" w:type="dxa"/>
          </w:tcPr>
          <w:p w14:paraId="689A02F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047587" w:rsidRPr="00F203DB" w14:paraId="3A55691B" w14:textId="77777777" w:rsidTr="00994E1E">
        <w:tc>
          <w:tcPr>
            <w:tcW w:w="552" w:type="dxa"/>
          </w:tcPr>
          <w:p w14:paraId="203DA20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21</w:t>
            </w:r>
          </w:p>
        </w:tc>
        <w:tc>
          <w:tcPr>
            <w:tcW w:w="4295" w:type="dxa"/>
          </w:tcPr>
          <w:p w14:paraId="777CFD1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кріль карлик</w:t>
            </w:r>
          </w:p>
        </w:tc>
        <w:tc>
          <w:tcPr>
            <w:tcW w:w="1275" w:type="dxa"/>
          </w:tcPr>
          <w:p w14:paraId="1107524D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0ED04C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70</w:t>
            </w:r>
          </w:p>
        </w:tc>
        <w:tc>
          <w:tcPr>
            <w:tcW w:w="1939" w:type="dxa"/>
          </w:tcPr>
          <w:p w14:paraId="7FDC1D1A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047587" w:rsidRPr="00F203DB" w14:paraId="40B66E02" w14:textId="77777777" w:rsidTr="00994E1E">
        <w:tc>
          <w:tcPr>
            <w:tcW w:w="552" w:type="dxa"/>
          </w:tcPr>
          <w:p w14:paraId="79ADF19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22</w:t>
            </w:r>
          </w:p>
        </w:tc>
        <w:tc>
          <w:tcPr>
            <w:tcW w:w="4295" w:type="dxa"/>
          </w:tcPr>
          <w:p w14:paraId="211B3F2C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фазан звичайний</w:t>
            </w:r>
          </w:p>
        </w:tc>
        <w:tc>
          <w:tcPr>
            <w:tcW w:w="1275" w:type="dxa"/>
          </w:tcPr>
          <w:p w14:paraId="2D534FBB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0267D1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77</w:t>
            </w:r>
          </w:p>
        </w:tc>
        <w:tc>
          <w:tcPr>
            <w:tcW w:w="1939" w:type="dxa"/>
          </w:tcPr>
          <w:p w14:paraId="0F9ACCFB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5,96</w:t>
            </w:r>
          </w:p>
        </w:tc>
      </w:tr>
      <w:tr w:rsidR="00047587" w:rsidRPr="00F203DB" w14:paraId="59BC4B4F" w14:textId="77777777" w:rsidTr="00994E1E">
        <w:tc>
          <w:tcPr>
            <w:tcW w:w="552" w:type="dxa"/>
          </w:tcPr>
          <w:p w14:paraId="31A71EBD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23</w:t>
            </w:r>
          </w:p>
        </w:tc>
        <w:tc>
          <w:tcPr>
            <w:tcW w:w="4295" w:type="dxa"/>
          </w:tcPr>
          <w:p w14:paraId="73531498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канна степова (Вікінг)</w:t>
            </w:r>
          </w:p>
        </w:tc>
        <w:tc>
          <w:tcPr>
            <w:tcW w:w="1275" w:type="dxa"/>
          </w:tcPr>
          <w:p w14:paraId="554A068D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3EA2877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78</w:t>
            </w:r>
          </w:p>
        </w:tc>
        <w:tc>
          <w:tcPr>
            <w:tcW w:w="1939" w:type="dxa"/>
          </w:tcPr>
          <w:p w14:paraId="191F1D86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1500,00</w:t>
            </w:r>
          </w:p>
        </w:tc>
      </w:tr>
      <w:tr w:rsidR="00047587" w:rsidRPr="00F203DB" w14:paraId="7A9FC8F9" w14:textId="77777777" w:rsidTr="00994E1E">
        <w:tc>
          <w:tcPr>
            <w:tcW w:w="552" w:type="dxa"/>
          </w:tcPr>
          <w:p w14:paraId="27A2074B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4295" w:type="dxa"/>
          </w:tcPr>
          <w:p w14:paraId="0DFE89D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пітон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ієрогліфовий</w:t>
            </w:r>
            <w:proofErr w:type="spellEnd"/>
          </w:p>
        </w:tc>
        <w:tc>
          <w:tcPr>
            <w:tcW w:w="1275" w:type="dxa"/>
          </w:tcPr>
          <w:p w14:paraId="78F9A190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1BB8099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84</w:t>
            </w:r>
          </w:p>
        </w:tc>
        <w:tc>
          <w:tcPr>
            <w:tcW w:w="1939" w:type="dxa"/>
          </w:tcPr>
          <w:p w14:paraId="7E541468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047587" w:rsidRPr="00F203DB" w14:paraId="79B28629" w14:textId="77777777" w:rsidTr="00994E1E">
        <w:tc>
          <w:tcPr>
            <w:tcW w:w="552" w:type="dxa"/>
          </w:tcPr>
          <w:p w14:paraId="5EEDE793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</w:t>
            </w:r>
          </w:p>
        </w:tc>
        <w:tc>
          <w:tcPr>
            <w:tcW w:w="4295" w:type="dxa"/>
          </w:tcPr>
          <w:p w14:paraId="67D9DAA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Фудзі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2BA51F5E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8B11A8F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85</w:t>
            </w:r>
          </w:p>
        </w:tc>
        <w:tc>
          <w:tcPr>
            <w:tcW w:w="1939" w:type="dxa"/>
          </w:tcPr>
          <w:p w14:paraId="3D54CFB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047587" w:rsidRPr="00F203DB" w14:paraId="3C6E3A0E" w14:textId="77777777" w:rsidTr="00994E1E">
        <w:tc>
          <w:tcPr>
            <w:tcW w:w="552" w:type="dxa"/>
          </w:tcPr>
          <w:p w14:paraId="50D1C070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</w:t>
            </w:r>
          </w:p>
        </w:tc>
        <w:tc>
          <w:tcPr>
            <w:tcW w:w="4295" w:type="dxa"/>
          </w:tcPr>
          <w:p w14:paraId="19D0781C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суріката</w:t>
            </w:r>
            <w:proofErr w:type="spellEnd"/>
          </w:p>
        </w:tc>
        <w:tc>
          <w:tcPr>
            <w:tcW w:w="1275" w:type="dxa"/>
          </w:tcPr>
          <w:p w14:paraId="6D9C8177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81FB462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</w:t>
            </w:r>
          </w:p>
        </w:tc>
        <w:tc>
          <w:tcPr>
            <w:tcW w:w="1939" w:type="dxa"/>
          </w:tcPr>
          <w:p w14:paraId="6357DAB5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79,84</w:t>
            </w:r>
          </w:p>
        </w:tc>
      </w:tr>
      <w:tr w:rsidR="00047587" w:rsidRPr="00F203DB" w14:paraId="2D36484E" w14:textId="77777777" w:rsidTr="00994E1E">
        <w:tc>
          <w:tcPr>
            <w:tcW w:w="552" w:type="dxa"/>
          </w:tcPr>
          <w:p w14:paraId="6BB5FEE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27</w:t>
            </w:r>
          </w:p>
        </w:tc>
        <w:tc>
          <w:tcPr>
            <w:tcW w:w="4295" w:type="dxa"/>
          </w:tcPr>
          <w:p w14:paraId="4001D41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мандрил (Соня)</w:t>
            </w:r>
          </w:p>
        </w:tc>
        <w:tc>
          <w:tcPr>
            <w:tcW w:w="1275" w:type="dxa"/>
          </w:tcPr>
          <w:p w14:paraId="21334CDB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8182BC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94</w:t>
            </w:r>
          </w:p>
        </w:tc>
        <w:tc>
          <w:tcPr>
            <w:tcW w:w="1939" w:type="dxa"/>
          </w:tcPr>
          <w:p w14:paraId="62533572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720,00</w:t>
            </w:r>
          </w:p>
        </w:tc>
      </w:tr>
      <w:tr w:rsidR="00047587" w:rsidRPr="00F203DB" w14:paraId="501C972D" w14:textId="77777777" w:rsidTr="00994E1E">
        <w:tc>
          <w:tcPr>
            <w:tcW w:w="552" w:type="dxa"/>
          </w:tcPr>
          <w:p w14:paraId="1680B5C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28</w:t>
            </w:r>
          </w:p>
        </w:tc>
        <w:tc>
          <w:tcPr>
            <w:tcW w:w="4295" w:type="dxa"/>
          </w:tcPr>
          <w:p w14:paraId="62CA33CF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нільська</w:t>
            </w:r>
          </w:p>
        </w:tc>
        <w:tc>
          <w:tcPr>
            <w:tcW w:w="1275" w:type="dxa"/>
          </w:tcPr>
          <w:p w14:paraId="023285F6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749E836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97</w:t>
            </w:r>
          </w:p>
        </w:tc>
        <w:tc>
          <w:tcPr>
            <w:tcW w:w="1939" w:type="dxa"/>
          </w:tcPr>
          <w:p w14:paraId="195E4227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101,50</w:t>
            </w:r>
          </w:p>
        </w:tc>
      </w:tr>
      <w:tr w:rsidR="00047587" w:rsidRPr="00F203DB" w14:paraId="1A2F19B5" w14:textId="77777777" w:rsidTr="00994E1E">
        <w:tc>
          <w:tcPr>
            <w:tcW w:w="552" w:type="dxa"/>
          </w:tcPr>
          <w:p w14:paraId="73E07E59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29</w:t>
            </w:r>
          </w:p>
        </w:tc>
        <w:tc>
          <w:tcPr>
            <w:tcW w:w="4295" w:type="dxa"/>
          </w:tcPr>
          <w:p w14:paraId="065C16D8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видра звичайна №9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Кубишка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15E50F59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F8A89A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99</w:t>
            </w:r>
          </w:p>
        </w:tc>
        <w:tc>
          <w:tcPr>
            <w:tcW w:w="1939" w:type="dxa"/>
          </w:tcPr>
          <w:p w14:paraId="50CE6CC1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666,67</w:t>
            </w:r>
          </w:p>
        </w:tc>
      </w:tr>
      <w:tr w:rsidR="00047587" w:rsidRPr="00F203DB" w14:paraId="48766A09" w14:textId="77777777" w:rsidTr="00994E1E">
        <w:tc>
          <w:tcPr>
            <w:tcW w:w="552" w:type="dxa"/>
          </w:tcPr>
          <w:p w14:paraId="1BF9F65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</w:t>
            </w:r>
          </w:p>
        </w:tc>
        <w:tc>
          <w:tcPr>
            <w:tcW w:w="4295" w:type="dxa"/>
          </w:tcPr>
          <w:p w14:paraId="5F6B58CA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дикобраз індійський (Каштан)</w:t>
            </w:r>
          </w:p>
        </w:tc>
        <w:tc>
          <w:tcPr>
            <w:tcW w:w="1275" w:type="dxa"/>
          </w:tcPr>
          <w:p w14:paraId="343A35A5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828C2E0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</w:t>
            </w:r>
          </w:p>
        </w:tc>
        <w:tc>
          <w:tcPr>
            <w:tcW w:w="1939" w:type="dxa"/>
          </w:tcPr>
          <w:p w14:paraId="0EC8CD3E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047587" w:rsidRPr="00F203DB" w14:paraId="647FC8F5" w14:textId="77777777" w:rsidTr="00994E1E">
        <w:tc>
          <w:tcPr>
            <w:tcW w:w="552" w:type="dxa"/>
          </w:tcPr>
          <w:p w14:paraId="01CEC30D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31</w:t>
            </w:r>
          </w:p>
        </w:tc>
        <w:tc>
          <w:tcPr>
            <w:tcW w:w="4295" w:type="dxa"/>
          </w:tcPr>
          <w:p w14:paraId="741D6CC9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(Мурашка)</w:t>
            </w:r>
          </w:p>
        </w:tc>
        <w:tc>
          <w:tcPr>
            <w:tcW w:w="1275" w:type="dxa"/>
          </w:tcPr>
          <w:p w14:paraId="27E35B87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583B01DD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102</w:t>
            </w:r>
          </w:p>
        </w:tc>
        <w:tc>
          <w:tcPr>
            <w:tcW w:w="1939" w:type="dxa"/>
          </w:tcPr>
          <w:p w14:paraId="6AC3617C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047587" w:rsidRPr="00F203DB" w14:paraId="74557D57" w14:textId="77777777" w:rsidTr="00994E1E">
        <w:tc>
          <w:tcPr>
            <w:tcW w:w="552" w:type="dxa"/>
          </w:tcPr>
          <w:p w14:paraId="154D42F6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4295" w:type="dxa"/>
          </w:tcPr>
          <w:p w14:paraId="500E96AE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носуха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звичайна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Букашка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>)</w:t>
            </w:r>
          </w:p>
        </w:tc>
        <w:tc>
          <w:tcPr>
            <w:tcW w:w="1275" w:type="dxa"/>
          </w:tcPr>
          <w:p w14:paraId="5AB77DB5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C5E6331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106</w:t>
            </w:r>
          </w:p>
        </w:tc>
        <w:tc>
          <w:tcPr>
            <w:tcW w:w="1939" w:type="dxa"/>
          </w:tcPr>
          <w:p w14:paraId="5C1031DB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047587" w:rsidRPr="00F203DB" w14:paraId="0A563468" w14:textId="77777777" w:rsidTr="00994E1E">
        <w:tc>
          <w:tcPr>
            <w:tcW w:w="552" w:type="dxa"/>
          </w:tcPr>
          <w:p w14:paraId="0EB66A32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33</w:t>
            </w:r>
          </w:p>
        </w:tc>
        <w:tc>
          <w:tcPr>
            <w:tcW w:w="4295" w:type="dxa"/>
          </w:tcPr>
          <w:p w14:paraId="0714AFBF" w14:textId="77777777" w:rsidR="00047587" w:rsidRPr="00F203DB" w:rsidRDefault="00047587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фєнєк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№9</w:t>
            </w:r>
          </w:p>
        </w:tc>
        <w:tc>
          <w:tcPr>
            <w:tcW w:w="1275" w:type="dxa"/>
          </w:tcPr>
          <w:p w14:paraId="3FA6F2FA" w14:textId="77777777" w:rsidR="00047587" w:rsidRPr="00F203DB" w:rsidRDefault="00047587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2C42A54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109</w:t>
            </w:r>
          </w:p>
        </w:tc>
        <w:tc>
          <w:tcPr>
            <w:tcW w:w="1939" w:type="dxa"/>
          </w:tcPr>
          <w:p w14:paraId="3A989343" w14:textId="77777777" w:rsidR="00047587" w:rsidRPr="00F203DB" w:rsidRDefault="00047587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</w:tbl>
    <w:p w14:paraId="03DADA7E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7DFCC5AC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3856A3" w14:textId="02F18CEF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4.4</w:t>
      </w:r>
      <w:r w:rsidRPr="00F203DB">
        <w:rPr>
          <w:color w:val="auto"/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 xml:space="preserve">. №1399 від 25.03.2021 щодо надання дозволу на </w:t>
      </w:r>
      <w:r w:rsidR="00047587">
        <w:rPr>
          <w:color w:val="auto"/>
          <w:lang w:val="uk-UA"/>
        </w:rPr>
        <w:t>с</w:t>
      </w:r>
      <w:r w:rsidRPr="00F203DB">
        <w:rPr>
          <w:color w:val="auto"/>
          <w:lang w:val="uk-UA"/>
        </w:rPr>
        <w:t>писання з балансу основних фондів КУ «Миколаївський зоопарк» (№329/10.01-07/21 від 05.03.2021), а саме:</w:t>
      </w:r>
    </w:p>
    <w:p w14:paraId="3D608E7F" w14:textId="77777777" w:rsidR="00E2180A" w:rsidRPr="00D87C8E" w:rsidRDefault="00E2180A" w:rsidP="00E2180A">
      <w:pPr>
        <w:tabs>
          <w:tab w:val="left" w:pos="851"/>
        </w:tabs>
        <w:jc w:val="both"/>
        <w:rPr>
          <w:color w:val="auto"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4129"/>
        <w:gridCol w:w="1275"/>
        <w:gridCol w:w="1491"/>
        <w:gridCol w:w="1900"/>
      </w:tblGrid>
      <w:tr w:rsidR="00E2180A" w:rsidRPr="00F203DB" w14:paraId="72D7FA12" w14:textId="77777777" w:rsidTr="00994E1E">
        <w:tc>
          <w:tcPr>
            <w:tcW w:w="552" w:type="dxa"/>
          </w:tcPr>
          <w:p w14:paraId="3C476B7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4295" w:type="dxa"/>
          </w:tcPr>
          <w:p w14:paraId="1AF27918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631C3E6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Кількість одиниць</w:t>
            </w:r>
          </w:p>
        </w:tc>
        <w:tc>
          <w:tcPr>
            <w:tcW w:w="1510" w:type="dxa"/>
          </w:tcPr>
          <w:p w14:paraId="4D93919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 xml:space="preserve">№ </w:t>
            </w:r>
            <w:proofErr w:type="spellStart"/>
            <w:r w:rsidRPr="00F203DB">
              <w:rPr>
                <w:b/>
                <w:color w:val="auto"/>
                <w:sz w:val="24"/>
                <w:lang w:val="uk-UA"/>
              </w:rPr>
              <w:t>акта</w:t>
            </w:r>
            <w:proofErr w:type="spellEnd"/>
            <w:r w:rsidRPr="00F203DB">
              <w:rPr>
                <w:b/>
                <w:color w:val="auto"/>
                <w:sz w:val="24"/>
                <w:lang w:val="uk-UA"/>
              </w:rPr>
              <w:t xml:space="preserve"> на списання</w:t>
            </w:r>
          </w:p>
        </w:tc>
        <w:tc>
          <w:tcPr>
            <w:tcW w:w="1939" w:type="dxa"/>
          </w:tcPr>
          <w:p w14:paraId="3146592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</w:tr>
      <w:tr w:rsidR="00E2180A" w:rsidRPr="00F203DB" w14:paraId="69995CE7" w14:textId="77777777" w:rsidTr="00994E1E">
        <w:tc>
          <w:tcPr>
            <w:tcW w:w="9571" w:type="dxa"/>
            <w:gridSpan w:val="5"/>
          </w:tcPr>
          <w:p w14:paraId="62A185DD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ВИБРАКУВАННЯ</w:t>
            </w:r>
          </w:p>
        </w:tc>
      </w:tr>
      <w:tr w:rsidR="00E2180A" w:rsidRPr="00F203DB" w14:paraId="723B5525" w14:textId="77777777" w:rsidTr="00994E1E">
        <w:tc>
          <w:tcPr>
            <w:tcW w:w="552" w:type="dxa"/>
          </w:tcPr>
          <w:p w14:paraId="3B8E0028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4295" w:type="dxa"/>
          </w:tcPr>
          <w:p w14:paraId="51A8CA22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гуска-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сухонос</w:t>
            </w:r>
            <w:proofErr w:type="spellEnd"/>
          </w:p>
        </w:tc>
        <w:tc>
          <w:tcPr>
            <w:tcW w:w="1275" w:type="dxa"/>
          </w:tcPr>
          <w:p w14:paraId="535F5EC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CC2FB3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1939" w:type="dxa"/>
          </w:tcPr>
          <w:p w14:paraId="2F2D26E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55,50</w:t>
            </w:r>
          </w:p>
        </w:tc>
      </w:tr>
      <w:tr w:rsidR="00E2180A" w:rsidRPr="00F203DB" w14:paraId="699227A2" w14:textId="77777777" w:rsidTr="00994E1E">
        <w:tc>
          <w:tcPr>
            <w:tcW w:w="552" w:type="dxa"/>
          </w:tcPr>
          <w:p w14:paraId="693E60B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4295" w:type="dxa"/>
          </w:tcPr>
          <w:p w14:paraId="1911BC2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кінь свійський (Піжон)</w:t>
            </w:r>
          </w:p>
        </w:tc>
        <w:tc>
          <w:tcPr>
            <w:tcW w:w="1275" w:type="dxa"/>
          </w:tcPr>
          <w:p w14:paraId="586CE6CF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64DF7295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1939" w:type="dxa"/>
          </w:tcPr>
          <w:p w14:paraId="6B3BA0B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1454,17</w:t>
            </w:r>
          </w:p>
        </w:tc>
      </w:tr>
      <w:tr w:rsidR="00E2180A" w:rsidRPr="00F203DB" w14:paraId="544977A9" w14:textId="77777777" w:rsidTr="00994E1E">
        <w:tc>
          <w:tcPr>
            <w:tcW w:w="552" w:type="dxa"/>
          </w:tcPr>
          <w:p w14:paraId="27075BE0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4295" w:type="dxa"/>
          </w:tcPr>
          <w:p w14:paraId="605C7B0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вівця камерунська</w:t>
            </w:r>
          </w:p>
        </w:tc>
        <w:tc>
          <w:tcPr>
            <w:tcW w:w="1275" w:type="dxa"/>
          </w:tcPr>
          <w:p w14:paraId="56E9003B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3BAA9D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21</w:t>
            </w:r>
          </w:p>
        </w:tc>
        <w:tc>
          <w:tcPr>
            <w:tcW w:w="1939" w:type="dxa"/>
          </w:tcPr>
          <w:p w14:paraId="6B1308E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208,34</w:t>
            </w:r>
          </w:p>
        </w:tc>
      </w:tr>
      <w:tr w:rsidR="00E2180A" w:rsidRPr="00F203DB" w14:paraId="4C3CF946" w14:textId="77777777" w:rsidTr="00994E1E">
        <w:tc>
          <w:tcPr>
            <w:tcW w:w="552" w:type="dxa"/>
          </w:tcPr>
          <w:p w14:paraId="21805E0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4295" w:type="dxa"/>
          </w:tcPr>
          <w:p w14:paraId="54A4A90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поні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шетлендський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(Метис)</w:t>
            </w:r>
          </w:p>
        </w:tc>
        <w:tc>
          <w:tcPr>
            <w:tcW w:w="1275" w:type="dxa"/>
          </w:tcPr>
          <w:p w14:paraId="4BF66EDA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48078932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1939" w:type="dxa"/>
          </w:tcPr>
          <w:p w14:paraId="6427217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832,01</w:t>
            </w:r>
          </w:p>
        </w:tc>
      </w:tr>
      <w:tr w:rsidR="00E2180A" w:rsidRPr="00F203DB" w14:paraId="644564DF" w14:textId="77777777" w:rsidTr="00994E1E">
        <w:tc>
          <w:tcPr>
            <w:tcW w:w="552" w:type="dxa"/>
          </w:tcPr>
          <w:p w14:paraId="5A33E11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4295" w:type="dxa"/>
          </w:tcPr>
          <w:p w14:paraId="134F60C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козел сибірський гірський (Дельфін)</w:t>
            </w:r>
          </w:p>
        </w:tc>
        <w:tc>
          <w:tcPr>
            <w:tcW w:w="1275" w:type="dxa"/>
          </w:tcPr>
          <w:p w14:paraId="6740DDA7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E84395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</w:t>
            </w:r>
          </w:p>
        </w:tc>
        <w:tc>
          <w:tcPr>
            <w:tcW w:w="1939" w:type="dxa"/>
          </w:tcPr>
          <w:p w14:paraId="7197B69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400,00</w:t>
            </w:r>
          </w:p>
        </w:tc>
      </w:tr>
      <w:tr w:rsidR="00E2180A" w:rsidRPr="00F203DB" w14:paraId="6EBF02B0" w14:textId="77777777" w:rsidTr="00994E1E">
        <w:tc>
          <w:tcPr>
            <w:tcW w:w="9571" w:type="dxa"/>
            <w:gridSpan w:val="5"/>
          </w:tcPr>
          <w:p w14:paraId="553BB5E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ПАДІЖ</w:t>
            </w:r>
          </w:p>
        </w:tc>
      </w:tr>
      <w:tr w:rsidR="00E2180A" w:rsidRPr="00F203DB" w14:paraId="5D61EAF8" w14:textId="77777777" w:rsidTr="00994E1E">
        <w:tc>
          <w:tcPr>
            <w:tcW w:w="552" w:type="dxa"/>
          </w:tcPr>
          <w:p w14:paraId="30D6FF9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4295" w:type="dxa"/>
          </w:tcPr>
          <w:p w14:paraId="4319169B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 (Мік)</w:t>
            </w:r>
          </w:p>
        </w:tc>
        <w:tc>
          <w:tcPr>
            <w:tcW w:w="1275" w:type="dxa"/>
          </w:tcPr>
          <w:p w14:paraId="348519B7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71386069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68</w:t>
            </w:r>
          </w:p>
        </w:tc>
        <w:tc>
          <w:tcPr>
            <w:tcW w:w="1939" w:type="dxa"/>
          </w:tcPr>
          <w:p w14:paraId="1AD7A1A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E2180A" w:rsidRPr="00F203DB" w14:paraId="4BE1ED8E" w14:textId="77777777" w:rsidTr="00994E1E">
        <w:tc>
          <w:tcPr>
            <w:tcW w:w="552" w:type="dxa"/>
          </w:tcPr>
          <w:p w14:paraId="108021B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4295" w:type="dxa"/>
          </w:tcPr>
          <w:p w14:paraId="1E9AE38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</w:t>
            </w:r>
          </w:p>
        </w:tc>
        <w:tc>
          <w:tcPr>
            <w:tcW w:w="1275" w:type="dxa"/>
          </w:tcPr>
          <w:p w14:paraId="37171DF7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CE54C7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70</w:t>
            </w:r>
          </w:p>
        </w:tc>
        <w:tc>
          <w:tcPr>
            <w:tcW w:w="1939" w:type="dxa"/>
          </w:tcPr>
          <w:p w14:paraId="53B46DB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E2180A" w:rsidRPr="00F203DB" w14:paraId="51551499" w14:textId="77777777" w:rsidTr="00994E1E">
        <w:tc>
          <w:tcPr>
            <w:tcW w:w="552" w:type="dxa"/>
          </w:tcPr>
          <w:p w14:paraId="356345E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4295" w:type="dxa"/>
          </w:tcPr>
          <w:p w14:paraId="3C7D057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монал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гімалайський</w:t>
            </w:r>
          </w:p>
        </w:tc>
        <w:tc>
          <w:tcPr>
            <w:tcW w:w="1275" w:type="dxa"/>
          </w:tcPr>
          <w:p w14:paraId="23482EBB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233576C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72</w:t>
            </w:r>
          </w:p>
        </w:tc>
        <w:tc>
          <w:tcPr>
            <w:tcW w:w="1939" w:type="dxa"/>
          </w:tcPr>
          <w:p w14:paraId="5519942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350,00</w:t>
            </w:r>
          </w:p>
        </w:tc>
      </w:tr>
      <w:tr w:rsidR="00E2180A" w:rsidRPr="00F203DB" w14:paraId="6EB765A5" w14:textId="77777777" w:rsidTr="00994E1E">
        <w:tc>
          <w:tcPr>
            <w:tcW w:w="552" w:type="dxa"/>
          </w:tcPr>
          <w:p w14:paraId="48042486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4295" w:type="dxa"/>
          </w:tcPr>
          <w:p w14:paraId="61F9F495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proofErr w:type="spellStart"/>
            <w:r w:rsidRPr="00F203DB">
              <w:rPr>
                <w:color w:val="auto"/>
                <w:sz w:val="24"/>
                <w:lang w:val="uk-UA"/>
              </w:rPr>
              <w:t>трагопан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Теммінка</w:t>
            </w:r>
            <w:proofErr w:type="spellEnd"/>
          </w:p>
        </w:tc>
        <w:tc>
          <w:tcPr>
            <w:tcW w:w="1275" w:type="dxa"/>
          </w:tcPr>
          <w:p w14:paraId="4D28D20B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20EC8A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74</w:t>
            </w:r>
          </w:p>
        </w:tc>
        <w:tc>
          <w:tcPr>
            <w:tcW w:w="1939" w:type="dxa"/>
          </w:tcPr>
          <w:p w14:paraId="7C33EA7B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250,00</w:t>
            </w:r>
          </w:p>
        </w:tc>
      </w:tr>
      <w:tr w:rsidR="00E2180A" w:rsidRPr="00F203DB" w14:paraId="4245E164" w14:textId="77777777" w:rsidTr="00994E1E">
        <w:tc>
          <w:tcPr>
            <w:tcW w:w="552" w:type="dxa"/>
          </w:tcPr>
          <w:p w14:paraId="0CC3599D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4295" w:type="dxa"/>
          </w:tcPr>
          <w:p w14:paraId="3D519A73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цесарка грифова</w:t>
            </w:r>
          </w:p>
        </w:tc>
        <w:tc>
          <w:tcPr>
            <w:tcW w:w="1275" w:type="dxa"/>
          </w:tcPr>
          <w:p w14:paraId="7E9F1360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7B755C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75</w:t>
            </w:r>
          </w:p>
        </w:tc>
        <w:tc>
          <w:tcPr>
            <w:tcW w:w="1939" w:type="dxa"/>
          </w:tcPr>
          <w:p w14:paraId="0F621ED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  <w:tr w:rsidR="00E2180A" w:rsidRPr="00F203DB" w14:paraId="6F70F062" w14:textId="77777777" w:rsidTr="00994E1E">
        <w:tc>
          <w:tcPr>
            <w:tcW w:w="552" w:type="dxa"/>
          </w:tcPr>
          <w:p w14:paraId="0DE4978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4295" w:type="dxa"/>
          </w:tcPr>
          <w:p w14:paraId="159562CC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ягнятник</w:t>
            </w:r>
          </w:p>
        </w:tc>
        <w:tc>
          <w:tcPr>
            <w:tcW w:w="1275" w:type="dxa"/>
          </w:tcPr>
          <w:p w14:paraId="1EFBD64C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3E58DF33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93</w:t>
            </w:r>
          </w:p>
        </w:tc>
        <w:tc>
          <w:tcPr>
            <w:tcW w:w="1939" w:type="dxa"/>
          </w:tcPr>
          <w:p w14:paraId="72778D3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266,52</w:t>
            </w:r>
          </w:p>
        </w:tc>
      </w:tr>
      <w:tr w:rsidR="00E2180A" w:rsidRPr="00F203DB" w14:paraId="37B4E94B" w14:textId="77777777" w:rsidTr="00994E1E">
        <w:tc>
          <w:tcPr>
            <w:tcW w:w="552" w:type="dxa"/>
          </w:tcPr>
          <w:p w14:paraId="5AC2E067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4295" w:type="dxa"/>
          </w:tcPr>
          <w:p w14:paraId="0127B28D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 xml:space="preserve">собака 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єнотовидний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(</w:t>
            </w:r>
            <w:proofErr w:type="spellStart"/>
            <w:r w:rsidRPr="00F203DB">
              <w:rPr>
                <w:color w:val="auto"/>
                <w:sz w:val="24"/>
                <w:lang w:val="uk-UA"/>
              </w:rPr>
              <w:t>Нік</w:t>
            </w:r>
            <w:proofErr w:type="spellEnd"/>
            <w:r w:rsidRPr="00F203DB">
              <w:rPr>
                <w:color w:val="auto"/>
                <w:sz w:val="24"/>
                <w:lang w:val="uk-UA"/>
              </w:rPr>
              <w:t xml:space="preserve"> 64)</w:t>
            </w:r>
          </w:p>
        </w:tc>
        <w:tc>
          <w:tcPr>
            <w:tcW w:w="1275" w:type="dxa"/>
          </w:tcPr>
          <w:p w14:paraId="6AF98A9C" w14:textId="77777777" w:rsidR="00E2180A" w:rsidRPr="00F203DB" w:rsidRDefault="00E2180A" w:rsidP="00994E1E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10" w:type="dxa"/>
          </w:tcPr>
          <w:p w14:paraId="02477624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103</w:t>
            </w:r>
          </w:p>
        </w:tc>
        <w:tc>
          <w:tcPr>
            <w:tcW w:w="1939" w:type="dxa"/>
          </w:tcPr>
          <w:p w14:paraId="0A8BFEA6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60,00</w:t>
            </w:r>
          </w:p>
        </w:tc>
      </w:tr>
    </w:tbl>
    <w:p w14:paraId="3266BB8D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 w:rsidRPr="00900F4D">
        <w:rPr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>нада</w:t>
      </w:r>
      <w:r>
        <w:rPr>
          <w:color w:val="auto"/>
          <w:lang w:val="uk-UA"/>
        </w:rPr>
        <w:t>ти</w:t>
      </w:r>
      <w:r w:rsidRPr="00F203DB">
        <w:rPr>
          <w:color w:val="auto"/>
          <w:lang w:val="uk-UA"/>
        </w:rPr>
        <w:t xml:space="preserve"> дозв</w:t>
      </w:r>
      <w:r>
        <w:rPr>
          <w:color w:val="auto"/>
          <w:lang w:val="uk-UA"/>
        </w:rPr>
        <w:t>і</w:t>
      </w:r>
      <w:r w:rsidRPr="00F203DB">
        <w:rPr>
          <w:color w:val="auto"/>
          <w:lang w:val="uk-UA"/>
        </w:rPr>
        <w:t>л на писання з балансу основних фондів КУ «Миколаївський зоопарк»</w:t>
      </w:r>
      <w:r>
        <w:rPr>
          <w:color w:val="auto"/>
          <w:lang w:val="uk-UA"/>
        </w:rPr>
        <w:t>.</w:t>
      </w:r>
    </w:p>
    <w:p w14:paraId="2A35EE8F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720DB1B9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267F4E1" w14:textId="77777777" w:rsidR="00E2180A" w:rsidRPr="00F203DB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Pr="00F203DB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1</w:t>
      </w:r>
      <w:r w:rsidRPr="00F203DB">
        <w:rPr>
          <w:b/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комунальному спеціалізованому </w:t>
      </w:r>
      <w:proofErr w:type="spellStart"/>
      <w:r w:rsidRPr="00F203DB">
        <w:rPr>
          <w:color w:val="auto"/>
          <w:lang w:val="uk-UA"/>
        </w:rPr>
        <w:t>монтажно</w:t>
      </w:r>
      <w:proofErr w:type="spellEnd"/>
      <w:r w:rsidRPr="00F203DB">
        <w:rPr>
          <w:color w:val="auto"/>
          <w:lang w:val="uk-UA"/>
        </w:rPr>
        <w:t xml:space="preserve">-експлуатаційному підприємству» (№6385/08.01.01-11/21-2 від 24.02.2021), (лист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№1297 від 18.03.2021), а саме:</w:t>
      </w:r>
    </w:p>
    <w:p w14:paraId="392A1A27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 світлофорний об’єкт в м. Миколаєві по пр. Миру ріг вул. </w:t>
      </w:r>
      <w:proofErr w:type="spellStart"/>
      <w:r w:rsidRPr="00F203DB">
        <w:rPr>
          <w:color w:val="auto"/>
          <w:lang w:val="uk-UA"/>
        </w:rPr>
        <w:t>Новозаводської</w:t>
      </w:r>
      <w:proofErr w:type="spellEnd"/>
      <w:r w:rsidRPr="00F203DB">
        <w:rPr>
          <w:color w:val="auto"/>
          <w:lang w:val="uk-UA"/>
        </w:rPr>
        <w:t>: кількість – 1 од., первісна вартість – 429512,07 грн, сума зносу – 0,00 грн, залишкова вартість – 429512,07 грн.</w:t>
      </w:r>
    </w:p>
    <w:p w14:paraId="1F3A2FC6" w14:textId="40DC8BC1" w:rsidR="00E2180A" w:rsidRPr="00F203DB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 w:rsidR="00047587">
        <w:rPr>
          <w:b/>
          <w:color w:val="auto"/>
          <w:lang w:val="uk-UA"/>
        </w:rPr>
        <w:t xml:space="preserve"> </w:t>
      </w:r>
      <w:r w:rsidRPr="00900F4D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п</w:t>
      </w:r>
      <w:r w:rsidRPr="00F203DB">
        <w:rPr>
          <w:color w:val="auto"/>
          <w:lang w:val="uk-UA"/>
        </w:rPr>
        <w:t xml:space="preserve">роєкт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комунальному спеціалізованому </w:t>
      </w:r>
      <w:proofErr w:type="spellStart"/>
      <w:r w:rsidRPr="00F203DB">
        <w:rPr>
          <w:color w:val="auto"/>
          <w:lang w:val="uk-UA"/>
        </w:rPr>
        <w:t>монтажно</w:t>
      </w:r>
      <w:proofErr w:type="spellEnd"/>
      <w:r w:rsidRPr="00F203DB">
        <w:rPr>
          <w:color w:val="auto"/>
          <w:lang w:val="uk-UA"/>
        </w:rPr>
        <w:t xml:space="preserve">-експлуатаційному підприємству» (№6385/08.01.01-11/21-2 від 24.02.2021), (лист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№1297 від 18.03.2021), а саме:</w:t>
      </w:r>
    </w:p>
    <w:p w14:paraId="16477E19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 світлофорний об’єкт в м. Миколаєві по пр. Миру ріг вул. </w:t>
      </w:r>
      <w:proofErr w:type="spellStart"/>
      <w:r w:rsidRPr="00F203DB">
        <w:rPr>
          <w:color w:val="auto"/>
          <w:lang w:val="uk-UA"/>
        </w:rPr>
        <w:t>Новозаводської</w:t>
      </w:r>
      <w:proofErr w:type="spellEnd"/>
      <w:r w:rsidRPr="00F203DB">
        <w:rPr>
          <w:color w:val="auto"/>
          <w:lang w:val="uk-UA"/>
        </w:rPr>
        <w:t>: кількість – 1 од., первісна вартість – 429512,07 грн, сума зносу – 0,00 грн, залишкова вартість – 429512,07 грн.</w:t>
      </w:r>
    </w:p>
    <w:p w14:paraId="4FBD3D47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29E4AF7A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52C9743" w14:textId="77777777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4.2</w:t>
      </w:r>
      <w:r w:rsidRPr="00F203DB">
        <w:rPr>
          <w:b/>
          <w:color w:val="auto"/>
          <w:lang w:val="uk-UA"/>
        </w:rPr>
        <w:t xml:space="preserve"> </w:t>
      </w:r>
      <w:r w:rsidRPr="00F203DB">
        <w:rPr>
          <w:color w:val="auto"/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у КЖЕП Центрального району м. Миколаєва та передачу його адміністрації </w:t>
      </w:r>
      <w:proofErr w:type="spellStart"/>
      <w:r w:rsidRPr="00F203DB">
        <w:rPr>
          <w:color w:val="auto"/>
          <w:lang w:val="uk-UA"/>
        </w:rPr>
        <w:t>Інгульського</w:t>
      </w:r>
      <w:proofErr w:type="spellEnd"/>
      <w:r w:rsidRPr="00F203DB">
        <w:rPr>
          <w:color w:val="auto"/>
          <w:lang w:val="uk-UA"/>
        </w:rPr>
        <w:t xml:space="preserve"> району Миколаївської міської ради» (№6232/04.01-20/21-2 від 23.02.2021), (лист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№1319 від 19.03.2021), а саме:</w:t>
      </w:r>
    </w:p>
    <w:p w14:paraId="3E8604B1" w14:textId="14087788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-нежитлові приміщення, в яких розташовані громадські пункти охорони правопорядку:</w:t>
      </w:r>
    </w:p>
    <w:p w14:paraId="23DE4ACA" w14:textId="77777777" w:rsidR="00D87C8E" w:rsidRPr="00D87C8E" w:rsidRDefault="00D87C8E" w:rsidP="00E2180A">
      <w:pPr>
        <w:tabs>
          <w:tab w:val="left" w:pos="851"/>
        </w:tabs>
        <w:jc w:val="both"/>
        <w:rPr>
          <w:color w:val="auto"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668"/>
        <w:gridCol w:w="1514"/>
        <w:gridCol w:w="1567"/>
        <w:gridCol w:w="1481"/>
        <w:gridCol w:w="1597"/>
      </w:tblGrid>
      <w:tr w:rsidR="00E2180A" w:rsidRPr="00F203DB" w14:paraId="41FF43F0" w14:textId="77777777" w:rsidTr="00994E1E">
        <w:tc>
          <w:tcPr>
            <w:tcW w:w="518" w:type="dxa"/>
          </w:tcPr>
          <w:p w14:paraId="366ECC7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2769" w:type="dxa"/>
          </w:tcPr>
          <w:p w14:paraId="53A807F1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551" w:type="dxa"/>
          </w:tcPr>
          <w:p w14:paraId="7045804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 xml:space="preserve">Загальна площа, </w:t>
            </w:r>
            <w:proofErr w:type="spellStart"/>
            <w:r w:rsidRPr="00F203DB">
              <w:rPr>
                <w:b/>
                <w:color w:val="auto"/>
                <w:sz w:val="24"/>
                <w:lang w:val="uk-UA"/>
              </w:rPr>
              <w:t>кв.м</w:t>
            </w:r>
            <w:proofErr w:type="spellEnd"/>
          </w:p>
        </w:tc>
        <w:tc>
          <w:tcPr>
            <w:tcW w:w="1592" w:type="dxa"/>
          </w:tcPr>
          <w:p w14:paraId="35578B9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  <w:tc>
          <w:tcPr>
            <w:tcW w:w="1526" w:type="dxa"/>
          </w:tcPr>
          <w:p w14:paraId="7A942C9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Сума зносу, грн</w:t>
            </w:r>
          </w:p>
        </w:tc>
        <w:tc>
          <w:tcPr>
            <w:tcW w:w="1615" w:type="dxa"/>
          </w:tcPr>
          <w:p w14:paraId="217FE19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Залишкова вартість, грн</w:t>
            </w:r>
          </w:p>
        </w:tc>
      </w:tr>
      <w:tr w:rsidR="00E2180A" w:rsidRPr="00F203DB" w14:paraId="4B1E0D4A" w14:textId="77777777" w:rsidTr="00994E1E">
        <w:tc>
          <w:tcPr>
            <w:tcW w:w="518" w:type="dxa"/>
          </w:tcPr>
          <w:p w14:paraId="78DE2A5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2769" w:type="dxa"/>
          </w:tcPr>
          <w:p w14:paraId="7E0B8234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вул. Чкалова, 203 (нова адреса: вул. Чкалова, 203/2)</w:t>
            </w:r>
          </w:p>
        </w:tc>
        <w:tc>
          <w:tcPr>
            <w:tcW w:w="1551" w:type="dxa"/>
          </w:tcPr>
          <w:p w14:paraId="1A8EF80F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17,1</w:t>
            </w:r>
          </w:p>
        </w:tc>
        <w:tc>
          <w:tcPr>
            <w:tcW w:w="1592" w:type="dxa"/>
          </w:tcPr>
          <w:p w14:paraId="79CF11F7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61983,15</w:t>
            </w:r>
          </w:p>
        </w:tc>
        <w:tc>
          <w:tcPr>
            <w:tcW w:w="1526" w:type="dxa"/>
          </w:tcPr>
          <w:p w14:paraId="17F12B9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52806,64</w:t>
            </w:r>
          </w:p>
        </w:tc>
        <w:tc>
          <w:tcPr>
            <w:tcW w:w="1615" w:type="dxa"/>
          </w:tcPr>
          <w:p w14:paraId="1A22FBAE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9176,51</w:t>
            </w:r>
          </w:p>
        </w:tc>
      </w:tr>
    </w:tbl>
    <w:p w14:paraId="5AF0A9DF" w14:textId="32A6F01E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900F4D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п</w:t>
      </w:r>
      <w:r w:rsidRPr="00F203DB">
        <w:rPr>
          <w:color w:val="auto"/>
          <w:lang w:val="uk-UA"/>
        </w:rPr>
        <w:t xml:space="preserve">роєкт розпорядження управління комунального майна Миколаївської міської ради «Про вилучення комунального майна у КЖЕП Центрального району м. Миколаєва та передачу його адміністрації </w:t>
      </w:r>
      <w:proofErr w:type="spellStart"/>
      <w:r w:rsidRPr="00F203DB">
        <w:rPr>
          <w:color w:val="auto"/>
          <w:lang w:val="uk-UA"/>
        </w:rPr>
        <w:t>Інгульського</w:t>
      </w:r>
      <w:proofErr w:type="spellEnd"/>
      <w:r w:rsidRPr="00F203DB">
        <w:rPr>
          <w:color w:val="auto"/>
          <w:lang w:val="uk-UA"/>
        </w:rPr>
        <w:t xml:space="preserve"> району Миколаївської міської ради» (№6232/04.01-20/21-2 від 23.02.2021), (лист управління комунального майна Миколаївської міської ради за </w:t>
      </w:r>
      <w:proofErr w:type="spellStart"/>
      <w:r w:rsidRPr="00F203DB">
        <w:rPr>
          <w:color w:val="auto"/>
          <w:lang w:val="uk-UA"/>
        </w:rPr>
        <w:t>вх</w:t>
      </w:r>
      <w:proofErr w:type="spellEnd"/>
      <w:r w:rsidRPr="00F203DB">
        <w:rPr>
          <w:color w:val="auto"/>
          <w:lang w:val="uk-UA"/>
        </w:rPr>
        <w:t>. №1319 від 19.03.2021), а саме:</w:t>
      </w:r>
    </w:p>
    <w:p w14:paraId="5DB1AF9E" w14:textId="77777777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-нежитлові приміщення, в яких розташовані громадські пункти охорони правопорядку:</w:t>
      </w:r>
    </w:p>
    <w:p w14:paraId="04AB37EA" w14:textId="77777777" w:rsidR="00E2180A" w:rsidRPr="00F203DB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668"/>
        <w:gridCol w:w="1514"/>
        <w:gridCol w:w="1567"/>
        <w:gridCol w:w="1481"/>
        <w:gridCol w:w="1597"/>
      </w:tblGrid>
      <w:tr w:rsidR="00E2180A" w:rsidRPr="00F203DB" w14:paraId="08D1A4F6" w14:textId="77777777" w:rsidTr="00994E1E">
        <w:tc>
          <w:tcPr>
            <w:tcW w:w="518" w:type="dxa"/>
          </w:tcPr>
          <w:p w14:paraId="378CB49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lastRenderedPageBreak/>
              <w:t>№ з/п</w:t>
            </w:r>
          </w:p>
        </w:tc>
        <w:tc>
          <w:tcPr>
            <w:tcW w:w="2769" w:type="dxa"/>
          </w:tcPr>
          <w:p w14:paraId="2BF9FC7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551" w:type="dxa"/>
          </w:tcPr>
          <w:p w14:paraId="30577717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 xml:space="preserve">Загальна площа, </w:t>
            </w:r>
            <w:proofErr w:type="spellStart"/>
            <w:r w:rsidRPr="00F203DB">
              <w:rPr>
                <w:b/>
                <w:color w:val="auto"/>
                <w:sz w:val="24"/>
                <w:lang w:val="uk-UA"/>
              </w:rPr>
              <w:t>кв.м</w:t>
            </w:r>
            <w:proofErr w:type="spellEnd"/>
          </w:p>
        </w:tc>
        <w:tc>
          <w:tcPr>
            <w:tcW w:w="1592" w:type="dxa"/>
          </w:tcPr>
          <w:p w14:paraId="26806B9F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  <w:tc>
          <w:tcPr>
            <w:tcW w:w="1526" w:type="dxa"/>
          </w:tcPr>
          <w:p w14:paraId="27AD8A6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Сума зносу, грн</w:t>
            </w:r>
          </w:p>
        </w:tc>
        <w:tc>
          <w:tcPr>
            <w:tcW w:w="1615" w:type="dxa"/>
          </w:tcPr>
          <w:p w14:paraId="47A4655E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Залишкова вартість, грн</w:t>
            </w:r>
          </w:p>
        </w:tc>
      </w:tr>
      <w:tr w:rsidR="00E2180A" w:rsidRPr="00F203DB" w14:paraId="5ED0F0D2" w14:textId="77777777" w:rsidTr="00994E1E">
        <w:tc>
          <w:tcPr>
            <w:tcW w:w="518" w:type="dxa"/>
          </w:tcPr>
          <w:p w14:paraId="6DB234BA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2769" w:type="dxa"/>
          </w:tcPr>
          <w:p w14:paraId="689DA8B9" w14:textId="77777777" w:rsidR="00E2180A" w:rsidRPr="00F203DB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вул. Чкалова, 203 (нова адреса: вул. Чкалова, 203/2)</w:t>
            </w:r>
          </w:p>
        </w:tc>
        <w:tc>
          <w:tcPr>
            <w:tcW w:w="1551" w:type="dxa"/>
          </w:tcPr>
          <w:p w14:paraId="035EA371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17,1</w:t>
            </w:r>
          </w:p>
        </w:tc>
        <w:tc>
          <w:tcPr>
            <w:tcW w:w="1592" w:type="dxa"/>
          </w:tcPr>
          <w:p w14:paraId="60B0DE8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61983,15</w:t>
            </w:r>
          </w:p>
        </w:tc>
        <w:tc>
          <w:tcPr>
            <w:tcW w:w="1526" w:type="dxa"/>
          </w:tcPr>
          <w:p w14:paraId="7C56790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52806,64</w:t>
            </w:r>
          </w:p>
        </w:tc>
        <w:tc>
          <w:tcPr>
            <w:tcW w:w="1615" w:type="dxa"/>
          </w:tcPr>
          <w:p w14:paraId="1C6EB98C" w14:textId="77777777" w:rsidR="00E2180A" w:rsidRPr="00F203DB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9176,51</w:t>
            </w:r>
          </w:p>
        </w:tc>
      </w:tr>
    </w:tbl>
    <w:p w14:paraId="10B394A3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5459FDB7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</w:p>
    <w:p w14:paraId="1B6740C8" w14:textId="77777777" w:rsidR="00E2180A" w:rsidRPr="00F203DB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4.5</w:t>
      </w:r>
      <w:r w:rsidRPr="00DD487C">
        <w:rPr>
          <w:b/>
          <w:color w:val="auto"/>
          <w:lang w:val="uk-UA"/>
        </w:rPr>
        <w:t xml:space="preserve"> </w:t>
      </w:r>
      <w:r w:rsidRPr="00DD487C">
        <w:rPr>
          <w:color w:val="auto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DD487C">
        <w:rPr>
          <w:color w:val="auto"/>
          <w:lang w:val="uk-UA"/>
        </w:rPr>
        <w:t>вх</w:t>
      </w:r>
      <w:proofErr w:type="spellEnd"/>
      <w:r w:rsidRPr="00DD487C">
        <w:rPr>
          <w:color w:val="auto"/>
          <w:lang w:val="uk-UA"/>
        </w:rPr>
        <w:t>. №1398 від 25.03.2021 щодо надання дозволу на писання з балансу основних фондів КУ «Миколаївський зоопарк» (№191/10.01-07/21,  №192/10.01-07/21, №193/10.01-07/21, №194/10.01-07/21, №195/10.01-07/21від 17.02.2021), а саме:</w:t>
      </w:r>
    </w:p>
    <w:p w14:paraId="632CF053" w14:textId="77777777" w:rsidR="00E2180A" w:rsidRPr="00F203DB" w:rsidRDefault="00E2180A" w:rsidP="00E2180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841"/>
        <w:gridCol w:w="1702"/>
        <w:gridCol w:w="1604"/>
        <w:gridCol w:w="1304"/>
        <w:gridCol w:w="993"/>
        <w:gridCol w:w="1443"/>
      </w:tblGrid>
      <w:tr w:rsidR="00E2180A" w:rsidRPr="00DD487C" w14:paraId="3EAC3A7C" w14:textId="77777777" w:rsidTr="00994E1E">
        <w:tc>
          <w:tcPr>
            <w:tcW w:w="421" w:type="dxa"/>
          </w:tcPr>
          <w:p w14:paraId="4E0C9EC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56" w:type="dxa"/>
          </w:tcPr>
          <w:p w14:paraId="5534377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4" w:type="dxa"/>
          </w:tcPr>
          <w:p w14:paraId="4F3FF39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5" w:type="dxa"/>
          </w:tcPr>
          <w:p w14:paraId="6371E11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22D62B3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9" w:type="dxa"/>
          </w:tcPr>
          <w:p w14:paraId="0D45C03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47EBDDE3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2180A" w:rsidRPr="00DD487C" w14:paraId="5AE35BA1" w14:textId="77777777" w:rsidTr="00994E1E">
        <w:tc>
          <w:tcPr>
            <w:tcW w:w="421" w:type="dxa"/>
          </w:tcPr>
          <w:p w14:paraId="704C8BE6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14:paraId="439FE320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«</w:t>
            </w:r>
            <w:proofErr w:type="spellStart"/>
            <w:r>
              <w:rPr>
                <w:color w:val="auto"/>
                <w:sz w:val="24"/>
                <w:szCs w:val="24"/>
                <w:lang w:val="uk-UA"/>
              </w:rPr>
              <w:t>Снайга</w:t>
            </w:r>
            <w:proofErr w:type="spellEnd"/>
            <w:r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4" w:type="dxa"/>
          </w:tcPr>
          <w:p w14:paraId="67D9241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685" w:type="dxa"/>
          </w:tcPr>
          <w:p w14:paraId="104B05B7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10490005</w:t>
            </w:r>
          </w:p>
        </w:tc>
        <w:tc>
          <w:tcPr>
            <w:tcW w:w="1308" w:type="dxa"/>
          </w:tcPr>
          <w:p w14:paraId="2926F22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302,00</w:t>
            </w:r>
          </w:p>
        </w:tc>
        <w:tc>
          <w:tcPr>
            <w:tcW w:w="1149" w:type="dxa"/>
          </w:tcPr>
          <w:p w14:paraId="5624B69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302,00</w:t>
            </w:r>
          </w:p>
        </w:tc>
        <w:tc>
          <w:tcPr>
            <w:tcW w:w="1447" w:type="dxa"/>
          </w:tcPr>
          <w:p w14:paraId="597E3C7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5D219AD6" w14:textId="77777777" w:rsidTr="00994E1E">
        <w:tc>
          <w:tcPr>
            <w:tcW w:w="421" w:type="dxa"/>
          </w:tcPr>
          <w:p w14:paraId="5F3F0F9F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14:paraId="11472254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ДХ 416-7</w:t>
            </w:r>
          </w:p>
        </w:tc>
        <w:tc>
          <w:tcPr>
            <w:tcW w:w="1814" w:type="dxa"/>
          </w:tcPr>
          <w:p w14:paraId="70FCA2A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685" w:type="dxa"/>
          </w:tcPr>
          <w:p w14:paraId="26F85B46" w14:textId="77777777" w:rsidR="00E2180A" w:rsidRDefault="00E2180A" w:rsidP="00994E1E">
            <w:pPr>
              <w:jc w:val="center"/>
            </w:pPr>
            <w:r w:rsidRPr="001261D4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1308" w:type="dxa"/>
          </w:tcPr>
          <w:p w14:paraId="20D2634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1083,00</w:t>
            </w:r>
          </w:p>
        </w:tc>
        <w:tc>
          <w:tcPr>
            <w:tcW w:w="1149" w:type="dxa"/>
          </w:tcPr>
          <w:p w14:paraId="42373BE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1083,00</w:t>
            </w:r>
          </w:p>
        </w:tc>
        <w:tc>
          <w:tcPr>
            <w:tcW w:w="1447" w:type="dxa"/>
          </w:tcPr>
          <w:p w14:paraId="5C023E6C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406BE6BF" w14:textId="77777777" w:rsidTr="00994E1E">
        <w:tc>
          <w:tcPr>
            <w:tcW w:w="421" w:type="dxa"/>
          </w:tcPr>
          <w:p w14:paraId="6D3DE945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14:paraId="7B2ADA9F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«Норд»</w:t>
            </w:r>
          </w:p>
        </w:tc>
        <w:tc>
          <w:tcPr>
            <w:tcW w:w="1814" w:type="dxa"/>
          </w:tcPr>
          <w:p w14:paraId="36120EF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685" w:type="dxa"/>
          </w:tcPr>
          <w:p w14:paraId="6DD496F5" w14:textId="77777777" w:rsidR="00E2180A" w:rsidRDefault="00E2180A" w:rsidP="00994E1E">
            <w:pPr>
              <w:jc w:val="center"/>
            </w:pPr>
            <w:r w:rsidRPr="001261D4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1308" w:type="dxa"/>
          </w:tcPr>
          <w:p w14:paraId="0FB0199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501,00</w:t>
            </w:r>
          </w:p>
        </w:tc>
        <w:tc>
          <w:tcPr>
            <w:tcW w:w="1149" w:type="dxa"/>
          </w:tcPr>
          <w:p w14:paraId="71D153C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501,00</w:t>
            </w:r>
          </w:p>
        </w:tc>
        <w:tc>
          <w:tcPr>
            <w:tcW w:w="1447" w:type="dxa"/>
          </w:tcPr>
          <w:p w14:paraId="06889294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06C3C497" w14:textId="77777777" w:rsidTr="00994E1E">
        <w:tc>
          <w:tcPr>
            <w:tcW w:w="421" w:type="dxa"/>
          </w:tcPr>
          <w:p w14:paraId="068002F5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14:paraId="77FE351C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Ксерокс 5009</w:t>
            </w:r>
          </w:p>
        </w:tc>
        <w:tc>
          <w:tcPr>
            <w:tcW w:w="1814" w:type="dxa"/>
          </w:tcPr>
          <w:p w14:paraId="6E4877A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685" w:type="dxa"/>
          </w:tcPr>
          <w:p w14:paraId="6D22D42C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07</w:t>
            </w:r>
          </w:p>
        </w:tc>
        <w:tc>
          <w:tcPr>
            <w:tcW w:w="1308" w:type="dxa"/>
          </w:tcPr>
          <w:p w14:paraId="6C329717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6161,00</w:t>
            </w:r>
          </w:p>
        </w:tc>
        <w:tc>
          <w:tcPr>
            <w:tcW w:w="1149" w:type="dxa"/>
          </w:tcPr>
          <w:p w14:paraId="6BDB37F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6161,00</w:t>
            </w:r>
          </w:p>
        </w:tc>
        <w:tc>
          <w:tcPr>
            <w:tcW w:w="1447" w:type="dxa"/>
          </w:tcPr>
          <w:p w14:paraId="53FF5DF1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091E3BEE" w14:textId="77777777" w:rsidTr="00994E1E">
        <w:tc>
          <w:tcPr>
            <w:tcW w:w="421" w:type="dxa"/>
          </w:tcPr>
          <w:p w14:paraId="1F5986C3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14:paraId="48939944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Принтер </w:t>
            </w:r>
            <w:r>
              <w:rPr>
                <w:color w:val="auto"/>
                <w:sz w:val="24"/>
                <w:szCs w:val="24"/>
                <w:lang w:val="en-US"/>
              </w:rPr>
              <w:t>CANON LBP 1120</w:t>
            </w:r>
          </w:p>
        </w:tc>
        <w:tc>
          <w:tcPr>
            <w:tcW w:w="1814" w:type="dxa"/>
          </w:tcPr>
          <w:p w14:paraId="616BA8E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5" w:type="dxa"/>
          </w:tcPr>
          <w:p w14:paraId="7A3BB900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1308" w:type="dxa"/>
          </w:tcPr>
          <w:p w14:paraId="6035245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149" w:type="dxa"/>
          </w:tcPr>
          <w:p w14:paraId="71C01ACF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447" w:type="dxa"/>
          </w:tcPr>
          <w:p w14:paraId="71D1650B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68669216" w14:textId="77777777" w:rsidTr="00994E1E">
        <w:tc>
          <w:tcPr>
            <w:tcW w:w="421" w:type="dxa"/>
          </w:tcPr>
          <w:p w14:paraId="67EDC059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14:paraId="26F8FA97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Ноутбук </w:t>
            </w:r>
            <w:r>
              <w:rPr>
                <w:color w:val="auto"/>
                <w:sz w:val="24"/>
                <w:szCs w:val="24"/>
                <w:lang w:val="en-US"/>
              </w:rPr>
              <w:t>Asus A 6500U</w:t>
            </w:r>
          </w:p>
        </w:tc>
        <w:tc>
          <w:tcPr>
            <w:tcW w:w="1814" w:type="dxa"/>
          </w:tcPr>
          <w:p w14:paraId="38B227A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685" w:type="dxa"/>
          </w:tcPr>
          <w:p w14:paraId="25A91A3A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1308" w:type="dxa"/>
          </w:tcPr>
          <w:p w14:paraId="635FD8A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3833,00</w:t>
            </w:r>
          </w:p>
        </w:tc>
        <w:tc>
          <w:tcPr>
            <w:tcW w:w="1149" w:type="dxa"/>
          </w:tcPr>
          <w:p w14:paraId="6F0706E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3833,00</w:t>
            </w:r>
          </w:p>
        </w:tc>
        <w:tc>
          <w:tcPr>
            <w:tcW w:w="1447" w:type="dxa"/>
          </w:tcPr>
          <w:p w14:paraId="7BA0F1BB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0379C890" w14:textId="77777777" w:rsidTr="00994E1E">
        <w:tc>
          <w:tcPr>
            <w:tcW w:w="421" w:type="dxa"/>
          </w:tcPr>
          <w:p w14:paraId="41FF3946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14:paraId="7744FFC1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Durol</w:t>
            </w:r>
            <w:proofErr w:type="spellEnd"/>
          </w:p>
        </w:tc>
        <w:tc>
          <w:tcPr>
            <w:tcW w:w="1814" w:type="dxa"/>
          </w:tcPr>
          <w:p w14:paraId="2D147A5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05A60C63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1308" w:type="dxa"/>
          </w:tcPr>
          <w:p w14:paraId="4E35EEF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2074,00</w:t>
            </w:r>
          </w:p>
        </w:tc>
        <w:tc>
          <w:tcPr>
            <w:tcW w:w="1149" w:type="dxa"/>
          </w:tcPr>
          <w:p w14:paraId="061D014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2074,00</w:t>
            </w:r>
          </w:p>
        </w:tc>
        <w:tc>
          <w:tcPr>
            <w:tcW w:w="1447" w:type="dxa"/>
          </w:tcPr>
          <w:p w14:paraId="21C7A7B6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461F13C6" w14:textId="77777777" w:rsidTr="00994E1E">
        <w:tc>
          <w:tcPr>
            <w:tcW w:w="421" w:type="dxa"/>
          </w:tcPr>
          <w:p w14:paraId="720FEED0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656" w:type="dxa"/>
          </w:tcPr>
          <w:p w14:paraId="68498BBC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АМВД к-7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Durol</w:t>
            </w:r>
            <w:proofErr w:type="spellEnd"/>
            <w:r>
              <w:rPr>
                <w:color w:val="auto"/>
                <w:sz w:val="24"/>
                <w:szCs w:val="24"/>
                <w:lang w:val="uk-UA"/>
              </w:rPr>
              <w:t xml:space="preserve"> 750</w:t>
            </w:r>
          </w:p>
        </w:tc>
        <w:tc>
          <w:tcPr>
            <w:tcW w:w="1814" w:type="dxa"/>
          </w:tcPr>
          <w:p w14:paraId="688293F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747387C7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1308" w:type="dxa"/>
          </w:tcPr>
          <w:p w14:paraId="0F2CD2B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2163,00</w:t>
            </w:r>
          </w:p>
        </w:tc>
        <w:tc>
          <w:tcPr>
            <w:tcW w:w="1149" w:type="dxa"/>
          </w:tcPr>
          <w:p w14:paraId="459C358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2163,00</w:t>
            </w:r>
          </w:p>
        </w:tc>
        <w:tc>
          <w:tcPr>
            <w:tcW w:w="1447" w:type="dxa"/>
          </w:tcPr>
          <w:p w14:paraId="14BD8835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4EFCEE0A" w14:textId="77777777" w:rsidTr="00994E1E">
        <w:tc>
          <w:tcPr>
            <w:tcW w:w="421" w:type="dxa"/>
          </w:tcPr>
          <w:p w14:paraId="31466773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656" w:type="dxa"/>
          </w:tcPr>
          <w:p w14:paraId="74FB7C6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Системний блок Се 1200</w:t>
            </w:r>
          </w:p>
        </w:tc>
        <w:tc>
          <w:tcPr>
            <w:tcW w:w="1814" w:type="dxa"/>
          </w:tcPr>
          <w:p w14:paraId="6EE1064F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</w:tcPr>
          <w:p w14:paraId="49BC0533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308" w:type="dxa"/>
          </w:tcPr>
          <w:p w14:paraId="4D20632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1862,00</w:t>
            </w:r>
          </w:p>
        </w:tc>
        <w:tc>
          <w:tcPr>
            <w:tcW w:w="1149" w:type="dxa"/>
          </w:tcPr>
          <w:p w14:paraId="6E8878A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1862,00</w:t>
            </w:r>
          </w:p>
        </w:tc>
        <w:tc>
          <w:tcPr>
            <w:tcW w:w="1447" w:type="dxa"/>
          </w:tcPr>
          <w:p w14:paraId="048A76D1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064B277F" w14:textId="77777777" w:rsidTr="00994E1E">
        <w:tc>
          <w:tcPr>
            <w:tcW w:w="421" w:type="dxa"/>
          </w:tcPr>
          <w:p w14:paraId="5844E5B9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6" w:type="dxa"/>
          </w:tcPr>
          <w:p w14:paraId="662DE038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Монітор 17</w:t>
            </w:r>
          </w:p>
        </w:tc>
        <w:tc>
          <w:tcPr>
            <w:tcW w:w="1814" w:type="dxa"/>
          </w:tcPr>
          <w:p w14:paraId="08FFA16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51DFDD2F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1308" w:type="dxa"/>
          </w:tcPr>
          <w:p w14:paraId="14353C1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1074,00</w:t>
            </w:r>
          </w:p>
        </w:tc>
        <w:tc>
          <w:tcPr>
            <w:tcW w:w="1149" w:type="dxa"/>
          </w:tcPr>
          <w:p w14:paraId="594E833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1074,00</w:t>
            </w:r>
          </w:p>
        </w:tc>
        <w:tc>
          <w:tcPr>
            <w:tcW w:w="1447" w:type="dxa"/>
          </w:tcPr>
          <w:p w14:paraId="340D88F0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42FC7D23" w14:textId="77777777" w:rsidTr="00994E1E">
        <w:tc>
          <w:tcPr>
            <w:tcW w:w="421" w:type="dxa"/>
          </w:tcPr>
          <w:p w14:paraId="0C36F17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656" w:type="dxa"/>
          </w:tcPr>
          <w:p w14:paraId="32DAB3F5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Принтер «</w:t>
            </w:r>
            <w:r>
              <w:rPr>
                <w:color w:val="auto"/>
                <w:sz w:val="24"/>
                <w:szCs w:val="24"/>
                <w:lang w:val="en-US"/>
              </w:rPr>
              <w:t>Canon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» </w:t>
            </w:r>
            <w:r>
              <w:rPr>
                <w:color w:val="auto"/>
                <w:sz w:val="24"/>
                <w:szCs w:val="24"/>
                <w:lang w:val="en-US"/>
              </w:rPr>
              <w:t>LBP 1120</w:t>
            </w:r>
          </w:p>
        </w:tc>
        <w:tc>
          <w:tcPr>
            <w:tcW w:w="1814" w:type="dxa"/>
          </w:tcPr>
          <w:p w14:paraId="0B36814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685" w:type="dxa"/>
          </w:tcPr>
          <w:p w14:paraId="450AD211" w14:textId="77777777" w:rsidR="00E2180A" w:rsidRDefault="00E2180A" w:rsidP="00994E1E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308" w:type="dxa"/>
          </w:tcPr>
          <w:p w14:paraId="4B29BC6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1026,00</w:t>
            </w:r>
          </w:p>
        </w:tc>
        <w:tc>
          <w:tcPr>
            <w:tcW w:w="1149" w:type="dxa"/>
          </w:tcPr>
          <w:p w14:paraId="1B2CA5C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1026,00</w:t>
            </w:r>
          </w:p>
        </w:tc>
        <w:tc>
          <w:tcPr>
            <w:tcW w:w="1447" w:type="dxa"/>
          </w:tcPr>
          <w:p w14:paraId="1AE0F3FA" w14:textId="77777777" w:rsidR="00E2180A" w:rsidRDefault="00E2180A" w:rsidP="00994E1E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6B596DD8" w14:textId="77777777" w:rsidR="00E2180A" w:rsidRPr="00D87C8E" w:rsidRDefault="00E2180A" w:rsidP="00E2180A">
      <w:pPr>
        <w:tabs>
          <w:tab w:val="left" w:pos="851"/>
        </w:tabs>
        <w:jc w:val="both"/>
        <w:rPr>
          <w:b/>
          <w:color w:val="auto"/>
          <w:sz w:val="20"/>
          <w:szCs w:val="20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841"/>
        <w:gridCol w:w="1702"/>
        <w:gridCol w:w="1604"/>
        <w:gridCol w:w="1304"/>
        <w:gridCol w:w="993"/>
        <w:gridCol w:w="1443"/>
      </w:tblGrid>
      <w:tr w:rsidR="00E2180A" w:rsidRPr="00DD487C" w14:paraId="26A7BA35" w14:textId="77777777" w:rsidTr="00994E1E">
        <w:tc>
          <w:tcPr>
            <w:tcW w:w="458" w:type="dxa"/>
          </w:tcPr>
          <w:p w14:paraId="60D7F84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29" w:type="dxa"/>
          </w:tcPr>
          <w:p w14:paraId="585C523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1" w:type="dxa"/>
          </w:tcPr>
          <w:p w14:paraId="68CA2DE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3" w:type="dxa"/>
          </w:tcPr>
          <w:p w14:paraId="2F505D7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391EC14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4" w:type="dxa"/>
          </w:tcPr>
          <w:p w14:paraId="6BE97DD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778E3C2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2180A" w:rsidRPr="00DD487C" w14:paraId="30D04AD0" w14:textId="77777777" w:rsidTr="00994E1E">
        <w:tc>
          <w:tcPr>
            <w:tcW w:w="458" w:type="dxa"/>
          </w:tcPr>
          <w:p w14:paraId="0B9F42B9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629" w:type="dxa"/>
          </w:tcPr>
          <w:p w14:paraId="77CF60E9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Візок гідравлічний ТГВ-1250</w:t>
            </w:r>
          </w:p>
        </w:tc>
        <w:tc>
          <w:tcPr>
            <w:tcW w:w="1811" w:type="dxa"/>
          </w:tcPr>
          <w:p w14:paraId="69C5C33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3" w:type="dxa"/>
          </w:tcPr>
          <w:p w14:paraId="62DE85C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10420009</w:t>
            </w:r>
          </w:p>
        </w:tc>
        <w:tc>
          <w:tcPr>
            <w:tcW w:w="1308" w:type="dxa"/>
          </w:tcPr>
          <w:p w14:paraId="0DBEB547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44" w:type="dxa"/>
          </w:tcPr>
          <w:p w14:paraId="683D2F0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47" w:type="dxa"/>
          </w:tcPr>
          <w:p w14:paraId="0E42B96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41D2DA97" w14:textId="77777777" w:rsidR="00E2180A" w:rsidRPr="00D87C8E" w:rsidRDefault="00E2180A" w:rsidP="00E2180A">
      <w:pPr>
        <w:tabs>
          <w:tab w:val="left" w:pos="851"/>
        </w:tabs>
        <w:jc w:val="both"/>
        <w:rPr>
          <w:b/>
          <w:color w:val="auto"/>
          <w:sz w:val="20"/>
          <w:szCs w:val="20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906"/>
        <w:gridCol w:w="1715"/>
        <w:gridCol w:w="1615"/>
        <w:gridCol w:w="1308"/>
        <w:gridCol w:w="896"/>
        <w:gridCol w:w="1447"/>
      </w:tblGrid>
      <w:tr w:rsidR="00E2180A" w:rsidRPr="00DD487C" w14:paraId="6CAEB4C5" w14:textId="77777777" w:rsidTr="00994E1E">
        <w:tc>
          <w:tcPr>
            <w:tcW w:w="421" w:type="dxa"/>
          </w:tcPr>
          <w:p w14:paraId="5118A234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56" w:type="dxa"/>
          </w:tcPr>
          <w:p w14:paraId="39138C7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4" w:type="dxa"/>
          </w:tcPr>
          <w:p w14:paraId="3DFFA5F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5" w:type="dxa"/>
          </w:tcPr>
          <w:p w14:paraId="138DCEB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423F225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9" w:type="dxa"/>
          </w:tcPr>
          <w:p w14:paraId="0B15F6E5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64AD700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2180A" w:rsidRPr="00DD487C" w14:paraId="03E1D6D3" w14:textId="77777777" w:rsidTr="00994E1E">
        <w:tc>
          <w:tcPr>
            <w:tcW w:w="421" w:type="dxa"/>
          </w:tcPr>
          <w:p w14:paraId="0559E4AD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14:paraId="64A6851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Вентилятор ЦБ</w:t>
            </w:r>
          </w:p>
        </w:tc>
        <w:tc>
          <w:tcPr>
            <w:tcW w:w="1814" w:type="dxa"/>
          </w:tcPr>
          <w:p w14:paraId="634D48D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685" w:type="dxa"/>
          </w:tcPr>
          <w:p w14:paraId="26F0D08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10610001</w:t>
            </w:r>
          </w:p>
        </w:tc>
        <w:tc>
          <w:tcPr>
            <w:tcW w:w="1308" w:type="dxa"/>
          </w:tcPr>
          <w:p w14:paraId="7F7D86A3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149" w:type="dxa"/>
          </w:tcPr>
          <w:p w14:paraId="0DA31E1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447" w:type="dxa"/>
          </w:tcPr>
          <w:p w14:paraId="45C724F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09FB0DE2" w14:textId="77777777" w:rsidR="00E2180A" w:rsidRPr="00D87C8E" w:rsidRDefault="00E2180A" w:rsidP="00E2180A">
      <w:pPr>
        <w:tabs>
          <w:tab w:val="left" w:pos="851"/>
        </w:tabs>
        <w:jc w:val="both"/>
        <w:rPr>
          <w:b/>
          <w:color w:val="auto"/>
          <w:sz w:val="20"/>
          <w:szCs w:val="20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68"/>
        <w:gridCol w:w="1624"/>
        <w:gridCol w:w="1531"/>
        <w:gridCol w:w="1247"/>
        <w:gridCol w:w="952"/>
        <w:gridCol w:w="1378"/>
      </w:tblGrid>
      <w:tr w:rsidR="00E2180A" w:rsidRPr="00DD487C" w14:paraId="12881627" w14:textId="77777777" w:rsidTr="00994E1E">
        <w:tc>
          <w:tcPr>
            <w:tcW w:w="458" w:type="dxa"/>
          </w:tcPr>
          <w:p w14:paraId="7F50578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40" w:type="dxa"/>
          </w:tcPr>
          <w:p w14:paraId="483B2B1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0" w:type="dxa"/>
          </w:tcPr>
          <w:p w14:paraId="20EFEE3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2" w:type="dxa"/>
          </w:tcPr>
          <w:p w14:paraId="2F93637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445AB24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35" w:type="dxa"/>
          </w:tcPr>
          <w:p w14:paraId="6675370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39CD42C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2180A" w:rsidRPr="00DD487C" w14:paraId="36794BB5" w14:textId="77777777" w:rsidTr="00994E1E">
        <w:tc>
          <w:tcPr>
            <w:tcW w:w="458" w:type="dxa"/>
          </w:tcPr>
          <w:p w14:paraId="09C696AF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40" w:type="dxa"/>
          </w:tcPr>
          <w:p w14:paraId="228F7A1D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810" w:type="dxa"/>
          </w:tcPr>
          <w:p w14:paraId="754C696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682" w:type="dxa"/>
          </w:tcPr>
          <w:p w14:paraId="0F74571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10480101</w:t>
            </w:r>
          </w:p>
        </w:tc>
        <w:tc>
          <w:tcPr>
            <w:tcW w:w="1308" w:type="dxa"/>
          </w:tcPr>
          <w:p w14:paraId="7D3E73C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2523,00</w:t>
            </w:r>
          </w:p>
        </w:tc>
        <w:tc>
          <w:tcPr>
            <w:tcW w:w="1135" w:type="dxa"/>
          </w:tcPr>
          <w:p w14:paraId="5FEBC838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2523,00</w:t>
            </w:r>
          </w:p>
        </w:tc>
        <w:tc>
          <w:tcPr>
            <w:tcW w:w="1447" w:type="dxa"/>
          </w:tcPr>
          <w:p w14:paraId="736CF82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53B1179C" w14:textId="77777777" w:rsidTr="00994E1E">
        <w:tc>
          <w:tcPr>
            <w:tcW w:w="458" w:type="dxa"/>
          </w:tcPr>
          <w:p w14:paraId="665A40AF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640" w:type="dxa"/>
          </w:tcPr>
          <w:p w14:paraId="2F7062ED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  <w:r>
              <w:rPr>
                <w:color w:val="auto"/>
                <w:sz w:val="24"/>
                <w:szCs w:val="24"/>
                <w:lang w:val="en-US"/>
              </w:rPr>
              <w:t>Samsung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Sync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Master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793 </w:t>
            </w:r>
            <w:r>
              <w:rPr>
                <w:color w:val="auto"/>
                <w:sz w:val="24"/>
                <w:szCs w:val="24"/>
                <w:lang w:val="en-US"/>
              </w:rPr>
              <w:t>DF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(монітор, </w:t>
            </w:r>
            <w:proofErr w:type="spellStart"/>
            <w:r>
              <w:rPr>
                <w:color w:val="auto"/>
                <w:sz w:val="24"/>
                <w:szCs w:val="24"/>
                <w:lang w:val="uk-UA"/>
              </w:rPr>
              <w:t>системник</w:t>
            </w:r>
            <w:proofErr w:type="spellEnd"/>
            <w:r>
              <w:rPr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1810" w:type="dxa"/>
          </w:tcPr>
          <w:p w14:paraId="058FE06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2" w:type="dxa"/>
          </w:tcPr>
          <w:p w14:paraId="7BA0EC77" w14:textId="77777777" w:rsidR="00E2180A" w:rsidRDefault="00E2180A" w:rsidP="00994E1E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064</w:t>
            </w:r>
          </w:p>
        </w:tc>
        <w:tc>
          <w:tcPr>
            <w:tcW w:w="1308" w:type="dxa"/>
          </w:tcPr>
          <w:p w14:paraId="679C86A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2464,00</w:t>
            </w:r>
          </w:p>
        </w:tc>
        <w:tc>
          <w:tcPr>
            <w:tcW w:w="1135" w:type="dxa"/>
          </w:tcPr>
          <w:p w14:paraId="7AE633B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2464,00</w:t>
            </w:r>
          </w:p>
        </w:tc>
        <w:tc>
          <w:tcPr>
            <w:tcW w:w="1447" w:type="dxa"/>
          </w:tcPr>
          <w:p w14:paraId="6C59FFA4" w14:textId="77777777" w:rsidR="00E2180A" w:rsidRDefault="00E2180A" w:rsidP="00994E1E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14FA109B" w14:textId="77777777" w:rsidTr="00994E1E">
        <w:tc>
          <w:tcPr>
            <w:tcW w:w="458" w:type="dxa"/>
          </w:tcPr>
          <w:p w14:paraId="4BE39E34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640" w:type="dxa"/>
          </w:tcPr>
          <w:p w14:paraId="76390542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Монітор </w:t>
            </w:r>
            <w:r>
              <w:rPr>
                <w:color w:val="auto"/>
                <w:sz w:val="24"/>
                <w:szCs w:val="24"/>
                <w:lang w:val="en-US"/>
              </w:rPr>
              <w:t>Samsung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755 </w:t>
            </w:r>
            <w:r>
              <w:rPr>
                <w:color w:val="auto"/>
                <w:sz w:val="24"/>
                <w:szCs w:val="24"/>
                <w:lang w:val="en-US"/>
              </w:rPr>
              <w:t>DF</w:t>
            </w:r>
          </w:p>
        </w:tc>
        <w:tc>
          <w:tcPr>
            <w:tcW w:w="1810" w:type="dxa"/>
          </w:tcPr>
          <w:p w14:paraId="048BA30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682" w:type="dxa"/>
          </w:tcPr>
          <w:p w14:paraId="7BFAD6C0" w14:textId="77777777" w:rsidR="00E2180A" w:rsidRDefault="00E2180A" w:rsidP="00994E1E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017</w:t>
            </w:r>
          </w:p>
        </w:tc>
        <w:tc>
          <w:tcPr>
            <w:tcW w:w="1308" w:type="dxa"/>
          </w:tcPr>
          <w:p w14:paraId="610D8A5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135" w:type="dxa"/>
          </w:tcPr>
          <w:p w14:paraId="5F804E51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447" w:type="dxa"/>
          </w:tcPr>
          <w:p w14:paraId="58497428" w14:textId="77777777" w:rsidR="00E2180A" w:rsidRDefault="00E2180A" w:rsidP="00994E1E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6DC6BBAD" w14:textId="77777777" w:rsidTr="00994E1E">
        <w:tc>
          <w:tcPr>
            <w:tcW w:w="458" w:type="dxa"/>
          </w:tcPr>
          <w:p w14:paraId="585BB744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640" w:type="dxa"/>
          </w:tcPr>
          <w:p w14:paraId="519284F1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Монітор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TFT 19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Hanns</w:t>
            </w:r>
            <w:proofErr w:type="spellEnd"/>
            <w:r>
              <w:rPr>
                <w:color w:val="auto"/>
                <w:sz w:val="24"/>
                <w:szCs w:val="24"/>
                <w:lang w:val="en-US"/>
              </w:rPr>
              <w:t xml:space="preserve"> HQ 191 DF 19-i</w:t>
            </w:r>
          </w:p>
        </w:tc>
        <w:tc>
          <w:tcPr>
            <w:tcW w:w="1810" w:type="dxa"/>
          </w:tcPr>
          <w:p w14:paraId="7D02F833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682" w:type="dxa"/>
          </w:tcPr>
          <w:p w14:paraId="75F8B6E2" w14:textId="77777777" w:rsidR="00E2180A" w:rsidRDefault="00E2180A" w:rsidP="00994E1E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082</w:t>
            </w:r>
          </w:p>
        </w:tc>
        <w:tc>
          <w:tcPr>
            <w:tcW w:w="1308" w:type="dxa"/>
          </w:tcPr>
          <w:p w14:paraId="618CEDC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875,00</w:t>
            </w:r>
          </w:p>
        </w:tc>
        <w:tc>
          <w:tcPr>
            <w:tcW w:w="1135" w:type="dxa"/>
          </w:tcPr>
          <w:p w14:paraId="768A672B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875,00</w:t>
            </w:r>
          </w:p>
        </w:tc>
        <w:tc>
          <w:tcPr>
            <w:tcW w:w="1447" w:type="dxa"/>
          </w:tcPr>
          <w:p w14:paraId="36A4DD33" w14:textId="77777777" w:rsidR="00E2180A" w:rsidRDefault="00E2180A" w:rsidP="00994E1E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3CC63BBE" w14:textId="77777777" w:rsidTr="00994E1E">
        <w:tc>
          <w:tcPr>
            <w:tcW w:w="458" w:type="dxa"/>
          </w:tcPr>
          <w:p w14:paraId="7C1AC6FE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640" w:type="dxa"/>
          </w:tcPr>
          <w:p w14:paraId="2A50F4E3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Система відеоспостереження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RO 2 – Light </w:t>
            </w:r>
          </w:p>
        </w:tc>
        <w:tc>
          <w:tcPr>
            <w:tcW w:w="1810" w:type="dxa"/>
          </w:tcPr>
          <w:p w14:paraId="7ECF709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2" w:type="dxa"/>
          </w:tcPr>
          <w:p w14:paraId="77205A87" w14:textId="77777777" w:rsidR="00E2180A" w:rsidRDefault="00E2180A" w:rsidP="00994E1E">
            <w:pPr>
              <w:jc w:val="center"/>
            </w:pPr>
            <w:r>
              <w:rPr>
                <w:color w:val="auto"/>
                <w:sz w:val="24"/>
                <w:szCs w:val="24"/>
                <w:lang w:val="uk-UA"/>
              </w:rPr>
              <w:t>10490</w:t>
            </w:r>
            <w:r w:rsidRPr="000405B7">
              <w:rPr>
                <w:color w:val="auto"/>
                <w:sz w:val="24"/>
                <w:szCs w:val="24"/>
                <w:lang w:val="uk-UA"/>
              </w:rPr>
              <w:t>0</w:t>
            </w:r>
            <w:r>
              <w:rPr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1308" w:type="dxa"/>
          </w:tcPr>
          <w:p w14:paraId="2F3DD41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135" w:type="dxa"/>
          </w:tcPr>
          <w:p w14:paraId="71FD871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447" w:type="dxa"/>
          </w:tcPr>
          <w:p w14:paraId="26343AF3" w14:textId="77777777" w:rsidR="00E2180A" w:rsidRDefault="00E2180A" w:rsidP="00994E1E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12224475" w14:textId="77777777" w:rsidTr="00994E1E">
        <w:tc>
          <w:tcPr>
            <w:tcW w:w="458" w:type="dxa"/>
          </w:tcPr>
          <w:p w14:paraId="1BEEBC18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640" w:type="dxa"/>
          </w:tcPr>
          <w:p w14:paraId="30B2B6E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ПТК </w:t>
            </w:r>
            <w:r>
              <w:rPr>
                <w:color w:val="auto"/>
                <w:sz w:val="24"/>
                <w:szCs w:val="24"/>
                <w:lang w:val="en-US"/>
              </w:rPr>
              <w:t>CELD2</w:t>
            </w:r>
          </w:p>
        </w:tc>
        <w:tc>
          <w:tcPr>
            <w:tcW w:w="1810" w:type="dxa"/>
          </w:tcPr>
          <w:p w14:paraId="532012D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2" w:type="dxa"/>
          </w:tcPr>
          <w:p w14:paraId="107E8D4F" w14:textId="77777777" w:rsidR="00E2180A" w:rsidRDefault="00E2180A" w:rsidP="00994E1E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050</w:t>
            </w:r>
          </w:p>
        </w:tc>
        <w:tc>
          <w:tcPr>
            <w:tcW w:w="1308" w:type="dxa"/>
          </w:tcPr>
          <w:p w14:paraId="61FFB7B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2311,00</w:t>
            </w:r>
          </w:p>
        </w:tc>
        <w:tc>
          <w:tcPr>
            <w:tcW w:w="1135" w:type="dxa"/>
          </w:tcPr>
          <w:p w14:paraId="2A379ACF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2311,00</w:t>
            </w:r>
          </w:p>
        </w:tc>
        <w:tc>
          <w:tcPr>
            <w:tcW w:w="1447" w:type="dxa"/>
          </w:tcPr>
          <w:p w14:paraId="323ABAF0" w14:textId="77777777" w:rsidR="00E2180A" w:rsidRDefault="00E2180A" w:rsidP="00994E1E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47A909FB" w14:textId="77777777" w:rsidR="00E2180A" w:rsidRPr="00D87C8E" w:rsidRDefault="00E2180A" w:rsidP="00E2180A">
      <w:pPr>
        <w:tabs>
          <w:tab w:val="left" w:pos="851"/>
        </w:tabs>
        <w:jc w:val="both"/>
        <w:rPr>
          <w:b/>
          <w:color w:val="auto"/>
          <w:sz w:val="20"/>
          <w:szCs w:val="20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841"/>
        <w:gridCol w:w="1702"/>
        <w:gridCol w:w="1604"/>
        <w:gridCol w:w="1304"/>
        <w:gridCol w:w="993"/>
        <w:gridCol w:w="1443"/>
      </w:tblGrid>
      <w:tr w:rsidR="00E2180A" w:rsidRPr="00DD487C" w14:paraId="62F3F533" w14:textId="77777777" w:rsidTr="00994E1E">
        <w:tc>
          <w:tcPr>
            <w:tcW w:w="458" w:type="dxa"/>
          </w:tcPr>
          <w:p w14:paraId="3AF0B4F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39" w:type="dxa"/>
          </w:tcPr>
          <w:p w14:paraId="3F5BD00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07" w:type="dxa"/>
          </w:tcPr>
          <w:p w14:paraId="4047B9D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09" w:type="dxa"/>
          </w:tcPr>
          <w:p w14:paraId="1AB224A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15" w:type="dxa"/>
          </w:tcPr>
          <w:p w14:paraId="3F3524E9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996" w:type="dxa"/>
          </w:tcPr>
          <w:p w14:paraId="74D5DD5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4B99B65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2180A" w:rsidRPr="00DD487C" w14:paraId="7EDD48E4" w14:textId="77777777" w:rsidTr="00994E1E">
        <w:tc>
          <w:tcPr>
            <w:tcW w:w="458" w:type="dxa"/>
          </w:tcPr>
          <w:p w14:paraId="44129313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039" w:type="dxa"/>
          </w:tcPr>
          <w:p w14:paraId="17A108CF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>
              <w:rPr>
                <w:color w:val="auto"/>
                <w:sz w:val="24"/>
                <w:szCs w:val="24"/>
                <w:lang w:val="en-US"/>
              </w:rPr>
              <w:t>MINI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600.04 (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Модем </w:t>
            </w:r>
            <w:r>
              <w:rPr>
                <w:color w:val="auto"/>
                <w:sz w:val="24"/>
                <w:szCs w:val="24"/>
                <w:lang w:val="en-US"/>
              </w:rPr>
              <w:t>UNS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>-</w:t>
            </w:r>
            <w:r>
              <w:rPr>
                <w:color w:val="auto"/>
                <w:sz w:val="24"/>
                <w:szCs w:val="24"/>
                <w:lang w:val="en-US"/>
              </w:rPr>
              <w:t>SM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>
              <w:rPr>
                <w:color w:val="auto"/>
                <w:sz w:val="24"/>
                <w:szCs w:val="24"/>
                <w:lang w:val="en-US"/>
              </w:rPr>
              <w:t>GSM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707" w:type="dxa"/>
          </w:tcPr>
          <w:p w14:paraId="17DBBCE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63EB8DC3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10130051</w:t>
            </w:r>
          </w:p>
        </w:tc>
        <w:tc>
          <w:tcPr>
            <w:tcW w:w="1315" w:type="dxa"/>
          </w:tcPr>
          <w:p w14:paraId="5EAA5E7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48F7A36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5F45410C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26AA18B9" w14:textId="77777777" w:rsidTr="00994E1E">
        <w:tc>
          <w:tcPr>
            <w:tcW w:w="458" w:type="dxa"/>
          </w:tcPr>
          <w:p w14:paraId="0A424360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14:paraId="2B1F66C2" w14:textId="77777777" w:rsidR="00E2180A" w:rsidRPr="00DD487C" w:rsidRDefault="00E2180A" w:rsidP="00994E1E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707" w:type="dxa"/>
          </w:tcPr>
          <w:p w14:paraId="6EB5F2BF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552E7429" w14:textId="77777777" w:rsidR="00E2180A" w:rsidRDefault="00E2180A" w:rsidP="00994E1E">
            <w:pPr>
              <w:jc w:val="center"/>
            </w:pPr>
            <w:r w:rsidRPr="00730CAD">
              <w:rPr>
                <w:color w:val="auto"/>
                <w:sz w:val="24"/>
                <w:szCs w:val="24"/>
                <w:lang w:val="uk-UA"/>
              </w:rPr>
              <w:t>1013005</w:t>
            </w: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315" w:type="dxa"/>
          </w:tcPr>
          <w:p w14:paraId="722B1C96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7AF4A292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160DB37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45CB1A08" w14:textId="77777777" w:rsidTr="00994E1E">
        <w:tc>
          <w:tcPr>
            <w:tcW w:w="458" w:type="dxa"/>
          </w:tcPr>
          <w:p w14:paraId="668331CB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039" w:type="dxa"/>
          </w:tcPr>
          <w:p w14:paraId="521A289D" w14:textId="77777777" w:rsidR="00E2180A" w:rsidRPr="00DD487C" w:rsidRDefault="00E2180A" w:rsidP="00994E1E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CA1DF6">
              <w:rPr>
                <w:color w:val="auto"/>
                <w:sz w:val="24"/>
                <w:szCs w:val="24"/>
                <w:lang w:val="uk-UA"/>
              </w:rPr>
              <w:lastRenderedPageBreak/>
              <w:t>до МІНІ 500.02, ФП6, МО)</w:t>
            </w:r>
          </w:p>
        </w:tc>
        <w:tc>
          <w:tcPr>
            <w:tcW w:w="1707" w:type="dxa"/>
          </w:tcPr>
          <w:p w14:paraId="5094F02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2013</w:t>
            </w:r>
          </w:p>
        </w:tc>
        <w:tc>
          <w:tcPr>
            <w:tcW w:w="1609" w:type="dxa"/>
          </w:tcPr>
          <w:p w14:paraId="7CCD7E80" w14:textId="77777777" w:rsidR="00E2180A" w:rsidRDefault="00E2180A" w:rsidP="00994E1E">
            <w:pPr>
              <w:jc w:val="center"/>
            </w:pPr>
            <w:r w:rsidRPr="00730CAD">
              <w:rPr>
                <w:color w:val="auto"/>
                <w:sz w:val="24"/>
                <w:szCs w:val="24"/>
                <w:lang w:val="uk-UA"/>
              </w:rPr>
              <w:t>1013005</w:t>
            </w: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315" w:type="dxa"/>
          </w:tcPr>
          <w:p w14:paraId="727AE424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6F8F2BC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628FE82E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E2180A" w:rsidRPr="00DD487C" w14:paraId="389F3E89" w14:textId="77777777" w:rsidTr="00994E1E">
        <w:tc>
          <w:tcPr>
            <w:tcW w:w="458" w:type="dxa"/>
          </w:tcPr>
          <w:p w14:paraId="1BB27F46" w14:textId="77777777" w:rsidR="00E2180A" w:rsidRPr="00DD487C" w:rsidRDefault="00E2180A" w:rsidP="00994E1E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039" w:type="dxa"/>
          </w:tcPr>
          <w:p w14:paraId="29C95628" w14:textId="77777777" w:rsidR="00E2180A" w:rsidRPr="00DD487C" w:rsidRDefault="00E2180A" w:rsidP="00994E1E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707" w:type="dxa"/>
          </w:tcPr>
          <w:p w14:paraId="2BFAF913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56321EC0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10130054</w:t>
            </w:r>
          </w:p>
        </w:tc>
        <w:tc>
          <w:tcPr>
            <w:tcW w:w="1315" w:type="dxa"/>
          </w:tcPr>
          <w:p w14:paraId="5BD28537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364D642D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5208D9FA" w14:textId="77777777" w:rsidR="00E2180A" w:rsidRPr="00DD487C" w:rsidRDefault="00E2180A" w:rsidP="00994E1E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502EEB21" w14:textId="77777777" w:rsidR="00E2180A" w:rsidRPr="009074E0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9074E0">
        <w:rPr>
          <w:color w:val="auto"/>
          <w:lang w:val="uk-UA"/>
        </w:rPr>
        <w:t xml:space="preserve">перенести розгляд питання на наступне засідання комісії. Є. </w:t>
      </w:r>
      <w:proofErr w:type="spellStart"/>
      <w:r w:rsidRPr="009074E0">
        <w:rPr>
          <w:color w:val="auto"/>
          <w:lang w:val="uk-UA"/>
        </w:rPr>
        <w:t>Тріщанович</w:t>
      </w:r>
      <w:proofErr w:type="spellEnd"/>
      <w:r w:rsidRPr="009074E0">
        <w:rPr>
          <w:color w:val="auto"/>
          <w:lang w:val="uk-UA"/>
        </w:rPr>
        <w:t xml:space="preserve">, В. Чайці, М. </w:t>
      </w:r>
      <w:proofErr w:type="spellStart"/>
      <w:r w:rsidRPr="009074E0">
        <w:rPr>
          <w:color w:val="auto"/>
          <w:lang w:val="uk-UA"/>
        </w:rPr>
        <w:t>Невінчанному</w:t>
      </w:r>
      <w:proofErr w:type="spellEnd"/>
      <w:r w:rsidRPr="009074E0">
        <w:rPr>
          <w:color w:val="auto"/>
          <w:lang w:val="uk-UA"/>
        </w:rPr>
        <w:t xml:space="preserve"> – виїхати до КУ «Миколаївський зоопарк» та провести інвентаризаційний огляд зазначеної техніки, що підлягає списанню.</w:t>
      </w:r>
    </w:p>
    <w:p w14:paraId="32FF3744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03F80339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</w:p>
    <w:p w14:paraId="5CA05B2D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4.6</w:t>
      </w:r>
      <w:r>
        <w:rPr>
          <w:lang w:val="uk-UA"/>
        </w:rPr>
        <w:t xml:space="preserve"> 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№1434 від 26.03.2021 щодо надання дозволу на списання з балансу адміністрації Центрального району Миколаївської міської ради (№9224/06.01-46/21-2 від 18.03.2021), а саме:</w:t>
      </w:r>
    </w:p>
    <w:p w14:paraId="0ED6B367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туалет на кладовищі </w:t>
      </w:r>
      <w:proofErr w:type="spellStart"/>
      <w:r>
        <w:rPr>
          <w:lang w:val="uk-UA"/>
        </w:rPr>
        <w:t>мкр</w:t>
      </w:r>
      <w:proofErr w:type="spellEnd"/>
      <w:r>
        <w:rPr>
          <w:lang w:val="uk-UA"/>
        </w:rPr>
        <w:t>. Тернівка, інвентарний номер – 101338001, рік забудови – 1989, балансова вартість – 61,00 грн, сума зносу – 61,00 грн, залишкова вартість – 0,00 грн.</w:t>
      </w:r>
    </w:p>
    <w:p w14:paraId="5DAD3907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погодити </w:t>
      </w:r>
      <w:r>
        <w:rPr>
          <w:lang w:val="uk-UA"/>
        </w:rPr>
        <w:t>надання дозволу на списання з балансу адміністрації Центрального району Миколаївської міської ради (№9224/06.01-46/21-2 від 18.03.2021), а саме:</w:t>
      </w:r>
    </w:p>
    <w:p w14:paraId="5971ADBD" w14:textId="77777777" w:rsidR="00E2180A" w:rsidRPr="009074E0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туалет на кладовищі </w:t>
      </w:r>
      <w:proofErr w:type="spellStart"/>
      <w:r>
        <w:rPr>
          <w:lang w:val="uk-UA"/>
        </w:rPr>
        <w:t>мкр</w:t>
      </w:r>
      <w:proofErr w:type="spellEnd"/>
      <w:r>
        <w:rPr>
          <w:lang w:val="uk-UA"/>
        </w:rPr>
        <w:t>. Тернівка, інвентарний номер – 101338001, рік забудови – 1989, балансова вартість – 61,00 грн, сума зносу – 61,00 грн, залишкова вартість – 0,00 грн.</w:t>
      </w:r>
    </w:p>
    <w:p w14:paraId="79231096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- 9,</w:t>
      </w:r>
      <w:r w:rsidRPr="00455D8C">
        <w:rPr>
          <w:b/>
          <w:lang w:val="uk-UA"/>
        </w:rPr>
        <w:t xml:space="preserve">     «проти» </w:t>
      </w:r>
      <w:r>
        <w:rPr>
          <w:b/>
          <w:lang w:val="uk-UA"/>
        </w:rPr>
        <w:t>- 0,</w:t>
      </w:r>
      <w:r w:rsidRPr="00455D8C">
        <w:rPr>
          <w:b/>
          <w:lang w:val="uk-UA"/>
        </w:rPr>
        <w:t xml:space="preserve">     «утримався»</w:t>
      </w:r>
      <w:r>
        <w:rPr>
          <w:b/>
          <w:lang w:val="uk-UA"/>
        </w:rPr>
        <w:t xml:space="preserve"> - 0</w:t>
      </w:r>
    </w:p>
    <w:p w14:paraId="51403E08" w14:textId="77777777" w:rsidR="00E2180A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</w:p>
    <w:p w14:paraId="28989658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4.7 </w:t>
      </w:r>
      <w:r>
        <w:rPr>
          <w:lang w:val="uk-UA"/>
        </w:rPr>
        <w:t xml:space="preserve">Проєкт розпорядження управління комунального майна Миколаївської міської ради «Про вилучення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-кошторисної документації у адміністрації Заводського району Миколаївської міської ради та передачу її департаменту житлово-комунального господарства Миколаївської міської ради» (№8155/08.01.01-11/21-2 від 10.03.2021), (лист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№1510 від 30.03.2021), а саме:</w:t>
      </w:r>
    </w:p>
    <w:p w14:paraId="00CC74DB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-кошторисну документацію по об’єкту: «Капітальний ремонт дорожнього покриття </w:t>
      </w:r>
      <w:proofErr w:type="spellStart"/>
      <w:r>
        <w:rPr>
          <w:lang w:val="uk-UA"/>
        </w:rPr>
        <w:t>внутрішньоквартального</w:t>
      </w:r>
      <w:proofErr w:type="spellEnd"/>
      <w:r>
        <w:rPr>
          <w:lang w:val="uk-UA"/>
        </w:rPr>
        <w:t xml:space="preserve"> проїзду вздовж будинків №12-А, 12-Б по вул. Генерала Карпенка у Заводському районі м. Миколаєва» загальною вартістю 150 949,47 грн.</w:t>
      </w:r>
    </w:p>
    <w:p w14:paraId="3EABA297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 w:rsidRPr="00CE1789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 w:rsidRPr="009074E0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lang w:val="uk-UA"/>
        </w:rPr>
        <w:t xml:space="preserve">проєкт розпорядження управління комунального майна Миколаївської міської ради «Про вилучення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-кошторисної документації у адміністрації Заводського району Миколаївської міської ради та передачу її департаменту житлово-комунального господарства </w:t>
      </w:r>
      <w:r>
        <w:rPr>
          <w:lang w:val="uk-UA"/>
        </w:rPr>
        <w:lastRenderedPageBreak/>
        <w:t xml:space="preserve">Миколаївської міської ради» (№8155/08.01.01-11/21-2 від 10.03.2021), (лист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№1510 від 30.03.2021), а саме:</w:t>
      </w:r>
    </w:p>
    <w:p w14:paraId="59895B10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-кошторисну документацію по об’єкту: «Капітальний ремонт дорожнього покриття </w:t>
      </w:r>
      <w:proofErr w:type="spellStart"/>
      <w:r>
        <w:rPr>
          <w:lang w:val="uk-UA"/>
        </w:rPr>
        <w:t>внутрішньоквартального</w:t>
      </w:r>
      <w:proofErr w:type="spellEnd"/>
      <w:r>
        <w:rPr>
          <w:lang w:val="uk-UA"/>
        </w:rPr>
        <w:t xml:space="preserve"> проїзду вздовж будинків №12-А, 12-Б по вул. Генерала Карпенка у Заводському районі м. Миколаєва» загальною вартістю 150 949,47 грн.</w:t>
      </w:r>
    </w:p>
    <w:p w14:paraId="057762D0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- 8,     «проти» - 0,    «утримався» - 1 </w:t>
      </w:r>
      <w:r w:rsidRPr="00901388">
        <w:rPr>
          <w:b/>
          <w:bCs/>
          <w:color w:val="auto"/>
          <w:lang w:val="uk-UA"/>
        </w:rPr>
        <w:t>(</w:t>
      </w:r>
      <w:proofErr w:type="spellStart"/>
      <w:r w:rsidRPr="00901388">
        <w:rPr>
          <w:b/>
          <w:bCs/>
          <w:color w:val="auto"/>
          <w:lang w:val="uk-UA"/>
        </w:rPr>
        <w:t>Є.Прудник</w:t>
      </w:r>
      <w:proofErr w:type="spellEnd"/>
      <w:r w:rsidRPr="00901388">
        <w:rPr>
          <w:b/>
          <w:bCs/>
          <w:color w:val="auto"/>
          <w:lang w:val="uk-UA"/>
        </w:rPr>
        <w:t>)</w:t>
      </w:r>
    </w:p>
    <w:p w14:paraId="50166B8D" w14:textId="77777777" w:rsidR="00E2180A" w:rsidRPr="00900F4D" w:rsidRDefault="00E2180A" w:rsidP="00E2180A">
      <w:pPr>
        <w:tabs>
          <w:tab w:val="left" w:pos="851"/>
        </w:tabs>
        <w:jc w:val="both"/>
        <w:rPr>
          <w:color w:val="auto"/>
          <w:lang w:val="uk-UA"/>
        </w:rPr>
      </w:pPr>
    </w:p>
    <w:p w14:paraId="0728DD96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4.8 </w:t>
      </w:r>
      <w:r>
        <w:rPr>
          <w:lang w:val="uk-UA"/>
        </w:rPr>
        <w:t>Проєкт розпорядження управління комунального майна Миколаївської міської ради «Про вилучення комунального майна у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та передачу його МКП 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 xml:space="preserve">» (№9899/31-01/21-2 від 23.02.2021), (лист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№1558 від 01.04.2021), а саме:</w:t>
      </w:r>
    </w:p>
    <w:p w14:paraId="45C98368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насосна станція 97,44 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дата введення в експлуатацію – 04.03.2020, </w:t>
      </w:r>
      <w:proofErr w:type="spellStart"/>
      <w:r>
        <w:rPr>
          <w:lang w:val="uk-UA"/>
        </w:rPr>
        <w:t>інв</w:t>
      </w:r>
      <w:proofErr w:type="spellEnd"/>
      <w:r>
        <w:rPr>
          <w:lang w:val="uk-UA"/>
        </w:rPr>
        <w:t>. №00400430, балансова вартість – 3777,73 грн, сума зносу – 173,14 грн, залишкова вартість – 3604,59 грн;</w:t>
      </w:r>
    </w:p>
    <w:p w14:paraId="5EC3044C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охоронна сигналізація, дата введення в експлуатацію – 30.09.2020, </w:t>
      </w:r>
      <w:proofErr w:type="spellStart"/>
      <w:r>
        <w:rPr>
          <w:lang w:val="uk-UA"/>
        </w:rPr>
        <w:t>інв</w:t>
      </w:r>
      <w:proofErr w:type="spellEnd"/>
      <w:r>
        <w:rPr>
          <w:lang w:val="uk-UA"/>
        </w:rPr>
        <w:t>. №00400482, балансова вартість – 16966,43 грн, сума зносу – 1767,35 грн, залишкова вартість – 15199,08 грн;</w:t>
      </w:r>
    </w:p>
    <w:p w14:paraId="7A88B770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- підвищувальна насосна станція на базі існуючої будівлі насосної станції, дата введення в експлуатацію – 04.03.2020, </w:t>
      </w:r>
      <w:proofErr w:type="spellStart"/>
      <w:r>
        <w:rPr>
          <w:lang w:val="uk-UA"/>
        </w:rPr>
        <w:t>інв</w:t>
      </w:r>
      <w:proofErr w:type="spellEnd"/>
      <w:r>
        <w:rPr>
          <w:lang w:val="uk-UA"/>
        </w:rPr>
        <w:t>. №00400431, балансова вартість – 5900,19 грн, сума зносу – 1081,74 грн, залишкова вартість – 4818,45 грн.</w:t>
      </w:r>
    </w:p>
    <w:p w14:paraId="69F2501A" w14:textId="77777777" w:rsidR="00E2180A" w:rsidRPr="00101344" w:rsidRDefault="00E2180A" w:rsidP="00E2180A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bookmarkStart w:id="0" w:name="_Hlk69908211"/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 xml:space="preserve">участь: </w:t>
      </w:r>
    </w:p>
    <w:bookmarkEnd w:id="0"/>
    <w:p w14:paraId="0FF7DE93" w14:textId="5B78DECE" w:rsidR="00E2180A" w:rsidRDefault="00E2180A" w:rsidP="004F76DF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F6541A">
        <w:rPr>
          <w:b/>
          <w:bCs/>
          <w:lang w:val="uk-UA"/>
        </w:rPr>
        <w:t>Д. Іванов</w:t>
      </w:r>
      <w:r w:rsidRPr="00C96630">
        <w:rPr>
          <w:lang w:val="uk-UA"/>
        </w:rPr>
        <w:t>, звернув увагу начальника управління комунального майна Миколаївської міської ради М. Мкртч</w:t>
      </w:r>
      <w:r w:rsidR="0059675A">
        <w:rPr>
          <w:lang w:val="uk-UA"/>
        </w:rPr>
        <w:t>я</w:t>
      </w:r>
      <w:r w:rsidRPr="00C96630">
        <w:rPr>
          <w:lang w:val="uk-UA"/>
        </w:rPr>
        <w:t>на на наявність не відповідності дати введення в експлуатацію відповідних об’єктів комунального майн</w:t>
      </w:r>
      <w:r w:rsidR="0059675A">
        <w:rPr>
          <w:lang w:val="uk-UA"/>
        </w:rPr>
        <w:t>а</w:t>
      </w:r>
      <w:r>
        <w:rPr>
          <w:lang w:val="uk-UA"/>
        </w:rPr>
        <w:t>.</w:t>
      </w:r>
    </w:p>
    <w:p w14:paraId="33225ACF" w14:textId="77777777" w:rsidR="00E2180A" w:rsidRPr="00C96630" w:rsidRDefault="00E2180A" w:rsidP="00E2180A">
      <w:pPr>
        <w:tabs>
          <w:tab w:val="left" w:pos="851"/>
        </w:tabs>
        <w:jc w:val="both"/>
        <w:rPr>
          <w:lang w:val="uk-UA"/>
        </w:rPr>
      </w:pPr>
      <w:r w:rsidRPr="00C96630">
        <w:rPr>
          <w:b/>
          <w:color w:val="auto"/>
          <w:lang w:val="uk-UA"/>
        </w:rPr>
        <w:t xml:space="preserve">Висновок комісії: </w:t>
      </w:r>
      <w:r w:rsidRPr="00C96630">
        <w:rPr>
          <w:lang w:val="uk-UA"/>
        </w:rPr>
        <w:t>управлінню комунально майна Миколаївської міської ради доопрацювати зазначений проект розпорядження та перенести розгляд питання на наступне засідання комісії.</w:t>
      </w:r>
    </w:p>
    <w:p w14:paraId="480293E3" w14:textId="588AD175" w:rsidR="00E2180A" w:rsidRPr="00A34225" w:rsidRDefault="001009FD" w:rsidP="00E2180A">
      <w:pPr>
        <w:shd w:val="clear" w:color="auto" w:fill="FFFFFF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Висновок</w:t>
      </w:r>
      <w:r w:rsidR="00E2180A" w:rsidRPr="00A34225">
        <w:rPr>
          <w:b/>
          <w:color w:val="auto"/>
          <w:lang w:val="uk-UA"/>
        </w:rPr>
        <w:t xml:space="preserve"> було озвучено, проте на голосування не ставилося.</w:t>
      </w:r>
    </w:p>
    <w:p w14:paraId="25F03964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BD68793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4.9 </w:t>
      </w:r>
      <w:r>
        <w:rPr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КП «ЕЛУ автодоріг» (№9492/05.01.02-01/21-2 від 19.03.2021), (лист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№1583 від 02.04.2021), а саме:</w:t>
      </w:r>
    </w:p>
    <w:p w14:paraId="401BC880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зупинка громадського транспорту по проспекту Богоявленському в районі Вірменської Апостольської Церкви «</w:t>
      </w:r>
      <w:proofErr w:type="spellStart"/>
      <w:r>
        <w:rPr>
          <w:lang w:val="uk-UA"/>
        </w:rPr>
        <w:t>Сурб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Геворг</w:t>
      </w:r>
      <w:proofErr w:type="spellEnd"/>
      <w:r>
        <w:rPr>
          <w:lang w:val="uk-UA"/>
        </w:rPr>
        <w:t>» в Корабельному районі міста Миколаєва (парна сторона), зупинка «Вірменська церква», а саме:</w:t>
      </w:r>
    </w:p>
    <w:p w14:paraId="04E7B5E3" w14:textId="77777777" w:rsidR="00E2180A" w:rsidRPr="00D87C8E" w:rsidRDefault="00E2180A" w:rsidP="00E2180A">
      <w:pPr>
        <w:tabs>
          <w:tab w:val="left" w:pos="851"/>
        </w:tabs>
        <w:jc w:val="both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734"/>
        <w:gridCol w:w="1399"/>
        <w:gridCol w:w="1650"/>
      </w:tblGrid>
      <w:tr w:rsidR="00E2180A" w14:paraId="6D0B709F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1B5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817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44E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8808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E2180A" w14:paraId="771FA811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C2B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79EE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01F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7C1A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E2180A" w14:paraId="47F9AD60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DFA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A593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CB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45 </w:t>
            </w:r>
            <w:proofErr w:type="spellStart"/>
            <w:r>
              <w:rPr>
                <w:sz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D04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E2180A" w14:paraId="0F46511C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1D6E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F1D4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4F4D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E50F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31E48ABD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EF0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6C4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D547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EA1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11E43DB3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D58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3C9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F66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44 </w:t>
            </w:r>
            <w:proofErr w:type="spellStart"/>
            <w:r>
              <w:rPr>
                <w:sz w:val="24"/>
                <w:lang w:val="uk-UA" w:eastAsia="en-US"/>
              </w:rPr>
              <w:t>п.м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05AB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12575,62</w:t>
            </w:r>
          </w:p>
        </w:tc>
      </w:tr>
      <w:tr w:rsidR="00E2180A" w14:paraId="6F41C04E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7ED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CF5F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E85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338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118977,14</w:t>
            </w:r>
          </w:p>
        </w:tc>
      </w:tr>
    </w:tbl>
    <w:p w14:paraId="487B5EEE" w14:textId="77777777" w:rsidR="00E2180A" w:rsidRPr="00D87C8E" w:rsidRDefault="00E2180A" w:rsidP="00E2180A">
      <w:pPr>
        <w:tabs>
          <w:tab w:val="left" w:pos="851"/>
        </w:tabs>
        <w:jc w:val="both"/>
        <w:rPr>
          <w:b/>
          <w:sz w:val="20"/>
          <w:szCs w:val="20"/>
          <w:lang w:val="uk-UA"/>
        </w:rPr>
      </w:pPr>
    </w:p>
    <w:p w14:paraId="4F2896EB" w14:textId="21E7EB92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зупинка громадського транспорту по проспекту Богоявленському в районі Вірменської Апостольської Церкви «</w:t>
      </w:r>
      <w:proofErr w:type="spellStart"/>
      <w:r>
        <w:rPr>
          <w:lang w:val="uk-UA"/>
        </w:rPr>
        <w:t>Сурб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Геворг</w:t>
      </w:r>
      <w:proofErr w:type="spellEnd"/>
      <w:r>
        <w:rPr>
          <w:lang w:val="uk-UA"/>
        </w:rPr>
        <w:t>» в Корабельному районі міста Миколаєва (непарна сторона), зупинка «Вірменська церква», а саме:</w:t>
      </w:r>
    </w:p>
    <w:p w14:paraId="5944FEC1" w14:textId="77777777" w:rsidR="00D87C8E" w:rsidRPr="00D87C8E" w:rsidRDefault="00D87C8E" w:rsidP="00E2180A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734"/>
        <w:gridCol w:w="1399"/>
        <w:gridCol w:w="1650"/>
      </w:tblGrid>
      <w:tr w:rsidR="00E2180A" w14:paraId="5B6741CC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EA5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1A6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1C0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16C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E2180A" w14:paraId="1A27B359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08CD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435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6E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9FF0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E2180A" w14:paraId="481C6235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2C3C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B78A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F66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45 </w:t>
            </w:r>
            <w:proofErr w:type="spellStart"/>
            <w:r>
              <w:rPr>
                <w:sz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FF7E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E2180A" w14:paraId="33FD63DD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7881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99E5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C666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997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1471FEC7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CFF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E69A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C2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1297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6E5733F7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C8D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F946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336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62 </w:t>
            </w:r>
            <w:proofErr w:type="spellStart"/>
            <w:r>
              <w:rPr>
                <w:sz w:val="24"/>
                <w:lang w:val="uk-UA" w:eastAsia="en-US"/>
              </w:rPr>
              <w:t>п.м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0B9C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17815,48</w:t>
            </w:r>
          </w:p>
        </w:tc>
      </w:tr>
      <w:tr w:rsidR="00E2180A" w14:paraId="75076681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8D6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4830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075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4EA1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124217,00</w:t>
            </w:r>
          </w:p>
        </w:tc>
      </w:tr>
    </w:tbl>
    <w:p w14:paraId="37F451FC" w14:textId="77777777" w:rsidR="00E2180A" w:rsidRPr="00101344" w:rsidRDefault="00E2180A" w:rsidP="00D87C8E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9A7BFB">
        <w:rPr>
          <w:b/>
          <w:color w:val="auto"/>
          <w:lang w:val="uk-UA" w:eastAsia="en-US"/>
        </w:rPr>
        <w:t xml:space="preserve">В обговоренні питання </w:t>
      </w:r>
      <w:r w:rsidRPr="009A7BFB">
        <w:rPr>
          <w:b/>
          <w:color w:val="auto"/>
          <w:lang w:val="uk-UA"/>
        </w:rPr>
        <w:t xml:space="preserve">прийняли </w:t>
      </w:r>
      <w:r w:rsidRPr="009A7BFB">
        <w:rPr>
          <w:b/>
          <w:color w:val="auto"/>
          <w:lang w:val="uk-UA" w:eastAsia="en-US"/>
        </w:rPr>
        <w:t xml:space="preserve">участь: </w:t>
      </w:r>
    </w:p>
    <w:p w14:paraId="32F9F269" w14:textId="77777777" w:rsidR="00E2180A" w:rsidRDefault="00E2180A" w:rsidP="0090138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bCs/>
          <w:lang w:val="uk-UA"/>
        </w:rPr>
      </w:pPr>
      <w:r>
        <w:rPr>
          <w:b/>
          <w:lang w:val="uk-UA"/>
        </w:rPr>
        <w:t xml:space="preserve">Є. </w:t>
      </w:r>
      <w:proofErr w:type="spellStart"/>
      <w:r>
        <w:rPr>
          <w:b/>
          <w:lang w:val="uk-UA"/>
        </w:rPr>
        <w:t>Прудник</w:t>
      </w:r>
      <w:proofErr w:type="spellEnd"/>
      <w:r>
        <w:rPr>
          <w:b/>
          <w:lang w:val="uk-UA"/>
        </w:rPr>
        <w:t xml:space="preserve">, </w:t>
      </w:r>
      <w:r w:rsidRPr="00C96630">
        <w:rPr>
          <w:bCs/>
          <w:lang w:val="uk-UA"/>
        </w:rPr>
        <w:t xml:space="preserve">звернувся до начальника управління комунального майна Миколаївської міської ради щодо роз’яснення </w:t>
      </w:r>
      <w:r>
        <w:rPr>
          <w:bCs/>
          <w:lang w:val="uk-UA"/>
        </w:rPr>
        <w:t xml:space="preserve">аспектів </w:t>
      </w:r>
      <w:r w:rsidRPr="00C96630">
        <w:rPr>
          <w:bCs/>
          <w:lang w:val="uk-UA"/>
        </w:rPr>
        <w:t>процесу передачі зупинок громадського тр</w:t>
      </w:r>
      <w:r>
        <w:rPr>
          <w:bCs/>
          <w:lang w:val="uk-UA"/>
        </w:rPr>
        <w:t>а</w:t>
      </w:r>
      <w:r w:rsidRPr="00C96630">
        <w:rPr>
          <w:bCs/>
          <w:lang w:val="uk-UA"/>
        </w:rPr>
        <w:t>нспорту</w:t>
      </w:r>
      <w:r>
        <w:rPr>
          <w:bCs/>
          <w:lang w:val="uk-UA"/>
        </w:rPr>
        <w:t xml:space="preserve"> до КП «ЕЛУ автодоріг».</w:t>
      </w:r>
    </w:p>
    <w:p w14:paraId="39D57306" w14:textId="2A639F25" w:rsidR="00E2180A" w:rsidRDefault="00E2180A" w:rsidP="0090138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bCs/>
          <w:lang w:val="uk-UA"/>
        </w:rPr>
      </w:pPr>
      <w:r>
        <w:rPr>
          <w:b/>
          <w:lang w:val="uk-UA"/>
        </w:rPr>
        <w:t>М. Мкртч</w:t>
      </w:r>
      <w:r w:rsidR="0059675A">
        <w:rPr>
          <w:b/>
          <w:lang w:val="uk-UA"/>
        </w:rPr>
        <w:t>я</w:t>
      </w:r>
      <w:r>
        <w:rPr>
          <w:b/>
          <w:lang w:val="uk-UA"/>
        </w:rPr>
        <w:t xml:space="preserve">н, </w:t>
      </w:r>
      <w:r>
        <w:rPr>
          <w:bCs/>
          <w:lang w:val="uk-UA"/>
        </w:rPr>
        <w:t>пояснив що до КП «ЕЛУ автодоріг» передаються всі зупинки громадського транспорту, окрім зупинок громадського електротранспорту. Останні залишаються на балансі КП  «</w:t>
      </w:r>
      <w:proofErr w:type="spellStart"/>
      <w:r>
        <w:rPr>
          <w:bCs/>
          <w:lang w:val="uk-UA"/>
        </w:rPr>
        <w:t>Миколаївелектротранс</w:t>
      </w:r>
      <w:proofErr w:type="spellEnd"/>
      <w:r>
        <w:rPr>
          <w:bCs/>
          <w:lang w:val="uk-UA"/>
        </w:rPr>
        <w:t>».</w:t>
      </w:r>
    </w:p>
    <w:p w14:paraId="4CAA6E97" w14:textId="77777777" w:rsidR="00E2180A" w:rsidRDefault="00E2180A" w:rsidP="00E2180A">
      <w:pPr>
        <w:tabs>
          <w:tab w:val="left" w:pos="851"/>
        </w:tabs>
        <w:jc w:val="both"/>
        <w:rPr>
          <w:bCs/>
          <w:lang w:val="uk-UA"/>
        </w:rPr>
      </w:pPr>
      <w:r w:rsidRPr="00C96630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>
        <w:rPr>
          <w:bCs/>
          <w:lang w:val="uk-UA"/>
        </w:rPr>
        <w:t xml:space="preserve"> </w:t>
      </w:r>
    </w:p>
    <w:p w14:paraId="416186A6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Cs/>
          <w:lang w:val="uk-UA"/>
        </w:rPr>
        <w:t xml:space="preserve">1. Погодити </w:t>
      </w:r>
      <w:r>
        <w:rPr>
          <w:lang w:val="uk-UA"/>
        </w:rPr>
        <w:t xml:space="preserve">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КП «ЕЛУ автодоріг» (№9492/05.01.02-01/21-2 від 19.03.2021), (лист управління комунального майна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№1583 від 02.04.2021), а саме:</w:t>
      </w:r>
    </w:p>
    <w:p w14:paraId="55776871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зупинка громадського транспорту по проспекту Богоявленському в районі Вірменської Апостольської Церкви «</w:t>
      </w:r>
      <w:proofErr w:type="spellStart"/>
      <w:r>
        <w:rPr>
          <w:lang w:val="uk-UA"/>
        </w:rPr>
        <w:t>Сурб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Геворг</w:t>
      </w:r>
      <w:proofErr w:type="spellEnd"/>
      <w:r>
        <w:rPr>
          <w:lang w:val="uk-UA"/>
        </w:rPr>
        <w:t>» в Корабельному районі міста Миколаєва (парна сторона), зупинка «Вірменська церква», а саме:</w:t>
      </w:r>
    </w:p>
    <w:p w14:paraId="60EEA498" w14:textId="77777777" w:rsidR="00E2180A" w:rsidRPr="00D87C8E" w:rsidRDefault="00E2180A" w:rsidP="00E2180A">
      <w:pPr>
        <w:tabs>
          <w:tab w:val="left" w:pos="851"/>
        </w:tabs>
        <w:jc w:val="both"/>
        <w:rPr>
          <w:b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734"/>
        <w:gridCol w:w="1399"/>
        <w:gridCol w:w="1650"/>
      </w:tblGrid>
      <w:tr w:rsidR="00E2180A" w14:paraId="0CA6447B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4A7D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6D2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56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96E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E2180A" w14:paraId="61C94C35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D735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F2C1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C28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D551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E2180A" w14:paraId="7767A5CD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78C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149E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B210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45 </w:t>
            </w:r>
            <w:proofErr w:type="spellStart"/>
            <w:r>
              <w:rPr>
                <w:sz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74B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E2180A" w14:paraId="66ED75DE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9418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48D7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3E10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37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7285C306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A87B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4090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1E7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9960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42F0E62A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C481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E24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42D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44 </w:t>
            </w:r>
            <w:proofErr w:type="spellStart"/>
            <w:r>
              <w:rPr>
                <w:sz w:val="24"/>
                <w:lang w:val="uk-UA" w:eastAsia="en-US"/>
              </w:rPr>
              <w:t>п.м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58E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12575,62</w:t>
            </w:r>
          </w:p>
        </w:tc>
      </w:tr>
      <w:tr w:rsidR="00E2180A" w14:paraId="5EA8AA49" w14:textId="77777777" w:rsidTr="00994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395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FB4D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07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2FB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118977,14</w:t>
            </w:r>
          </w:p>
        </w:tc>
      </w:tr>
    </w:tbl>
    <w:p w14:paraId="07999E92" w14:textId="77777777" w:rsidR="00E2180A" w:rsidRPr="00D87C8E" w:rsidRDefault="00E2180A" w:rsidP="00E2180A">
      <w:pPr>
        <w:tabs>
          <w:tab w:val="left" w:pos="851"/>
        </w:tabs>
        <w:jc w:val="both"/>
        <w:rPr>
          <w:b/>
          <w:sz w:val="20"/>
          <w:szCs w:val="20"/>
          <w:lang w:val="uk-UA"/>
        </w:rPr>
      </w:pPr>
    </w:p>
    <w:p w14:paraId="5B7E308A" w14:textId="46EE0D3A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>- зупинка громадського транспорту по проспекту Богоявленському в районі Вірменської Апостольської Церкви «</w:t>
      </w:r>
      <w:proofErr w:type="spellStart"/>
      <w:r>
        <w:rPr>
          <w:lang w:val="uk-UA"/>
        </w:rPr>
        <w:t>Сурб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Геворг</w:t>
      </w:r>
      <w:proofErr w:type="spellEnd"/>
      <w:r>
        <w:rPr>
          <w:lang w:val="uk-UA"/>
        </w:rPr>
        <w:t>» в Корабельному районі міста Миколаєва (непарна сторона), зупинка «Вірменська церква», а саме:</w:t>
      </w:r>
    </w:p>
    <w:p w14:paraId="357E3F1D" w14:textId="77777777" w:rsidR="00D87C8E" w:rsidRPr="00D87C8E" w:rsidRDefault="00D87C8E" w:rsidP="00E2180A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734"/>
        <w:gridCol w:w="1399"/>
        <w:gridCol w:w="1650"/>
      </w:tblGrid>
      <w:tr w:rsidR="00E2180A" w14:paraId="05BA3945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FAAC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587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F87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2C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E2180A" w14:paraId="72E7025F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B28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51F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AD11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20BE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E2180A" w14:paraId="14B78171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DF30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4D6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BC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45 </w:t>
            </w:r>
            <w:proofErr w:type="spellStart"/>
            <w:r>
              <w:rPr>
                <w:sz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0F66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E2180A" w14:paraId="2EFE8CB4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72B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6286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89B7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5EA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78686B0C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141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6FD6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D16" w14:textId="77777777" w:rsidR="00E2180A" w:rsidRDefault="00E2180A" w:rsidP="00994E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E62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E2180A" w14:paraId="56ACEFBD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9887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5E9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6095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62 </w:t>
            </w:r>
            <w:proofErr w:type="spellStart"/>
            <w:r>
              <w:rPr>
                <w:sz w:val="24"/>
                <w:lang w:val="uk-UA" w:eastAsia="en-US"/>
              </w:rPr>
              <w:t>п.м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BCE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17815,48</w:t>
            </w:r>
          </w:p>
        </w:tc>
      </w:tr>
      <w:tr w:rsidR="00E2180A" w14:paraId="00AA9F09" w14:textId="77777777" w:rsidTr="00994E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E73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64FC" w14:textId="77777777" w:rsidR="00E2180A" w:rsidRDefault="00E2180A" w:rsidP="00994E1E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DE9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643" w14:textId="77777777" w:rsidR="00E2180A" w:rsidRDefault="00E2180A" w:rsidP="00994E1E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124217,00</w:t>
            </w:r>
          </w:p>
        </w:tc>
      </w:tr>
    </w:tbl>
    <w:p w14:paraId="244E7996" w14:textId="47481B98" w:rsidR="00E2180A" w:rsidRPr="00D87C8E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- 9,   «проти»  - 0,    «утримався»  - 0</w:t>
      </w:r>
    </w:p>
    <w:p w14:paraId="719B397B" w14:textId="77777777" w:rsidR="00E2180A" w:rsidRPr="00EB0D89" w:rsidRDefault="00E2180A" w:rsidP="00E2180A">
      <w:pPr>
        <w:tabs>
          <w:tab w:val="left" w:pos="851"/>
        </w:tabs>
        <w:jc w:val="both"/>
        <w:rPr>
          <w:bCs/>
          <w:lang w:val="uk-UA"/>
        </w:rPr>
      </w:pPr>
      <w:r>
        <w:rPr>
          <w:bCs/>
          <w:lang w:val="uk-UA"/>
        </w:rPr>
        <w:t>2. Управлінню комунального майна Миколаївської міської ради надати на розгляд комісії перелік зупинок громадського транспорту в місті Миколаєві та інформацію щодо кінцевих балансоутримувачів відповідних зупинок громадського транспорту.</w:t>
      </w:r>
    </w:p>
    <w:p w14:paraId="6AF91EE7" w14:textId="77777777" w:rsidR="00E2180A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- 9,   «проти»  - 0,    «утримався»  - 0</w:t>
      </w:r>
    </w:p>
    <w:p w14:paraId="53071F41" w14:textId="77777777" w:rsidR="00E2180A" w:rsidRDefault="00E2180A" w:rsidP="00E2180A">
      <w:pPr>
        <w:tabs>
          <w:tab w:val="left" w:pos="851"/>
        </w:tabs>
        <w:jc w:val="both"/>
        <w:rPr>
          <w:b/>
          <w:lang w:val="uk-UA"/>
        </w:rPr>
      </w:pPr>
    </w:p>
    <w:p w14:paraId="5346F055" w14:textId="77777777" w:rsidR="00E2180A" w:rsidRDefault="00E2180A" w:rsidP="00E2180A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4.10 </w:t>
      </w:r>
      <w:r w:rsidRPr="00D547F2">
        <w:rPr>
          <w:lang w:val="uk-UA"/>
        </w:rPr>
        <w:t>Проєкт розпорядження управління комунального майна Миколаївської міської ради «</w:t>
      </w:r>
      <w:r>
        <w:rPr>
          <w:lang w:val="uk-UA"/>
        </w:rPr>
        <w:t xml:space="preserve">Про вилучення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-кошторисної документації у адміністрації Заводського району Миколаївської міської ради та передачу її департаменту житлово-комунального господарства Миколаївської міської ради» (№8155/08.01.01/21-2 від 10.03.2021), (лист управління комунального майна </w:t>
      </w:r>
      <w:r w:rsidRPr="009E08FD">
        <w:rPr>
          <w:lang w:val="uk-UA"/>
        </w:rPr>
        <w:t>Миколаївської міської ради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 №1645 від 07.04.2021), а саме:</w:t>
      </w:r>
    </w:p>
    <w:p w14:paraId="637EC00C" w14:textId="77777777" w:rsidR="00E2180A" w:rsidRDefault="00E2180A" w:rsidP="00E2180A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lang w:val="uk-UA"/>
        </w:rPr>
      </w:pP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>-кошторисна документація по об’єкту: «Капітальний ремонт тротуару з влаштуванням велосипедної доріжки по вул. Курортна (парна сторона) від вул. Крилова до вул. Генерала Карпенка у Заводському районі м. Миколаєва»  загальною вартістю 133 762,11 грн.</w:t>
      </w:r>
    </w:p>
    <w:p w14:paraId="109A7E07" w14:textId="77777777" w:rsidR="00E2180A" w:rsidRDefault="00E2180A" w:rsidP="00E2180A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C96630">
        <w:rPr>
          <w:b/>
          <w:color w:val="auto"/>
          <w:lang w:val="uk-UA"/>
        </w:rPr>
        <w:t>Висновок комісії:</w:t>
      </w:r>
      <w:r w:rsidRPr="009B1B4D">
        <w:rPr>
          <w:bCs/>
          <w:color w:val="auto"/>
          <w:lang w:val="uk-UA"/>
        </w:rPr>
        <w:t xml:space="preserve"> </w:t>
      </w:r>
    </w:p>
    <w:p w14:paraId="11E19B14" w14:textId="77777777" w:rsidR="00E2180A" w:rsidRDefault="00E2180A" w:rsidP="00E2180A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1. П</w:t>
      </w:r>
      <w:r w:rsidRPr="009B1B4D">
        <w:rPr>
          <w:bCs/>
          <w:color w:val="auto"/>
          <w:lang w:val="uk-UA"/>
        </w:rPr>
        <w:t>еренести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розгляд питання на наступне засідання комісії.</w:t>
      </w:r>
    </w:p>
    <w:p w14:paraId="1706FB27" w14:textId="06895A7B" w:rsidR="00E2180A" w:rsidRPr="00304D29" w:rsidRDefault="00E2180A" w:rsidP="00E2180A">
      <w:pPr>
        <w:tabs>
          <w:tab w:val="left" w:pos="851"/>
        </w:tabs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2. Департаменту житлово-комунального господарства Миколаївської міської ради підготувати проєкт звіту</w:t>
      </w:r>
      <w:r w:rsidR="00F347A9">
        <w:rPr>
          <w:bCs/>
          <w:color w:val="auto"/>
          <w:lang w:val="uk-UA"/>
        </w:rPr>
        <w:t xml:space="preserve"> про</w:t>
      </w:r>
      <w:r>
        <w:rPr>
          <w:bCs/>
          <w:color w:val="auto"/>
          <w:lang w:val="uk-UA"/>
        </w:rPr>
        <w:t xml:space="preserve"> хід виконання п</w:t>
      </w:r>
      <w:r w:rsidRPr="00304D29">
        <w:rPr>
          <w:bCs/>
          <w:color w:val="auto"/>
          <w:lang w:val="uk-UA"/>
        </w:rPr>
        <w:t>рограми реформування та</w:t>
      </w:r>
    </w:p>
    <w:p w14:paraId="01DDB314" w14:textId="77777777" w:rsidR="00E2180A" w:rsidRPr="005D0FD4" w:rsidRDefault="00E2180A" w:rsidP="00E2180A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304D29">
        <w:rPr>
          <w:bCs/>
          <w:color w:val="auto"/>
          <w:lang w:val="uk-UA"/>
        </w:rPr>
        <w:t>розвитку житлово-комунального господарства</w:t>
      </w:r>
      <w:r>
        <w:rPr>
          <w:bCs/>
          <w:color w:val="auto"/>
          <w:lang w:val="uk-UA"/>
        </w:rPr>
        <w:t xml:space="preserve"> </w:t>
      </w:r>
      <w:r w:rsidRPr="00304D29">
        <w:rPr>
          <w:bCs/>
          <w:color w:val="auto"/>
          <w:lang w:val="uk-UA"/>
        </w:rPr>
        <w:t>міста Миколаєва на 2020-2024 роки</w:t>
      </w:r>
      <w:r>
        <w:rPr>
          <w:bCs/>
          <w:color w:val="auto"/>
          <w:lang w:val="uk-UA"/>
        </w:rPr>
        <w:t>.</w:t>
      </w:r>
    </w:p>
    <w:p w14:paraId="312BCAAD" w14:textId="2C676A9C" w:rsidR="00E2180A" w:rsidRPr="00A34225" w:rsidRDefault="001009FD" w:rsidP="00E2180A">
      <w:pPr>
        <w:shd w:val="clear" w:color="auto" w:fill="FFFFFF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Висновок</w:t>
      </w:r>
      <w:r w:rsidR="00E2180A" w:rsidRPr="00A34225">
        <w:rPr>
          <w:b/>
          <w:color w:val="auto"/>
          <w:lang w:val="uk-UA"/>
        </w:rPr>
        <w:t xml:space="preserve"> було озвучено, проте на голосування не ставилося.</w:t>
      </w:r>
    </w:p>
    <w:p w14:paraId="780B2278" w14:textId="77777777" w:rsidR="00E2180A" w:rsidRPr="00EB0D89" w:rsidRDefault="00E2180A" w:rsidP="00E2180A">
      <w:pPr>
        <w:tabs>
          <w:tab w:val="left" w:pos="851"/>
        </w:tabs>
        <w:ind w:left="360"/>
        <w:jc w:val="both"/>
        <w:rPr>
          <w:lang w:val="uk-UA"/>
        </w:rPr>
      </w:pPr>
    </w:p>
    <w:p w14:paraId="5E363B58" w14:textId="77777777" w:rsidR="00E2180A" w:rsidRPr="00F203DB" w:rsidRDefault="00E2180A" w:rsidP="00E2180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70EAE86" w14:textId="77777777" w:rsidR="00901388" w:rsidRPr="0072229D" w:rsidRDefault="00901388" w:rsidP="0090138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229D">
        <w:rPr>
          <w:sz w:val="28"/>
          <w:szCs w:val="28"/>
          <w:lang w:val="uk-UA"/>
        </w:rPr>
        <w:t xml:space="preserve">Голова комісії </w:t>
      </w:r>
      <w:r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  <w:t>Дмитро ІВАНОВ</w:t>
      </w:r>
    </w:p>
    <w:p w14:paraId="617812FD" w14:textId="0B9E26A2" w:rsidR="00177B53" w:rsidRPr="00D87C8E" w:rsidRDefault="00901388" w:rsidP="00D87C8E">
      <w:pPr>
        <w:jc w:val="both"/>
        <w:rPr>
          <w:color w:val="auto"/>
          <w:lang w:val="uk-UA" w:eastAsia="en-US"/>
        </w:rPr>
      </w:pPr>
      <w:r w:rsidRPr="0072229D">
        <w:rPr>
          <w:color w:val="auto"/>
          <w:lang w:val="uk-UA"/>
        </w:rPr>
        <w:br/>
      </w:r>
      <w:r w:rsidRPr="0072229D">
        <w:rPr>
          <w:color w:val="auto"/>
          <w:lang w:val="uk-UA"/>
        </w:rPr>
        <w:br/>
        <w:t>Секретар комісії</w:t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>
        <w:rPr>
          <w:color w:val="auto"/>
          <w:lang w:val="uk-UA" w:eastAsia="en-US"/>
        </w:rPr>
        <w:t>Юрій СТЕПАНЕЦЬ</w:t>
      </w:r>
    </w:p>
    <w:sectPr w:rsidR="00177B53" w:rsidRPr="00D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1EC"/>
    <w:multiLevelType w:val="hybridMultilevel"/>
    <w:tmpl w:val="AE7651D2"/>
    <w:lvl w:ilvl="0" w:tplc="EEEC99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767D5"/>
    <w:multiLevelType w:val="hybridMultilevel"/>
    <w:tmpl w:val="0B2268DE"/>
    <w:lvl w:ilvl="0" w:tplc="5D1C7EA6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E706C"/>
    <w:multiLevelType w:val="hybridMultilevel"/>
    <w:tmpl w:val="7A6281C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053"/>
    <w:multiLevelType w:val="hybridMultilevel"/>
    <w:tmpl w:val="A59CD14C"/>
    <w:lvl w:ilvl="0" w:tplc="E0FC9F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54635"/>
    <w:multiLevelType w:val="hybridMultilevel"/>
    <w:tmpl w:val="36EA05EE"/>
    <w:lvl w:ilvl="0" w:tplc="1F58DE4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5"/>
    <w:rsid w:val="0004047D"/>
    <w:rsid w:val="00047587"/>
    <w:rsid w:val="00054590"/>
    <w:rsid w:val="001009FD"/>
    <w:rsid w:val="00103062"/>
    <w:rsid w:val="00177B53"/>
    <w:rsid w:val="001814F4"/>
    <w:rsid w:val="001F31F3"/>
    <w:rsid w:val="002A2216"/>
    <w:rsid w:val="002E0AAE"/>
    <w:rsid w:val="0039797C"/>
    <w:rsid w:val="003B4FBC"/>
    <w:rsid w:val="003C28B5"/>
    <w:rsid w:val="00486F8C"/>
    <w:rsid w:val="004F76DF"/>
    <w:rsid w:val="00510034"/>
    <w:rsid w:val="00563744"/>
    <w:rsid w:val="00574872"/>
    <w:rsid w:val="00591934"/>
    <w:rsid w:val="0059675A"/>
    <w:rsid w:val="00611DDA"/>
    <w:rsid w:val="0068627C"/>
    <w:rsid w:val="00783EC4"/>
    <w:rsid w:val="007D12DF"/>
    <w:rsid w:val="008C6A95"/>
    <w:rsid w:val="00901388"/>
    <w:rsid w:val="00A26E3E"/>
    <w:rsid w:val="00AD18A8"/>
    <w:rsid w:val="00B458C2"/>
    <w:rsid w:val="00B534C5"/>
    <w:rsid w:val="00BF6A47"/>
    <w:rsid w:val="00D7271B"/>
    <w:rsid w:val="00D82080"/>
    <w:rsid w:val="00D87C8E"/>
    <w:rsid w:val="00D91679"/>
    <w:rsid w:val="00DC60FE"/>
    <w:rsid w:val="00E2180A"/>
    <w:rsid w:val="00E40E5E"/>
    <w:rsid w:val="00E95F85"/>
    <w:rsid w:val="00F050B3"/>
    <w:rsid w:val="00F347A9"/>
    <w:rsid w:val="00F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EA38"/>
  <w15:chartTrackingRefBased/>
  <w15:docId w15:val="{98CE104C-25D0-4641-9B7E-BA7429DD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8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44"/>
    <w:pPr>
      <w:ind w:left="720"/>
      <w:contextualSpacing/>
    </w:pPr>
  </w:style>
  <w:style w:type="table" w:styleId="a4">
    <w:name w:val="Table Grid"/>
    <w:basedOn w:val="a1"/>
    <w:uiPriority w:val="39"/>
    <w:rsid w:val="00E2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86F8C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uiPriority w:val="99"/>
    <w:rsid w:val="0090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23</cp:revision>
  <cp:lastPrinted>2021-04-21T14:07:00Z</cp:lastPrinted>
  <dcterms:created xsi:type="dcterms:W3CDTF">2021-04-20T12:31:00Z</dcterms:created>
  <dcterms:modified xsi:type="dcterms:W3CDTF">2021-04-22T12:03:00Z</dcterms:modified>
</cp:coreProperties>
</file>