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56728" wp14:editId="70336D7A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A21" w:rsidRPr="008235A2" w:rsidRDefault="00A82A21" w:rsidP="00A82A2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:rsidR="00A82A21" w:rsidRPr="008235A2" w:rsidRDefault="00A82A21" w:rsidP="00A82A21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="008B3D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82A21" w:rsidRPr="008235A2" w:rsidRDefault="00A82A21" w:rsidP="00A8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3D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.08.2021</w:t>
      </w: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  <w:t>Д. Іванов</w:t>
      </w: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</w:p>
    <w:p w:rsidR="00A82A21" w:rsidRPr="008235A2" w:rsidRDefault="00A82A21" w:rsidP="00A8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2A21" w:rsidRPr="008235A2" w:rsidRDefault="00A82A21" w:rsidP="00A82A21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>, Є.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В. Чайка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:rsidR="00A82A21" w:rsidRPr="008235A2" w:rsidRDefault="00A82A21" w:rsidP="00A82A21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A82A21" w:rsidRDefault="00A82A21" w:rsidP="00A82A21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sz w:val="28"/>
          <w:szCs w:val="28"/>
          <w:lang w:val="uk-UA"/>
        </w:rPr>
        <w:t>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</w:p>
    <w:p w:rsidR="00A82A21" w:rsidRPr="00265FD8" w:rsidRDefault="00A82A21" w:rsidP="00A82A21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A21" w:rsidRPr="008235A2" w:rsidRDefault="00A82A21" w:rsidP="00A82A21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875CF8" w:rsidRDefault="00A82A21" w:rsidP="0087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та 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присутні: </w:t>
      </w:r>
      <w:r w:rsidR="00EB761F"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Ю. Андрієнко – заступник </w:t>
      </w:r>
      <w:r w:rsidR="00875CF8">
        <w:rPr>
          <w:rFonts w:ascii="Times New Roman" w:hAnsi="Times New Roman" w:cs="Times New Roman"/>
          <w:sz w:val="28"/>
          <w:szCs w:val="28"/>
          <w:lang w:val="uk-UA"/>
        </w:rPr>
        <w:t>Миколаївського міського</w:t>
      </w:r>
    </w:p>
    <w:p w:rsidR="00EB761F" w:rsidRPr="00EB761F" w:rsidRDefault="00EB761F" w:rsidP="00875CF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A21" w:rsidRPr="00EB761F" w:rsidRDefault="00EB761F" w:rsidP="00EB761F">
      <w:pPr>
        <w:tabs>
          <w:tab w:val="left" w:pos="425"/>
          <w:tab w:val="left" w:pos="2835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E91" w:rsidRPr="00EB761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82A21"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E2E91" w:rsidRPr="00EB761F">
        <w:rPr>
          <w:rFonts w:ascii="Times New Roman" w:hAnsi="Times New Roman" w:cs="Times New Roman"/>
          <w:sz w:val="28"/>
          <w:szCs w:val="28"/>
          <w:lang w:val="uk-UA"/>
        </w:rPr>
        <w:t>Мкртчян</w:t>
      </w:r>
      <w:proofErr w:type="spellEnd"/>
      <w:r w:rsidR="00AE2E91"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82A21" w:rsidRPr="00EB761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 Миколаївської міської ради;</w:t>
      </w:r>
    </w:p>
    <w:p w:rsidR="00EB761F" w:rsidRPr="00EB761F" w:rsidRDefault="00EB761F" w:rsidP="00EB761F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EB761F">
        <w:rPr>
          <w:rFonts w:ascii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 управління з питань культури та охорони культурної спадщини Миколаївської міської ради;</w:t>
      </w:r>
    </w:p>
    <w:p w:rsidR="00775C48" w:rsidRDefault="00775C48" w:rsidP="00775C48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 w:rsidRPr="00EB761F">
        <w:rPr>
          <w:rStyle w:val="a5"/>
          <w:sz w:val="28"/>
          <w:szCs w:val="28"/>
          <w:shd w:val="clear" w:color="auto" w:fill="FFFFFF"/>
          <w:lang w:val="uk-UA"/>
        </w:rPr>
        <w:t>О</w:t>
      </w:r>
      <w:r>
        <w:rPr>
          <w:rStyle w:val="a5"/>
          <w:sz w:val="28"/>
          <w:szCs w:val="28"/>
          <w:shd w:val="clear" w:color="auto" w:fill="FFFFFF"/>
          <w:lang w:val="uk-UA"/>
        </w:rPr>
        <w:t>. </w:t>
      </w:r>
      <w:proofErr w:type="spellStart"/>
      <w:r w:rsidRPr="00EB761F">
        <w:rPr>
          <w:rStyle w:val="a5"/>
          <w:sz w:val="28"/>
          <w:szCs w:val="28"/>
          <w:shd w:val="clear" w:color="auto" w:fill="FFFFFF"/>
          <w:lang w:val="uk-UA"/>
        </w:rPr>
        <w:t>Герасіменя</w:t>
      </w:r>
      <w:proofErr w:type="spellEnd"/>
      <w:r w:rsidRPr="00EB761F">
        <w:rPr>
          <w:rStyle w:val="a5"/>
          <w:sz w:val="28"/>
          <w:szCs w:val="28"/>
          <w:shd w:val="clear" w:color="auto" w:fill="FFFFFF"/>
          <w:lang w:val="uk-UA"/>
        </w:rPr>
        <w:t xml:space="preserve"> </w:t>
      </w:r>
      <w:r w:rsidRPr="00EB761F">
        <w:rPr>
          <w:b w:val="0"/>
          <w:sz w:val="28"/>
          <w:szCs w:val="28"/>
          <w:shd w:val="clear" w:color="auto" w:fill="FFFFFF"/>
          <w:lang w:val="uk-UA"/>
        </w:rPr>
        <w:t xml:space="preserve">– начальник управління </w:t>
      </w:r>
      <w:r w:rsidRPr="00EB761F">
        <w:rPr>
          <w:b w:val="0"/>
          <w:sz w:val="28"/>
          <w:szCs w:val="28"/>
          <w:lang w:val="uk-UA"/>
        </w:rPr>
        <w:t>з питань надзвичайних ситуацій та цивільного захисту населення Миколаївської міської ради</w:t>
      </w:r>
      <w:r>
        <w:rPr>
          <w:b w:val="0"/>
          <w:sz w:val="28"/>
          <w:szCs w:val="28"/>
          <w:lang w:val="uk-UA"/>
        </w:rPr>
        <w:t>;</w:t>
      </w:r>
    </w:p>
    <w:p w:rsidR="000B71AD" w:rsidRDefault="000B71AD" w:rsidP="00775C48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Д. Попов – начальник управління транспортного комплексу, зв’язку та телекомунікацій Миколаївської міської ради;</w:t>
      </w:r>
    </w:p>
    <w:p w:rsidR="00160811" w:rsidRDefault="00160811" w:rsidP="00775C48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 w:rsidRPr="00160811">
        <w:rPr>
          <w:b w:val="0"/>
          <w:sz w:val="28"/>
          <w:szCs w:val="28"/>
          <w:lang w:val="uk-UA"/>
        </w:rPr>
        <w:t>О. Рєпін – заступник начальника управління житлового господарства департаменту житлово-комунального господарства Миколаївської міської ради;</w:t>
      </w:r>
    </w:p>
    <w:p w:rsidR="00E334E1" w:rsidRDefault="00E334E1" w:rsidP="00E334E1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О. Москаленко – юрист КП ММР «Капітальне будівництво міста Миколаєва»;</w:t>
      </w:r>
    </w:p>
    <w:p w:rsidR="0023743E" w:rsidRPr="00EB761F" w:rsidRDefault="0023743E" w:rsidP="00775C48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Г. Норд – </w:t>
      </w:r>
      <w:r w:rsidRPr="0023743E">
        <w:rPr>
          <w:b w:val="0"/>
          <w:sz w:val="28"/>
          <w:szCs w:val="28"/>
          <w:lang w:val="uk-UA"/>
        </w:rPr>
        <w:t>депутат</w:t>
      </w:r>
      <w:r w:rsidR="00EC2F9A">
        <w:rPr>
          <w:b w:val="0"/>
          <w:sz w:val="28"/>
          <w:szCs w:val="28"/>
          <w:lang w:val="uk-UA"/>
        </w:rPr>
        <w:t>ка</w:t>
      </w:r>
      <w:r w:rsidRPr="0023743E">
        <w:rPr>
          <w:b w:val="0"/>
          <w:sz w:val="28"/>
          <w:szCs w:val="28"/>
          <w:lang w:val="uk-UA"/>
        </w:rPr>
        <w:t xml:space="preserve"> </w:t>
      </w:r>
      <w:r w:rsidR="001A1265">
        <w:rPr>
          <w:b w:val="0"/>
          <w:sz w:val="28"/>
          <w:szCs w:val="28"/>
          <w:lang w:val="uk-UA"/>
        </w:rPr>
        <w:t>Миколаївської міської ради VIII </w:t>
      </w:r>
      <w:r w:rsidRPr="0023743E">
        <w:rPr>
          <w:b w:val="0"/>
          <w:sz w:val="28"/>
          <w:szCs w:val="28"/>
          <w:lang w:val="uk-UA"/>
        </w:rPr>
        <w:t>скликання;</w:t>
      </w:r>
    </w:p>
    <w:p w:rsidR="00A82A21" w:rsidRPr="00EB761F" w:rsidRDefault="00A82A21" w:rsidP="00EB761F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lastRenderedPageBreak/>
        <w:t>Т. Кравчук – депутат</w:t>
      </w:r>
      <w:r w:rsidR="00EC2F9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A82A21" w:rsidRPr="00EB761F" w:rsidRDefault="00A82A21" w:rsidP="00EB761F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А. Кучеренко – депутат Миколаївської міської ради 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4F0CF7" w:rsidRPr="00EB761F" w:rsidRDefault="004F0CF7" w:rsidP="00EB761F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М. Карцев – депутат Миколаївської міської ради VIII</w:t>
      </w:r>
      <w:r w:rsidR="00EB76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EB76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761F" w:rsidRPr="00554C6D" w:rsidRDefault="00EB761F" w:rsidP="00554C6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С. Кантор – депутат Миколаївськ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міської ради </w:t>
      </w:r>
      <w:r w:rsidRPr="00554C6D">
        <w:rPr>
          <w:rFonts w:ascii="Times New Roman" w:hAnsi="Times New Roman" w:cs="Times New Roman"/>
          <w:sz w:val="28"/>
          <w:szCs w:val="28"/>
          <w:lang w:val="uk-UA"/>
        </w:rPr>
        <w:t>VIII скликання;</w:t>
      </w:r>
    </w:p>
    <w:p w:rsidR="00554C6D" w:rsidRPr="00554C6D" w:rsidRDefault="00554C6D" w:rsidP="00554C6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C6D">
        <w:rPr>
          <w:rFonts w:ascii="Times New Roman" w:hAnsi="Times New Roman" w:cs="Times New Roman"/>
          <w:sz w:val="28"/>
          <w:szCs w:val="28"/>
          <w:lang w:val="uk-UA"/>
        </w:rPr>
        <w:t xml:space="preserve">Л. Клименко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54C6D">
        <w:rPr>
          <w:rFonts w:ascii="Times New Roman" w:hAnsi="Times New Roman" w:cs="Times New Roman"/>
          <w:sz w:val="28"/>
          <w:szCs w:val="28"/>
          <w:lang w:val="uk-UA"/>
        </w:rPr>
        <w:t xml:space="preserve"> ректор ЧНУ ім. Петра Могили;</w:t>
      </w:r>
    </w:p>
    <w:p w:rsidR="00C00F37" w:rsidRPr="00EB761F" w:rsidRDefault="00E86593" w:rsidP="00554C6D">
      <w:pPr>
        <w:pStyle w:val="2"/>
        <w:spacing w:before="0" w:beforeAutospacing="0" w:after="0" w:afterAutospacing="0"/>
        <w:ind w:left="2832"/>
        <w:jc w:val="both"/>
        <w:rPr>
          <w:b w:val="0"/>
          <w:sz w:val="28"/>
          <w:szCs w:val="28"/>
          <w:lang w:val="uk-UA"/>
        </w:rPr>
      </w:pPr>
      <w:r w:rsidRPr="00554C6D">
        <w:rPr>
          <w:b w:val="0"/>
          <w:sz w:val="28"/>
          <w:szCs w:val="28"/>
          <w:lang w:val="uk-UA"/>
        </w:rPr>
        <w:t>С. Тимошенко – настоятел</w:t>
      </w:r>
      <w:r w:rsidR="00775C48" w:rsidRPr="00554C6D">
        <w:rPr>
          <w:b w:val="0"/>
          <w:sz w:val="28"/>
          <w:szCs w:val="28"/>
          <w:lang w:val="uk-UA"/>
        </w:rPr>
        <w:t>ь</w:t>
      </w:r>
      <w:r w:rsidRPr="00554C6D">
        <w:rPr>
          <w:b w:val="0"/>
          <w:sz w:val="28"/>
          <w:szCs w:val="28"/>
          <w:lang w:val="uk-UA"/>
        </w:rPr>
        <w:t xml:space="preserve"> </w:t>
      </w:r>
      <w:r w:rsidR="002E4BF6" w:rsidRPr="00554C6D">
        <w:rPr>
          <w:b w:val="0"/>
          <w:sz w:val="28"/>
          <w:szCs w:val="28"/>
          <w:lang w:val="uk-UA"/>
        </w:rPr>
        <w:t>храму Захарії і Єлисавети Миколаївської</w:t>
      </w:r>
      <w:r w:rsidR="002E4BF6">
        <w:rPr>
          <w:b w:val="0"/>
          <w:sz w:val="28"/>
          <w:szCs w:val="28"/>
          <w:lang w:val="uk-UA"/>
        </w:rPr>
        <w:t xml:space="preserve"> єпархії Православної церкви України;</w:t>
      </w:r>
    </w:p>
    <w:p w:rsidR="008B3D62" w:rsidRDefault="008B3D62" w:rsidP="002E4BF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EB761F">
        <w:rPr>
          <w:rFonts w:ascii="Times New Roman" w:hAnsi="Times New Roman" w:cs="Times New Roman"/>
          <w:sz w:val="28"/>
          <w:szCs w:val="28"/>
          <w:lang w:val="uk-UA"/>
        </w:rPr>
        <w:t>Кожевнікова</w:t>
      </w:r>
      <w:proofErr w:type="spellEnd"/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4BF6">
        <w:rPr>
          <w:rFonts w:ascii="Times New Roman" w:hAnsi="Times New Roman" w:cs="Times New Roman"/>
          <w:sz w:val="28"/>
          <w:szCs w:val="28"/>
          <w:lang w:val="uk-UA"/>
        </w:rPr>
        <w:t>представниця ініціативної групи мешканців Корабельного району;</w:t>
      </w:r>
    </w:p>
    <w:p w:rsidR="00FD7658" w:rsidRPr="008646BF" w:rsidRDefault="00FD7658" w:rsidP="00FD7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 Довженко – представниця м</w:t>
      </w:r>
      <w:r w:rsidRPr="008646BF">
        <w:rPr>
          <w:rFonts w:ascii="Times New Roman" w:hAnsi="Times New Roman" w:cs="Times New Roman"/>
          <w:sz w:val="28"/>
          <w:szCs w:val="28"/>
          <w:lang w:val="uk-UA"/>
        </w:rPr>
        <w:t>ешканці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46BF">
        <w:rPr>
          <w:rFonts w:ascii="Times New Roman" w:hAnsi="Times New Roman" w:cs="Times New Roman"/>
          <w:sz w:val="28"/>
          <w:szCs w:val="28"/>
          <w:lang w:val="uk-UA"/>
        </w:rPr>
        <w:t xml:space="preserve"> будинку № 1 по вул. Даля;</w:t>
      </w:r>
    </w:p>
    <w:p w:rsidR="00BF755C" w:rsidRPr="00EB761F" w:rsidRDefault="00BF755C" w:rsidP="00775C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Ю. Гончарова</w:t>
      </w:r>
      <w:r w:rsidRPr="00EB7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>– директор КНП ММР «Міська стоматологічна поліклініка»</w:t>
      </w:r>
      <w:r w:rsidR="00775C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A21" w:rsidRPr="00EB761F" w:rsidRDefault="00A82A21" w:rsidP="00EB761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EB761F">
        <w:rPr>
          <w:rFonts w:ascii="Times New Roman" w:hAnsi="Times New Roman" w:cs="Times New Roman"/>
          <w:sz w:val="28"/>
          <w:szCs w:val="28"/>
          <w:lang w:val="uk-UA"/>
        </w:rPr>
        <w:t>Самсонов</w:t>
      </w:r>
      <w:proofErr w:type="spellEnd"/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A82A21" w:rsidRPr="00EB761F" w:rsidRDefault="00A82A21" w:rsidP="00EB761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B761F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A82A21" w:rsidRDefault="00A82A21" w:rsidP="00EB761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 xml:space="preserve">Тульський – помічник-консультант депутата Миколаївської міської ради </w:t>
      </w:r>
      <w:r w:rsidRPr="00EB76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761F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EB76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3F0" w:rsidRPr="00EB761F" w:rsidRDefault="00E473F0" w:rsidP="00EB761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6BF">
        <w:rPr>
          <w:rFonts w:ascii="Times New Roman" w:hAnsi="Times New Roman" w:cs="Times New Roman"/>
          <w:sz w:val="28"/>
          <w:szCs w:val="28"/>
          <w:lang w:val="uk-UA"/>
        </w:rPr>
        <w:t>Представник патрульної поліції;</w:t>
      </w:r>
    </w:p>
    <w:p w:rsidR="00A82A21" w:rsidRPr="00EB761F" w:rsidRDefault="00A82A21" w:rsidP="00EB761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61F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інші.</w:t>
      </w:r>
    </w:p>
    <w:p w:rsidR="00A82A21" w:rsidRPr="008235A2" w:rsidRDefault="00A82A21" w:rsidP="00EB7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2A21" w:rsidRDefault="00A82A21" w:rsidP="00EB7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6422EB" w:rsidRPr="00622995" w:rsidRDefault="00061AD0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І. </w:t>
      </w:r>
      <w:r w:rsidR="006422EB" w:rsidRPr="006422E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Обрання секретаря постійної комісії на засідання постійної комісії </w:t>
      </w:r>
      <w:r w:rsidR="006422EB"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 </w:t>
      </w:r>
      <w:r w:rsidR="00622995"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31</w:t>
      </w:r>
      <w:r w:rsidR="006422EB"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</w:t>
      </w:r>
      <w:r w:rsidR="00622995"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8</w:t>
      </w:r>
      <w:r w:rsidR="006422EB" w:rsidRPr="00622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.2021.</w:t>
      </w:r>
    </w:p>
    <w:p w:rsidR="006422EB" w:rsidRPr="00622995" w:rsidRDefault="006422EB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2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 обговоренні брали участь: </w:t>
      </w:r>
    </w:p>
    <w:p w:rsidR="006422EB" w:rsidRPr="006422EB" w:rsidRDefault="006422EB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М. </w:t>
      </w:r>
      <w:proofErr w:type="spellStart"/>
      <w:r w:rsid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CD18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</w:t>
      </w:r>
      <w:r w:rsid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ий запропонував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період відсутності Ю.</w:t>
      </w:r>
      <w:r w:rsid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Степанця</w:t>
      </w:r>
      <w:proofErr w:type="spellEnd"/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обрати </w:t>
      </w:r>
      <w:r w:rsidR="00DE6C7F"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О.</w:t>
      </w:r>
      <w:r w:rsidR="00DE6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DE6C7F"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Ковтуна 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секретарем постійної комісії на засідання постійної </w:t>
      </w:r>
      <w:r w:rsidR="000B71AD"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комісії 31.08.2021</w:t>
      </w:r>
      <w:r w:rsidRPr="00CD18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0B71AD" w:rsidRDefault="006422EB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42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</w:p>
    <w:p w:rsidR="006422EB" w:rsidRPr="006422EB" w:rsidRDefault="000B71AD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Обрати О. Ковтуна</w:t>
      </w:r>
      <w:r w:rsidR="00DE6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тимчасово виконуючим обов’язки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секретар</w:t>
      </w:r>
      <w:r w:rsidR="00DE6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постійної комісії</w:t>
      </w:r>
      <w:r w:rsidR="00DE6C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засіданні постійної комісії 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31.08.2021 </w:t>
      </w:r>
      <w:r w:rsidR="006422EB"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час відсутності </w:t>
      </w:r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Ю. </w:t>
      </w:r>
      <w:proofErr w:type="spellStart"/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Степанця</w:t>
      </w:r>
      <w:proofErr w:type="spellEnd"/>
      <w:r w:rsidRPr="00051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6422EB" w:rsidRPr="006422E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6422EB" w:rsidRPr="000B71AD" w:rsidRDefault="006422EB" w:rsidP="00721F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- 1 (О. Ковтун).</w:t>
      </w:r>
    </w:p>
    <w:p w:rsidR="00061AD0" w:rsidRPr="00061AD0" w:rsidRDefault="00061AD0" w:rsidP="006422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82A21" w:rsidRPr="008235A2" w:rsidRDefault="00A82A21" w:rsidP="00A82A2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</w:t>
      </w:r>
      <w:r w:rsidR="00061AD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D5661" w:rsidRDefault="00A82A21" w:rsidP="000B71A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0B71AD" w:rsidRDefault="00CA2B8C" w:rsidP="00A61446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446">
        <w:rPr>
          <w:rFonts w:ascii="Times New Roman" w:hAnsi="Times New Roman" w:cs="Times New Roman"/>
          <w:b/>
          <w:sz w:val="28"/>
          <w:szCs w:val="28"/>
          <w:lang w:val="uk-UA"/>
        </w:rPr>
        <w:t>Є. </w:t>
      </w:r>
      <w:proofErr w:type="spellStart"/>
      <w:r w:rsidRPr="00A61446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A6144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звернувся із пропозицією систематизувати </w:t>
      </w:r>
      <w:r w:rsidR="00CF6488">
        <w:rPr>
          <w:rFonts w:ascii="Times New Roman" w:hAnsi="Times New Roman" w:cs="Times New Roman"/>
          <w:sz w:val="28"/>
          <w:szCs w:val="28"/>
          <w:lang w:val="uk-UA"/>
        </w:rPr>
        <w:t xml:space="preserve">за напрямами </w:t>
      </w:r>
      <w:r>
        <w:rPr>
          <w:rFonts w:ascii="Times New Roman" w:hAnsi="Times New Roman" w:cs="Times New Roman"/>
          <w:sz w:val="28"/>
          <w:szCs w:val="28"/>
          <w:lang w:val="uk-UA"/>
        </w:rPr>
        <w:t>всі питання, що виносяться на розгляд п</w:t>
      </w:r>
      <w:r w:rsidR="00A61446">
        <w:rPr>
          <w:rFonts w:ascii="Times New Roman" w:hAnsi="Times New Roman" w:cs="Times New Roman"/>
          <w:sz w:val="28"/>
          <w:szCs w:val="28"/>
          <w:lang w:val="uk-UA"/>
        </w:rPr>
        <w:t xml:space="preserve">остійній комісії, 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BA61F8">
        <w:rPr>
          <w:rFonts w:ascii="Times New Roman" w:hAnsi="Times New Roman" w:cs="Times New Roman"/>
          <w:sz w:val="28"/>
          <w:szCs w:val="28"/>
          <w:lang w:val="uk-UA"/>
        </w:rPr>
        <w:t xml:space="preserve"> їх наступного </w:t>
      </w:r>
      <w:r w:rsidR="00BA61F8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опрацювання. Висловив бажання, щоб постійна комісія брала участь у формуванні бюджету</w:t>
      </w:r>
      <w:r w:rsidR="00B10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1F8">
        <w:rPr>
          <w:rFonts w:ascii="Times New Roman" w:hAnsi="Times New Roman" w:cs="Times New Roman"/>
          <w:sz w:val="28"/>
          <w:szCs w:val="28"/>
          <w:lang w:val="uk-UA"/>
        </w:rPr>
        <w:t>щодо об’єктів, віднесених до відання департаменту житлового-комунального господарства Миколаївської міської ради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 xml:space="preserve">. Запропонував зібрати всі </w:t>
      </w:r>
      <w:proofErr w:type="spellStart"/>
      <w:r w:rsidR="00C52E5E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F42C03">
        <w:rPr>
          <w:rFonts w:ascii="Times New Roman" w:hAnsi="Times New Roman" w:cs="Times New Roman"/>
          <w:sz w:val="28"/>
          <w:szCs w:val="28"/>
          <w:lang w:val="uk-UA"/>
        </w:rPr>
        <w:t xml:space="preserve"> у галузі житлово-комунального господарства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 xml:space="preserve">, перевірити їх актуальність та 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>стан реалізації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 xml:space="preserve">надалі постійна комісія </w:t>
      </w:r>
      <w:r w:rsidR="00B10FF1">
        <w:rPr>
          <w:rFonts w:ascii="Times New Roman" w:hAnsi="Times New Roman" w:cs="Times New Roman"/>
          <w:sz w:val="28"/>
          <w:szCs w:val="28"/>
          <w:lang w:val="uk-UA"/>
        </w:rPr>
        <w:t>сформувала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>ї постійній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</w:t>
      </w:r>
      <w:r w:rsidR="00F42C03" w:rsidRPr="00387C09">
        <w:rPr>
          <w:rFonts w:ascii="Times New Roman" w:hAnsi="Times New Roman" w:cs="Times New Roman"/>
          <w:sz w:val="28"/>
          <w:szCs w:val="28"/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C52E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43E9" w:rsidRDefault="00941019" w:rsidP="00A61446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019">
        <w:rPr>
          <w:rFonts w:ascii="Times New Roman" w:hAnsi="Times New Roman" w:cs="Times New Roman"/>
          <w:b/>
          <w:sz w:val="28"/>
          <w:szCs w:val="28"/>
          <w:lang w:val="uk-UA"/>
        </w:rPr>
        <w:t>Є. </w:t>
      </w:r>
      <w:proofErr w:type="spellStart"/>
      <w:r w:rsidRPr="00941019">
        <w:rPr>
          <w:rFonts w:ascii="Times New Roman" w:hAnsi="Times New Roman" w:cs="Times New Roman"/>
          <w:b/>
          <w:sz w:val="28"/>
          <w:szCs w:val="28"/>
          <w:lang w:val="uk-UA"/>
        </w:rPr>
        <w:t>Тріщанович</w:t>
      </w:r>
      <w:proofErr w:type="spellEnd"/>
      <w:r w:rsidRPr="009410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звернулася </w:t>
      </w:r>
      <w:r w:rsidR="00A0324A">
        <w:rPr>
          <w:rFonts w:ascii="Times New Roman" w:hAnsi="Times New Roman" w:cs="Times New Roman"/>
          <w:sz w:val="28"/>
          <w:szCs w:val="28"/>
          <w:lang w:val="uk-UA"/>
        </w:rPr>
        <w:t>із п</w:t>
      </w:r>
      <w:r w:rsidR="000F696E">
        <w:rPr>
          <w:rFonts w:ascii="Times New Roman" w:hAnsi="Times New Roman" w:cs="Times New Roman"/>
          <w:sz w:val="28"/>
          <w:szCs w:val="28"/>
          <w:lang w:val="uk-UA"/>
        </w:rPr>
        <w:t>ропозицією</w:t>
      </w:r>
      <w:r w:rsidR="00202535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 xml:space="preserve">першими за черговістю </w:t>
      </w:r>
      <w:r w:rsidR="00202535">
        <w:rPr>
          <w:rFonts w:ascii="Times New Roman" w:hAnsi="Times New Roman" w:cs="Times New Roman"/>
          <w:sz w:val="28"/>
          <w:szCs w:val="28"/>
          <w:lang w:val="uk-UA"/>
        </w:rPr>
        <w:t>звернення громадян</w:t>
      </w:r>
      <w:r w:rsidR="00566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535">
        <w:rPr>
          <w:rFonts w:ascii="Times New Roman" w:hAnsi="Times New Roman" w:cs="Times New Roman"/>
          <w:sz w:val="28"/>
          <w:szCs w:val="28"/>
          <w:lang w:val="uk-UA"/>
        </w:rPr>
        <w:t>та питання, що включені до розділу «Інше» порядку денного засідання постійної комісії</w:t>
      </w:r>
      <w:r w:rsidR="00114E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C03">
        <w:rPr>
          <w:rFonts w:ascii="Times New Roman" w:hAnsi="Times New Roman" w:cs="Times New Roman"/>
          <w:sz w:val="28"/>
          <w:szCs w:val="28"/>
          <w:lang w:val="uk-UA"/>
        </w:rPr>
        <w:t>надалі</w:t>
      </w:r>
      <w:r w:rsidR="00114EC6">
        <w:rPr>
          <w:rFonts w:ascii="Times New Roman" w:hAnsi="Times New Roman" w:cs="Times New Roman"/>
          <w:sz w:val="28"/>
          <w:szCs w:val="28"/>
          <w:lang w:val="uk-UA"/>
        </w:rPr>
        <w:t xml:space="preserve"> – інші питання порядку денного</w:t>
      </w:r>
      <w:r w:rsidR="00AE28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28DA" w:rsidRDefault="00CC55B3" w:rsidP="00A61446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Чайка,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підтримав пропозицію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0297">
        <w:rPr>
          <w:rFonts w:ascii="Times New Roman" w:hAnsi="Times New Roman" w:cs="Times New Roman"/>
          <w:sz w:val="28"/>
          <w:szCs w:val="28"/>
          <w:lang w:val="uk-UA"/>
        </w:rPr>
        <w:t>та запропонував розглянути п. 21, 21.1 разом із п. 10 порядку денного засідання постійної комісії</w:t>
      </w:r>
      <w:r w:rsidR="00114E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0259" w:rsidRDefault="00114EC6" w:rsidP="00A61446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4D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від депутата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С. Кантора надійшло прохання щодо першочергового розгляду п. 11 порядку денного засідання;</w:t>
      </w:r>
    </w:p>
    <w:p w:rsidR="00FD0297" w:rsidRDefault="00A3553F" w:rsidP="0008120A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98264D"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 w:rsidRPr="0098264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87CA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C1517D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Pr="00187CAE">
        <w:rPr>
          <w:rFonts w:ascii="Times New Roman" w:hAnsi="Times New Roman" w:cs="Times New Roman"/>
          <w:sz w:val="28"/>
          <w:szCs w:val="28"/>
          <w:lang w:val="uk-UA"/>
        </w:rPr>
        <w:t xml:space="preserve">, що 31.08.2021 Миколаївський окружний адміністративний суд ухвалив рішення, відповідно до якого </w:t>
      </w:r>
      <w:r w:rsidR="000376BE" w:rsidRPr="00187CAE">
        <w:rPr>
          <w:rFonts w:ascii="Times New Roman" w:hAnsi="Times New Roman" w:cs="Times New Roman"/>
          <w:sz w:val="28"/>
          <w:szCs w:val="28"/>
          <w:lang w:val="uk-UA"/>
        </w:rPr>
        <w:t xml:space="preserve">визнав протиправною бездіяльність Миколаївської міської ради та </w:t>
      </w:r>
      <w:r w:rsidR="00C614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76BE" w:rsidRPr="00187CAE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="00C61466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C15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76BE" w:rsidRPr="00187CAE">
        <w:rPr>
          <w:rFonts w:ascii="Times New Roman" w:hAnsi="Times New Roman" w:cs="Times New Roman"/>
          <w:sz w:val="28"/>
          <w:szCs w:val="28"/>
          <w:lang w:val="uk-UA"/>
        </w:rPr>
        <w:t>Зокрема, суд зобов’язав Миколаївську міську раду, а також за ініціативою суду – виконавчий комітет міської ради, розглянути звернення та письмово повідомити про результати його розгляду</w:t>
      </w:r>
      <w:r w:rsidR="00C614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7CAE" w:rsidRPr="00C61466" w:rsidRDefault="0054424A" w:rsidP="0008120A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66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постійної комісії від 30.12.2020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було розглянуто 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>прийнято рекомендацію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обрати </w:t>
      </w:r>
      <w:r w:rsidR="00C61466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</w:t>
      </w:r>
      <w:r w:rsidR="00C1517D" w:rsidRPr="00C61466">
        <w:rPr>
          <w:rFonts w:ascii="Times New Roman" w:hAnsi="Times New Roman" w:cs="Times New Roman"/>
          <w:sz w:val="28"/>
          <w:szCs w:val="28"/>
          <w:lang w:val="uk-UA"/>
        </w:rPr>
        <w:t>для проведе</w:t>
      </w:r>
      <w:r w:rsidR="00C61466" w:rsidRPr="00C61466">
        <w:rPr>
          <w:rFonts w:ascii="Times New Roman" w:hAnsi="Times New Roman" w:cs="Times New Roman"/>
          <w:sz w:val="28"/>
          <w:szCs w:val="28"/>
          <w:lang w:val="uk-UA"/>
        </w:rPr>
        <w:t>ння засідань постійної комісії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. Звернувся </w:t>
      </w:r>
      <w:r w:rsidR="00AA7018" w:rsidRPr="00C614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>з запитанням, чому б</w:t>
      </w:r>
      <w:r w:rsidR="00AA7018" w:rsidRPr="00C614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>ло змінено вказаний графік проведення засідань</w:t>
      </w:r>
      <w:r w:rsidR="003B2A7C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</w:t>
      </w:r>
      <w:r w:rsidR="006E52F4" w:rsidRPr="00C614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52F4" w:rsidRPr="00C61466" w:rsidRDefault="006E52F4" w:rsidP="0008120A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Іванов, </w:t>
      </w:r>
      <w:r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3B2A7C" w:rsidRPr="00C61466">
        <w:rPr>
          <w:rFonts w:ascii="Times New Roman" w:hAnsi="Times New Roman" w:cs="Times New Roman"/>
          <w:sz w:val="28"/>
          <w:szCs w:val="28"/>
          <w:lang w:val="uk-UA"/>
        </w:rPr>
        <w:t>відповів, що на період літніх відпусток не вистачає осіб для кворуму, до того ж, більшість понеділків є вихідними через свята, що припадають на неділю;</w:t>
      </w:r>
    </w:p>
    <w:p w:rsidR="00412A6D" w:rsidRPr="00C61466" w:rsidRDefault="0087083E" w:rsidP="00412A6D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Чайка, </w:t>
      </w:r>
      <w:r w:rsidRPr="00C61466">
        <w:rPr>
          <w:rFonts w:ascii="Times New Roman" w:hAnsi="Times New Roman" w:cs="Times New Roman"/>
          <w:sz w:val="28"/>
          <w:szCs w:val="28"/>
          <w:lang w:val="uk-UA"/>
        </w:rPr>
        <w:t>який з</w:t>
      </w:r>
      <w:r w:rsidR="00AB1438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азначив, що було б доцільно формувати </w:t>
      </w:r>
      <w:proofErr w:type="spellStart"/>
      <w:r w:rsidR="00AB1438" w:rsidRPr="00C6146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AB1438" w:rsidRPr="00C61466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та</w:t>
      </w:r>
      <w:r w:rsidR="00C61466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постійної комісії.</w:t>
      </w:r>
    </w:p>
    <w:p w:rsidR="0087083E" w:rsidRPr="00412A6D" w:rsidRDefault="0087083E" w:rsidP="0087083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2A6D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87083E" w:rsidRDefault="0087083E" w:rsidP="0087083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6617EC">
        <w:rPr>
          <w:rFonts w:ascii="Times New Roman" w:hAnsi="Times New Roman" w:cs="Times New Roman"/>
          <w:sz w:val="28"/>
          <w:szCs w:val="28"/>
          <w:lang w:val="uk-UA"/>
        </w:rPr>
        <w:t>першими за черговістю</w:t>
      </w:r>
      <w:r w:rsidR="00655551">
        <w:rPr>
          <w:rFonts w:ascii="Times New Roman" w:hAnsi="Times New Roman" w:cs="Times New Roman"/>
          <w:sz w:val="28"/>
          <w:szCs w:val="28"/>
          <w:lang w:val="uk-UA"/>
        </w:rPr>
        <w:t xml:space="preserve"> пп. 1, 2, 2.1, 3, 3.1, 4, 4.1, 5, 5.1, 5.2, 6, 6.1</w:t>
      </w:r>
      <w:r w:rsidR="00721FFB">
        <w:rPr>
          <w:rFonts w:ascii="Times New Roman" w:hAnsi="Times New Roman" w:cs="Times New Roman"/>
          <w:sz w:val="28"/>
          <w:szCs w:val="28"/>
          <w:lang w:val="uk-UA"/>
        </w:rPr>
        <w:t xml:space="preserve"> та питання розділу «Інше» порядку денного засідання постійної комісії.</w:t>
      </w:r>
    </w:p>
    <w:p w:rsidR="00721FFB" w:rsidRPr="000B71AD" w:rsidRDefault="00721FFB" w:rsidP="00721FF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0B7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21FFB" w:rsidRDefault="00721FFB" w:rsidP="0087083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7E5" w:rsidRPr="008235A2" w:rsidRDefault="006357E5" w:rsidP="006357E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962186" w:rsidRPr="007E7907" w:rsidRDefault="00943DF6" w:rsidP="00624AB4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B4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 w:rsidRPr="00624AB4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976AC" w:rsidRPr="00624AB4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засідання постійної комісії </w:t>
      </w:r>
      <w:proofErr w:type="spellStart"/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Миколаївської міської ради від 05.04.2016 № 4/15 «Про затвердження міської Програми організації підтримки і реалізації стратегічних ініціатив та підготовки проектів розвитку міста </w:t>
      </w:r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Миколаєва на період 2016-2021 років» (зі змінами)» (файл </w:t>
      </w:r>
      <w:r w:rsidR="00624AB4" w:rsidRPr="00624AB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624AB4" w:rsidRPr="00624AB4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-010) </w:t>
      </w:r>
      <w:r w:rsidR="005E51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(лист за </w:t>
      </w:r>
      <w:proofErr w:type="spellStart"/>
      <w:r w:rsidR="005E513E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="005E51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76B5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624AB4" w:rsidRPr="00624AB4">
        <w:rPr>
          <w:rFonts w:ascii="Times New Roman" w:hAnsi="Times New Roman" w:cs="Times New Roman"/>
          <w:bCs/>
          <w:sz w:val="28"/>
          <w:szCs w:val="28"/>
          <w:lang w:val="uk-UA"/>
        </w:rPr>
        <w:t>№ 3645 від 27.08.2021).</w:t>
      </w:r>
    </w:p>
    <w:p w:rsidR="007E7907" w:rsidRPr="007E7907" w:rsidRDefault="007E7907" w:rsidP="007E790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907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7E7907" w:rsidRPr="007E7907" w:rsidRDefault="007E7907" w:rsidP="007E790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засідання постійної комісії </w:t>
      </w:r>
      <w:proofErr w:type="spellStart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Миколаївської міської ради від 05.04.2016 № 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2016-2021 років» (зі змінами)» (файл </w:t>
      </w:r>
      <w:r w:rsidRPr="00624AB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624AB4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-010)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(лист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>№ 3645 від 27.08.2021).</w:t>
      </w:r>
    </w:p>
    <w:p w:rsidR="00624AB4" w:rsidRDefault="00624AB4" w:rsidP="009F6D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9F6D76" w:rsidRDefault="009F6D76" w:rsidP="009F6D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76B81" w:rsidRDefault="00176B81" w:rsidP="009F6D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7C39CC" w:rsidRPr="00176B81" w:rsidRDefault="007C39CC" w:rsidP="009F6D7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C3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С. Кантор, </w:t>
      </w:r>
      <w:r w:rsidRPr="007C39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звернувся із проханням розглянути п. 11 порядку денного першочергово</w:t>
      </w:r>
      <w:r w:rsidR="00176B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7E7907" w:rsidRDefault="007E7907" w:rsidP="009F6D7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E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який запропонував першочергово розглянути п. 11 разом із п. 10 порядку денного, оскільки вони стосуються одного об</w:t>
      </w:r>
      <w:r w:rsidRPr="007E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єкт</w:t>
      </w:r>
      <w:r w:rsidR="00E666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9F6D76" w:rsidRPr="009F6D76" w:rsidRDefault="009F6D76" w:rsidP="009F6D7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76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9F6D76" w:rsidRDefault="00B2092E" w:rsidP="009F6D76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Розглянути першочергово п. 11 та п.10 порядку денного засідання постійної комісії.</w:t>
      </w:r>
    </w:p>
    <w:p w:rsidR="00B2092E" w:rsidRPr="00BE14AC" w:rsidRDefault="00B2092E" w:rsidP="00BE1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21F9F"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721F9F"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(М. </w:t>
      </w:r>
      <w:proofErr w:type="spellStart"/>
      <w:r w:rsidR="00721F9F"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721F9F"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B2092E" w:rsidRDefault="00B2092E" w:rsidP="00BE14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6F3601" w:rsidRDefault="006F3601" w:rsidP="00BE14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F3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ІІІ.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Обговорення питань порядку денного засідання постійної комісії.</w:t>
      </w:r>
    </w:p>
    <w:p w:rsidR="00BE14AC" w:rsidRPr="00BE14AC" w:rsidRDefault="00BE14AC" w:rsidP="00BE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11. </w:t>
      </w:r>
      <w:proofErr w:type="spellStart"/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включення до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аукціонах, об’єкта незавершеного будівництва – поліклініка на 1100 відвідувачів з блоком відновлювального лікування, який розташований на земельній ділянці по вул. 3 Слобідській (Дзержинського), 49/10»</w:t>
      </w:r>
      <w:r w:rsidRPr="00BE14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(файл </w:t>
      </w:r>
      <w:r w:rsidRPr="00BE14AC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E14AC">
        <w:rPr>
          <w:rFonts w:ascii="Times New Roman" w:eastAsia="Times New Roman" w:hAnsi="Times New Roman" w:cs="Times New Roman"/>
          <w:sz w:val="28"/>
          <w:szCs w:val="28"/>
        </w:rPr>
        <w:t>gs</w:t>
      </w:r>
      <w:proofErr w:type="spellEnd"/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-049) (лист за </w:t>
      </w:r>
      <w:proofErr w:type="spellStart"/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76B5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№ 2987 від</w:t>
      </w:r>
      <w:r w:rsidR="00076B5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15.07.2021).</w:t>
      </w:r>
    </w:p>
    <w:p w:rsidR="009E3997" w:rsidRDefault="009E3997" w:rsidP="009E399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2D7F2B" w:rsidRPr="002D7F2B" w:rsidRDefault="00F47306" w:rsidP="002D7F2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473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С. Кантор,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</w:t>
      </w:r>
      <w:r w:rsidR="009455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зазначив, що прийняття даного рішення</w:t>
      </w:r>
      <w:r w:rsidR="006F36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міської ради</w:t>
      </w:r>
      <w:r w:rsidR="009455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F36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</w:t>
      </w:r>
      <w:r w:rsidR="009455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дасть можливість здійснити продаж на електронному аукціоні об’єкта незавершеного будівництва </w:t>
      </w:r>
      <w:r w:rsidR="00945548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– поліклінік</w:t>
      </w:r>
      <w:r w:rsidR="0011392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945548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1100 відвідувачів з блоком відновлювального лікування</w:t>
      </w:r>
      <w:r w:rsidR="00814C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Наголосив, що реалізація </w:t>
      </w:r>
      <w:r w:rsidR="006F36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="00814C0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14C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потребує додаткових матеріальних витрат з бюджету територіальної громади міста Миколаєва на проведення оцінки вартості зазначеного об’єкта</w:t>
      </w:r>
      <w:r w:rsidR="00B30E9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30E99" w:rsidRPr="002264EA" w:rsidRDefault="00B30E99" w:rsidP="000D2A8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30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Л. Клименко, </w:t>
      </w:r>
      <w:r w:rsidR="00AA48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зазначив, що </w:t>
      </w:r>
      <w:r w:rsidR="00E42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зазначена поліклініка </w:t>
      </w:r>
      <w:r w:rsidR="000E4F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була у власності держави і </w:t>
      </w:r>
      <w:r w:rsidR="00E42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будувалася за кошти державного бюджету. </w:t>
      </w:r>
      <w:r w:rsidR="000E4F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Зауважив, що на с</w:t>
      </w:r>
      <w:r w:rsidR="00E425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ьогодні є потреба у створенні університетської лікарні</w:t>
      </w:r>
      <w:r w:rsidR="002264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2264EA" w:rsidRPr="00BE26A2" w:rsidRDefault="002264EA" w:rsidP="000D2A8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473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С. Кантор,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</w:t>
      </w:r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зазначив, що </w:t>
      </w:r>
      <w:proofErr w:type="spellStart"/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об’єкта незавершеного будівництва </w:t>
      </w:r>
      <w:r w:rsidR="006F36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20-ти річної давнини</w:t>
      </w:r>
      <w:r w:rsidR="00BB78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Зауважив, що для надання даного </w:t>
      </w:r>
      <w:r w:rsidR="007F0B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об’єкта</w:t>
      </w:r>
      <w:r w:rsidR="00BB78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під університетську лікарню є недоцільним, оскільки він не </w:t>
      </w:r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відповідає </w:t>
      </w:r>
      <w:r w:rsidR="006F36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діючим державно-будівельним та іншим встановленим нормам</w:t>
      </w:r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внаслідок чого </w:t>
      </w:r>
      <w:r w:rsidR="00BB78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майбутньому виникне необхідність виділення коштів на розроблення </w:t>
      </w:r>
      <w:proofErr w:type="spellStart"/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r w:rsidR="00BB78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proofErr w:type="spellEnd"/>
      <w:r w:rsidR="001C63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реконструкції.</w:t>
      </w:r>
    </w:p>
    <w:p w:rsidR="002A2339" w:rsidRDefault="002A2339" w:rsidP="00114E7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E71" w:rsidRPr="009F6D76" w:rsidRDefault="00114E71" w:rsidP="00114E7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 постійної комісії:</w:t>
      </w:r>
    </w:p>
    <w:p w:rsidR="00076B5F" w:rsidRDefault="00694814" w:rsidP="0011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8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Погодити 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рекомендувати міському голові винести на розгляд сесії Миколаївської міської ради </w:t>
      </w:r>
      <w:proofErr w:type="spellStart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6B5F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міської ради «Про включення до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аукціонах, об’єкта незавершеного будівництва – поліклініка на 1100 відвідувачів з блоком відновлювального лікування, який розташований на земельній ділянці по вул. 3 Слобідській (Дзержинського), 49/10»</w:t>
      </w:r>
      <w:r w:rsidR="00076B5F" w:rsidRPr="00076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6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076B5F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(файл </w:t>
      </w:r>
      <w:r w:rsidR="00076B5F" w:rsidRPr="00BE14AC">
        <w:rPr>
          <w:rFonts w:ascii="Times New Roman" w:eastAsia="Times New Roman" w:hAnsi="Times New Roman" w:cs="Times New Roman"/>
          <w:sz w:val="28"/>
          <w:szCs w:val="28"/>
        </w:rPr>
        <w:t>s</w:t>
      </w:r>
      <w:r w:rsidR="00076B5F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="00076B5F" w:rsidRPr="00BE14AC">
        <w:rPr>
          <w:rFonts w:ascii="Times New Roman" w:eastAsia="Times New Roman" w:hAnsi="Times New Roman" w:cs="Times New Roman"/>
          <w:sz w:val="28"/>
          <w:szCs w:val="28"/>
        </w:rPr>
        <w:t>gs</w:t>
      </w:r>
      <w:proofErr w:type="spellEnd"/>
      <w:r w:rsidR="00076B5F" w:rsidRPr="00BE14AC">
        <w:rPr>
          <w:rFonts w:ascii="Times New Roman" w:eastAsia="Times New Roman" w:hAnsi="Times New Roman" w:cs="Times New Roman"/>
          <w:sz w:val="28"/>
          <w:szCs w:val="28"/>
          <w:lang w:val="uk-UA"/>
        </w:rPr>
        <w:t>-049)</w:t>
      </w:r>
      <w:r w:rsidR="00076B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14E71" w:rsidRPr="00BE14AC" w:rsidRDefault="00114E71" w:rsidP="00114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="00566D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 А. </w:t>
      </w:r>
      <w:proofErr w:type="spellStart"/>
      <w:r w:rsidR="00566D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 w:rsidR="00566D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О. </w:t>
      </w:r>
      <w:proofErr w:type="spellStart"/>
      <w:r w:rsidR="00566D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114E71" w:rsidRPr="002264EA" w:rsidRDefault="002264EA" w:rsidP="008043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264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3B72BA" w:rsidRDefault="003B72BA" w:rsidP="00804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043C4" w:rsidRDefault="008043C4" w:rsidP="0080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10. </w:t>
      </w:r>
      <w:proofErr w:type="spellStart"/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передачу з комунальної власності Миколаївської міської територіальної громади до державної власності об’єкта незавершеного будівництва, який розташований на земельній ділянці по вул.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Слобідській (Дзержинського), 49/10» (файл 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043C4">
        <w:rPr>
          <w:rFonts w:ascii="Times New Roman" w:eastAsia="Times New Roman" w:hAnsi="Times New Roman" w:cs="Times New Roman"/>
          <w:sz w:val="28"/>
          <w:szCs w:val="28"/>
        </w:rPr>
        <w:t>fk</w:t>
      </w:r>
      <w:proofErr w:type="spellEnd"/>
      <w:r w:rsidR="003D4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-810) (лист за </w:t>
      </w:r>
      <w:proofErr w:type="spellStart"/>
      <w:r w:rsidR="003D409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3D4092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№ 2914 від</w:t>
      </w:r>
      <w:r w:rsidR="003D409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09.07.2021).</w:t>
      </w:r>
    </w:p>
    <w:p w:rsidR="00076B5F" w:rsidRPr="009F6D76" w:rsidRDefault="00076B5F" w:rsidP="00076B5F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76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076B5F" w:rsidRDefault="00076B5F" w:rsidP="00076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8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Погодити 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рекомендувати міському голові винести на розгляд сесії Миколаївської міської ради </w:t>
      </w:r>
      <w:proofErr w:type="spellStart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4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міської ради «Про передачу з комунальної власності Миколаївської міської територіальної громади до державної власності об’єкта незавершеного будівництва, який розташований на земельній ділянці по вул.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Слобідській (Дзержинського), 49/10»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(файл </w:t>
      </w:r>
      <w:r w:rsidRPr="008043C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043C4">
        <w:rPr>
          <w:rFonts w:ascii="Times New Roman" w:eastAsia="Times New Roman" w:hAnsi="Times New Roman" w:cs="Times New Roman"/>
          <w:sz w:val="28"/>
          <w:szCs w:val="28"/>
        </w:rPr>
        <w:t>fk</w:t>
      </w:r>
      <w:proofErr w:type="spellEnd"/>
      <w:r w:rsidRPr="008043C4">
        <w:rPr>
          <w:rFonts w:ascii="Times New Roman" w:eastAsia="Times New Roman" w:hAnsi="Times New Roman" w:cs="Times New Roman"/>
          <w:sz w:val="28"/>
          <w:szCs w:val="28"/>
          <w:lang w:val="uk-UA"/>
        </w:rPr>
        <w:t>-810)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2BA1" w:rsidRPr="00BE14AC" w:rsidRDefault="008B2BA1" w:rsidP="00076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4 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Є.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Є.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В. Чайка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BE1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EE109C" w:rsidRPr="002264EA" w:rsidRDefault="00EE109C" w:rsidP="00EE10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264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8B2BA1" w:rsidRDefault="008B2BA1" w:rsidP="008043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3B72BA" w:rsidRPr="00FF487D" w:rsidRDefault="00EC7878" w:rsidP="00C416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Після обговорення п. 11 та п. 10 порядку денного засідання постійної комісії було заслухано депутатку Миколаївської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VIII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скликання</w:t>
      </w:r>
      <w:r w:rsidR="00647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Г. Норд</w:t>
      </w:r>
      <w:r w:rsidR="00FF487D" w:rsidRPr="00FF48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3D4092" w:rsidRPr="00716A46" w:rsidRDefault="001029D9" w:rsidP="00EC787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Г. Норд,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яка зазначила, що 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необхідно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скласти план 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проведення ремонтних робіт у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шк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олах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дошкільних навчальних заклад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ах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лікар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нях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 об’єкт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ах</w:t>
      </w:r>
      <w:r w:rsidR="0072457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спортивної інфраструктури. </w:t>
      </w:r>
      <w:r w:rsidR="00EC78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аголосила на тому, що</w:t>
      </w:r>
      <w:r w:rsidR="0072457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475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КНП 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ММР</w:t>
      </w:r>
      <w:r w:rsidR="006475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«ЦПМСД №5» наразі </w:t>
      </w:r>
      <w:r w:rsidR="009161B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знаходиться у приміщенні без 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укладеного </w:t>
      </w:r>
      <w:r w:rsidR="009161B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договору оренди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а тому є нагальна потреба у розгляді питання щодо надання приміщення вказаному комунальному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підприємству. З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апропонувала </w:t>
      </w:r>
      <w:r w:rsidR="000828F2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постійній комісії провести спільне з</w:t>
      </w:r>
      <w:r w:rsidR="00FF487D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асідання із постійною комісією міської ради з питань  охорони здоров’я, соціального захисту населення, освіти, культури, туризму, молоді та спорту дл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 розгляду зазн</w:t>
      </w:r>
      <w:r w:rsidR="007974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ченого питання;</w:t>
      </w:r>
    </w:p>
    <w:p w:rsidR="00724577" w:rsidRPr="00716A46" w:rsidRDefault="000828F2" w:rsidP="00EC787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вернувся із пропозицією ро</w:t>
      </w:r>
      <w:r w:rsidR="000F529F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зробити мапу дос</w:t>
      </w:r>
      <w:r w:rsidR="00EB7B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</w:t>
      </w:r>
      <w:r w:rsidR="000F529F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упності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навчальних закладів міста;</w:t>
      </w:r>
    </w:p>
    <w:p w:rsidR="000F529F" w:rsidRPr="00716A46" w:rsidRDefault="000F529F" w:rsidP="00EC787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Г. Норд,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яка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зазначила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що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відповідна 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мапа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існує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якій</w:t>
      </w:r>
      <w:r w:rsidR="006475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начено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кількість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осіб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які мешкають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 адресам, та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чисельність учнів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які прописані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цими адресами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CB2297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Наголосила на необхідності складання</w:t>
      </w:r>
      <w:r w:rsidR="00E61C28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табл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иці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першочерговості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>проведення ремонтних робіт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 визнач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ення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E52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їх 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обсяг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ів у навчальних закладах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F815A1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Також запропонувала 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внести зміни у </w:t>
      </w:r>
      <w:r w:rsidR="003D54D4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порядок проведення робіт управлінням капітального будівництва Миколаївської міської ради</w:t>
      </w:r>
      <w:r w:rsidR="004B6CF0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щодо здійснення поточних робіт, а не лише 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капітальн</w:t>
      </w:r>
      <w:r w:rsidR="004B6CF0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их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ремонт</w:t>
      </w:r>
      <w:r w:rsidR="004B6CF0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ів</w:t>
      </w:r>
      <w:r w:rsidR="007E52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відповідних </w:t>
      </w:r>
      <w:r w:rsidR="0059304A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заклад</w:t>
      </w:r>
      <w:r w:rsidR="004B6CF0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ів</w:t>
      </w:r>
      <w:r w:rsidR="00716A46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A01041" w:rsidRPr="00716A46" w:rsidRDefault="00A01041" w:rsidP="00EC787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716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</w:t>
      </w:r>
      <w:r w:rsidR="00716A46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звернувся із пропозицією 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визначити дату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проведення засідання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запросити 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представників управління капітального будівництва Миколаївської міської ради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представників навчальних закладів,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 визначити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перелік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першочергов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их ремонтних</w:t>
      </w:r>
      <w:r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66E00" w:rsidRPr="00716A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роб</w:t>
      </w:r>
      <w:r w:rsidR="001840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іт.</w:t>
      </w:r>
    </w:p>
    <w:p w:rsidR="00F66E00" w:rsidRPr="00716A46" w:rsidRDefault="00F66E00" w:rsidP="00EC78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DB054C" w:rsidRPr="00DB054C" w:rsidRDefault="00DB054C" w:rsidP="00DB05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B0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Продовження </w:t>
      </w:r>
      <w:r w:rsidR="009B1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розгляду</w:t>
      </w:r>
      <w:r w:rsidRPr="00DB0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питань порядку денного засідання постійної комісії.</w:t>
      </w:r>
    </w:p>
    <w:p w:rsidR="00FF3054" w:rsidRDefault="00FF3054" w:rsidP="00FF305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54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Л. </w:t>
      </w:r>
      <w:proofErr w:type="spellStart"/>
      <w:r w:rsidRPr="00FF3054">
        <w:rPr>
          <w:rFonts w:ascii="Times New Roman" w:hAnsi="Times New Roman" w:cs="Times New Roman"/>
          <w:sz w:val="28"/>
          <w:szCs w:val="28"/>
          <w:lang w:val="uk-UA"/>
        </w:rPr>
        <w:t>Савіної</w:t>
      </w:r>
      <w:proofErr w:type="spellEnd"/>
      <w:r w:rsidRPr="00FF305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FF3054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FF3054">
        <w:rPr>
          <w:rFonts w:ascii="Times New Roman" w:hAnsi="Times New Roman" w:cs="Times New Roman"/>
          <w:sz w:val="28"/>
          <w:szCs w:val="28"/>
          <w:lang w:val="uk-UA"/>
        </w:rPr>
        <w:t>. № 3637 від 26.08.2021 щодо вирішення питання з виділення коштів для придбання житла мешканцям флігеля Г-2 за адресою: вул. Даля, 1.</w:t>
      </w:r>
    </w:p>
    <w:p w:rsidR="00FF3054" w:rsidRDefault="00FF3054" w:rsidP="00FF305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F66E00" w:rsidRDefault="00FF3054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F30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 </w:t>
      </w:r>
      <w:proofErr w:type="spellStart"/>
      <w:r w:rsidRPr="00FF30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Герасіменя</w:t>
      </w:r>
      <w:proofErr w:type="spellEnd"/>
      <w:r w:rsidRPr="00FF30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зазначив, що у 2019 році рішенням </w:t>
      </w:r>
      <w:r w:rsidR="004178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виконавчого комітету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178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будинок було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визнано аварійним. </w:t>
      </w:r>
      <w:r w:rsidR="004178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Мешканцям зазначеного будинку б</w:t>
      </w:r>
      <w:r w:rsidR="00CB04F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уло зап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роп</w:t>
      </w:r>
      <w:r w:rsidR="00CB04F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новано 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місця 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гуртожит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E52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проте відповідну 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згоду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надала 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лише одна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B04F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сім’я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Зауважив, що у 2021 році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B2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департаментом житлово-комунального господарства Миколаївської міської ради не заплановано виділення коштів 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ремонт </w:t>
      </w:r>
      <w:r w:rsidR="006475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аварійних будинків;</w:t>
      </w:r>
    </w:p>
    <w:p w:rsidR="00FF3054" w:rsidRDefault="00E4722A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 Рєпін,</w:t>
      </w:r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зазначив, що у 2016 році до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департаменту житлово-комунального господарства Миколаївської міської ради</w:t>
      </w:r>
      <w:r w:rsidR="007E1251"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був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поданий</w:t>
      </w:r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реконструкці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ї будинку</w:t>
      </w:r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У 2018 році за 85 тис.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грн було проведено обстеження зазначеного будинку, за результатами якого</w:t>
      </w:r>
      <w:r w:rsidRPr="00E472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його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було визнано аварійним.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Відповідно до законодавства, 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ісля визнання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будинку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аварійним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 житлово-комунального господарства Миколаївської міської ради </w:t>
      </w:r>
      <w:r w:rsidR="009760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не може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здійснювати ремонт такого об’єкту</w:t>
      </w:r>
      <w:r w:rsidR="009760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6F5D22" w:rsidRDefault="00A26A83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Т. Довженко</w:t>
      </w:r>
      <w:r w:rsidR="006F5D22"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="006F5D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яка зазначила, що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мешканці аварійного будинку</w:t>
      </w:r>
      <w:r w:rsidR="006F5D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зверталися до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департаменту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житлово-комунального господарства Миколаївської міської ради ще у 2013</w:t>
      </w:r>
      <w:r w:rsidR="006475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році з проханням</w:t>
      </w:r>
      <w:r w:rsidR="006F5D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проведення</w:t>
      </w:r>
      <w:r w:rsidR="006F5D2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капітальн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ого ремонту покрівлі та підвалу;</w:t>
      </w:r>
    </w:p>
    <w:p w:rsidR="006F5D22" w:rsidRDefault="006F5D22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В. Чайка,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звернувся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із запитанням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чи проводилося обстеження з метою оцінки суми коштів, яка необхідна на ремонтування підвалу;</w:t>
      </w:r>
    </w:p>
    <w:p w:rsidR="006F5D22" w:rsidRDefault="006F5D22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 </w:t>
      </w:r>
      <w:proofErr w:type="spellStart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Герасіменя</w:t>
      </w:r>
      <w:proofErr w:type="spellEnd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відповів, що відповідне обстеження не проводилося</w:t>
      </w:r>
      <w:r w:rsid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здійснюв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лися лише роботи для забезпечення доступу до комунікацій для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КП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Миколаївоблтеплоенерго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5B6E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коли 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будинку б</w:t>
      </w:r>
      <w:r w:rsid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="007E12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ло відсутнє</w:t>
      </w:r>
      <w:r w:rsidR="005B6E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опалення;</w:t>
      </w:r>
    </w:p>
    <w:p w:rsidR="005B6EF7" w:rsidRDefault="00E90400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зауважив, що доцільно було б розробити програму 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будівнитва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соціального житла;</w:t>
      </w:r>
    </w:p>
    <w:p w:rsidR="00E90400" w:rsidRDefault="007264D9" w:rsidP="00FF305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Г. </w:t>
      </w:r>
      <w:proofErr w:type="spellStart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Ніколенко</w:t>
      </w:r>
      <w:proofErr w:type="spellEnd"/>
      <w:r w:rsidRPr="00726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звернувся із запитанням</w:t>
      </w:r>
      <w:r w:rsidR="00455A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скільки</w:t>
      </w:r>
      <w:r w:rsidR="00996A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об’єктів житлового фон</w:t>
      </w:r>
      <w:r w:rsid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</w:t>
      </w:r>
      <w:r w:rsidR="00996A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знаходяться у аварійному стані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або з простроченим строком експлуатації;</w:t>
      </w:r>
    </w:p>
    <w:p w:rsidR="00536C33" w:rsidRPr="00536C33" w:rsidRDefault="007264D9" w:rsidP="00536C3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Герасіменя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Pr="007264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який відповів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що</w:t>
      </w:r>
      <w:r w:rsidR="00FD1F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наразі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E03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77 будинків </w:t>
      </w:r>
      <w:r w:rsidR="00FD1F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визнано</w:t>
      </w:r>
      <w:r w:rsidR="00DE03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аварійними, з них 19 – визнані ветхими;</w:t>
      </w:r>
    </w:p>
    <w:p w:rsidR="00387C09" w:rsidRDefault="00F4209D" w:rsidP="00536C3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36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Г. </w:t>
      </w:r>
      <w:proofErr w:type="spellStart"/>
      <w:r w:rsidRPr="00536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Ніколенко</w:t>
      </w:r>
      <w:proofErr w:type="spellEnd"/>
      <w:r w:rsidRPr="00536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536C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звернувся із пропозицією </w:t>
      </w:r>
      <w:r w:rsidR="007E52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постійній комісії </w:t>
      </w:r>
      <w:r w:rsidRPr="00536C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рекомендувати постійній комісії </w:t>
      </w:r>
      <w:r w:rsidR="00FD1F4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</w:t>
      </w:r>
      <w:r w:rsidR="00FD1F44" w:rsidRPr="00387C09">
        <w:rPr>
          <w:rFonts w:ascii="Times New Roman" w:hAnsi="Times New Roman" w:cs="Times New Roman"/>
          <w:sz w:val="28"/>
          <w:szCs w:val="28"/>
          <w:lang w:val="uk-UA"/>
        </w:rPr>
        <w:t>економічної і інвестиційної політики, планування, бюджету, фінансів та соціально-</w:t>
      </w:r>
      <w:r w:rsidR="00FD1F44" w:rsidRPr="00387C09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економічного розвитку, підприємництва, наповнення бюджету та використання бюджетних коштів</w:t>
      </w:r>
      <w:r w:rsidR="00FD1F44" w:rsidRPr="00536C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розглянути питання 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щодо можливості </w:t>
      </w:r>
      <w:r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внесення до бюджету 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пункт</w:t>
      </w:r>
      <w:r w:rsidR="00B537F6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про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придбання житла,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а також</w:t>
      </w:r>
      <w:r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дати доручення відпо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відним структурним підрозділам виконавчого комітету міської ради</w:t>
      </w:r>
      <w:r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розробити</w:t>
      </w:r>
      <w:r w:rsidR="004C13B7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програм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="009C45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будівництва</w:t>
      </w:r>
      <w:r w:rsidR="004C13B7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соціального житла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Наголосив на необхідності</w:t>
      </w:r>
      <w:r w:rsidR="009C45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внести </w:t>
      </w:r>
      <w:r w:rsidR="00113B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цю програму </w:t>
      </w:r>
      <w:r w:rsidR="009C45DD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згідно із Законом України «Про засади державної регуляторної політики у сфері господарської діяльності» </w:t>
      </w:r>
      <w:r w:rsidR="00387C09" w:rsidRPr="00B537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І півріччя наступного року</w:t>
      </w:r>
      <w:r w:rsidR="000805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080577" w:rsidRPr="00B537F6" w:rsidRDefault="00080577" w:rsidP="00536C3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який підтримав пропозицію Г. 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Ніколенка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та запропонував надати департаменту економічного розвитку Миколаївської міської ради доручення щодо розробки вказаної програми.</w:t>
      </w:r>
    </w:p>
    <w:p w:rsidR="00387C09" w:rsidRDefault="00387C09" w:rsidP="00387C0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76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 постійної комісії:</w:t>
      </w:r>
    </w:p>
    <w:p w:rsidR="00387C09" w:rsidRPr="00080577" w:rsidRDefault="00387C09" w:rsidP="00387C09">
      <w:pPr>
        <w:pStyle w:val="a6"/>
        <w:numPr>
          <w:ilvl w:val="0"/>
          <w:numId w:val="3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F6">
        <w:rPr>
          <w:rFonts w:ascii="Times New Roman" w:hAnsi="Times New Roman" w:cs="Times New Roman"/>
          <w:sz w:val="28"/>
          <w:szCs w:val="28"/>
          <w:lang w:val="uk-UA"/>
        </w:rPr>
        <w:t xml:space="preserve">Постійній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розглянути звернення гр. Л. </w:t>
      </w:r>
      <w:proofErr w:type="spellStart"/>
      <w:r w:rsidRPr="00B537F6">
        <w:rPr>
          <w:rFonts w:ascii="Times New Roman" w:hAnsi="Times New Roman" w:cs="Times New Roman"/>
          <w:sz w:val="28"/>
          <w:szCs w:val="28"/>
          <w:lang w:val="uk-UA"/>
        </w:rPr>
        <w:t>Савіної</w:t>
      </w:r>
      <w:proofErr w:type="spellEnd"/>
      <w:r w:rsidRPr="00B537F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B537F6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B537F6">
        <w:rPr>
          <w:rFonts w:ascii="Times New Roman" w:hAnsi="Times New Roman" w:cs="Times New Roman"/>
          <w:sz w:val="28"/>
          <w:szCs w:val="28"/>
          <w:lang w:val="uk-UA"/>
        </w:rPr>
        <w:t>. № 3637 від 26.08.2021 щодо виділення коштів для придбання житла мешканцям флігеля Г-2 за адресою: вул. Даля, 1.</w:t>
      </w:r>
    </w:p>
    <w:p w:rsidR="00080577" w:rsidRPr="00C44571" w:rsidRDefault="00080577" w:rsidP="00387C09">
      <w:pPr>
        <w:pStyle w:val="a6"/>
        <w:numPr>
          <w:ilvl w:val="0"/>
          <w:numId w:val="3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45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економічного розвитку Миколаївської міської ради розробити </w:t>
      </w:r>
      <w:proofErr w:type="spellStart"/>
      <w:r w:rsidRPr="00C445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445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44571" w:rsidRPr="00C445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міської цільової п</w:t>
      </w:r>
      <w:r w:rsidRPr="00C445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рограми будівництва соціального житла.</w:t>
      </w:r>
    </w:p>
    <w:p w:rsidR="000B1B0A" w:rsidRDefault="0019330E" w:rsidP="000B1B0A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19330E" w:rsidRDefault="0019330E" w:rsidP="000B1B0A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BB0B12" w:rsidRPr="00BB0B12" w:rsidRDefault="00BB0B12" w:rsidP="00BB0B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0B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BB0B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Звернення Православної Церкви України Миколаївської єпархії Храму Захарії і Єлисавети за </w:t>
      </w:r>
      <w:proofErr w:type="spellStart"/>
      <w:r w:rsidRPr="00BB0B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Pr="00BB0B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№ 1530 від 31.03.2021 щодо проведення ремонту даху та інших робіт (вул. Перша Госпітальна, 2).</w:t>
      </w:r>
    </w:p>
    <w:p w:rsidR="0019330E" w:rsidRDefault="00BB0B12" w:rsidP="00BB0B12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BB0B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2.1 </w:t>
      </w:r>
      <w:r w:rsidRPr="00BB0B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 управління з питань культури та охорони культурної спадщини Миколаївської міської ради за вих.</w:t>
      </w:r>
      <w:r w:rsidR="00536C3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BB0B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№ </w:t>
      </w:r>
      <w:r w:rsidR="001F79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27626</w:t>
      </w:r>
      <w:r w:rsidRPr="00BB0B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/15.01-14/21-2 від 13.07.2021 щодо  вжиття невідкладних заходів з ремонту пам’ятки архітектури місцевого значення «Олександро-Невської церкви Миколаївського морського госпіталю» (Госпітальної церкви).</w:t>
      </w:r>
    </w:p>
    <w:p w:rsidR="00BB0B12" w:rsidRDefault="00BB0B12" w:rsidP="00BB0B12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BB0B12" w:rsidRPr="009D4688" w:rsidRDefault="008D3C1C" w:rsidP="00351748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Любаров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</w:t>
      </w:r>
      <w:r w:rsidR="004F4D3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 з питань культури та охорони культурної спадщини Миколаївської міської ради </w:t>
      </w:r>
      <w:r w:rsidR="005C73C8">
        <w:rPr>
          <w:rFonts w:ascii="Times New Roman" w:hAnsi="Times New Roman" w:cs="Times New Roman"/>
          <w:sz w:val="28"/>
          <w:szCs w:val="28"/>
          <w:lang w:val="uk-UA"/>
        </w:rPr>
        <w:t xml:space="preserve">на теперішній час укладено 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охоронний </w:t>
      </w:r>
      <w:r w:rsidR="005C73C8">
        <w:rPr>
          <w:rFonts w:ascii="Times New Roman" w:hAnsi="Times New Roman" w:cs="Times New Roman"/>
          <w:sz w:val="28"/>
          <w:szCs w:val="28"/>
          <w:lang w:val="uk-UA"/>
        </w:rPr>
        <w:t xml:space="preserve">договір із громадою, 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яка опікується і на балансі якої знаходиться дана церква. </w:t>
      </w:r>
      <w:r w:rsidR="004F658F">
        <w:rPr>
          <w:rFonts w:ascii="Times New Roman" w:hAnsi="Times New Roman" w:cs="Times New Roman"/>
          <w:sz w:val="28"/>
          <w:szCs w:val="28"/>
          <w:lang w:val="uk-UA"/>
        </w:rPr>
        <w:t>Зауважив, що проблема нині полягає у відсутності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 коштів на </w:t>
      </w:r>
      <w:r w:rsidR="004F658F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4F658F">
        <w:rPr>
          <w:rFonts w:ascii="Times New Roman" w:hAnsi="Times New Roman" w:cs="Times New Roman"/>
          <w:sz w:val="28"/>
          <w:szCs w:val="28"/>
          <w:lang w:val="uk-UA"/>
        </w:rPr>
        <w:t>них робіт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2606">
        <w:rPr>
          <w:rFonts w:ascii="Times New Roman" w:hAnsi="Times New Roman" w:cs="Times New Roman"/>
          <w:sz w:val="28"/>
          <w:szCs w:val="28"/>
          <w:lang w:val="uk-UA"/>
        </w:rPr>
        <w:t xml:space="preserve">Також наголосив, 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 xml:space="preserve">що управління з питань культури та охорони культурної спадщини </w:t>
      </w:r>
      <w:r w:rsidR="001B2606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A41D4E">
        <w:rPr>
          <w:rFonts w:ascii="Times New Roman" w:hAnsi="Times New Roman" w:cs="Times New Roman"/>
          <w:sz w:val="28"/>
          <w:szCs w:val="28"/>
          <w:lang w:val="uk-UA"/>
        </w:rPr>
        <w:t>міської ради не займається реконструкцією, дане питання належить до відання управління капітального будівництва Миколаївської міськ</w:t>
      </w:r>
      <w:r w:rsidR="009E4A06">
        <w:rPr>
          <w:rFonts w:ascii="Times New Roman" w:hAnsi="Times New Roman" w:cs="Times New Roman"/>
          <w:sz w:val="28"/>
          <w:szCs w:val="28"/>
          <w:lang w:val="uk-UA"/>
        </w:rPr>
        <w:t xml:space="preserve">ої ради. У </w:t>
      </w:r>
      <w:r w:rsidR="00EB755C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9E4A06">
        <w:rPr>
          <w:rFonts w:ascii="Times New Roman" w:hAnsi="Times New Roman" w:cs="Times New Roman"/>
          <w:sz w:val="28"/>
          <w:szCs w:val="28"/>
          <w:lang w:val="uk-UA"/>
        </w:rPr>
        <w:t xml:space="preserve"> році з усіх комунальних закладів</w:t>
      </w:r>
      <w:r w:rsidR="00EB755C">
        <w:rPr>
          <w:rFonts w:ascii="Times New Roman" w:hAnsi="Times New Roman" w:cs="Times New Roman"/>
          <w:sz w:val="28"/>
          <w:szCs w:val="28"/>
          <w:lang w:val="uk-UA"/>
        </w:rPr>
        <w:t xml:space="preserve"> міста Миколаєва</w:t>
      </w:r>
      <w:r w:rsidR="009E4A06">
        <w:rPr>
          <w:rFonts w:ascii="Times New Roman" w:hAnsi="Times New Roman" w:cs="Times New Roman"/>
          <w:sz w:val="28"/>
          <w:szCs w:val="28"/>
          <w:lang w:val="uk-UA"/>
        </w:rPr>
        <w:t xml:space="preserve"> реставрація здійснюється лише в одному</w:t>
      </w:r>
      <w:r w:rsidR="00EB755C">
        <w:rPr>
          <w:rFonts w:ascii="Times New Roman" w:hAnsi="Times New Roman" w:cs="Times New Roman"/>
          <w:sz w:val="28"/>
          <w:szCs w:val="28"/>
          <w:lang w:val="uk-UA"/>
        </w:rPr>
        <w:t>, проте</w:t>
      </w:r>
      <w:r w:rsidR="009E4A06">
        <w:rPr>
          <w:rFonts w:ascii="Times New Roman" w:hAnsi="Times New Roman" w:cs="Times New Roman"/>
          <w:sz w:val="28"/>
          <w:szCs w:val="28"/>
          <w:lang w:val="uk-UA"/>
        </w:rPr>
        <w:t xml:space="preserve"> церква не належить до комунальних закладів, оскільки знаходиться на балансі відповідної г</w:t>
      </w:r>
      <w:r w:rsidR="006B0E61">
        <w:rPr>
          <w:rFonts w:ascii="Times New Roman" w:hAnsi="Times New Roman" w:cs="Times New Roman"/>
          <w:sz w:val="28"/>
          <w:szCs w:val="28"/>
          <w:lang w:val="uk-UA"/>
        </w:rPr>
        <w:t>ромади;</w:t>
      </w:r>
    </w:p>
    <w:p w:rsidR="009D4688" w:rsidRPr="00351748" w:rsidRDefault="0041120D" w:rsidP="00351748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 Тульський,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звернувся із запитанням, </w:t>
      </w:r>
      <w:r w:rsidR="006F1EC6">
        <w:rPr>
          <w:rFonts w:ascii="Times New Roman" w:hAnsi="Times New Roman" w:cs="Times New Roman"/>
          <w:sz w:val="28"/>
          <w:szCs w:val="28"/>
          <w:lang w:val="uk-UA"/>
        </w:rPr>
        <w:t>чи є можливість в управління з питань культури та охорони культурної спадщини Миколаївської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коштів </w:t>
      </w:r>
      <w:r w:rsidR="00CE419C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бюджету, що виділяються на підтримку пам’яток архітектури,</w:t>
      </w:r>
      <w:r w:rsidR="00CE4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E61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6F1EC6">
        <w:rPr>
          <w:rFonts w:ascii="Times New Roman" w:hAnsi="Times New Roman" w:cs="Times New Roman"/>
          <w:sz w:val="28"/>
          <w:szCs w:val="28"/>
          <w:lang w:val="uk-UA"/>
        </w:rPr>
        <w:t xml:space="preserve">виконанню </w:t>
      </w:r>
      <w:r w:rsidR="004A0AF8">
        <w:rPr>
          <w:rFonts w:ascii="Times New Roman" w:hAnsi="Times New Roman" w:cs="Times New Roman"/>
          <w:sz w:val="28"/>
          <w:szCs w:val="28"/>
          <w:lang w:val="uk-UA"/>
        </w:rPr>
        <w:t xml:space="preserve">реставраційних </w:t>
      </w:r>
      <w:r w:rsidR="006B0E61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4A0AF8">
        <w:rPr>
          <w:rFonts w:ascii="Times New Roman" w:hAnsi="Times New Roman" w:cs="Times New Roman"/>
          <w:sz w:val="28"/>
          <w:szCs w:val="28"/>
          <w:lang w:val="uk-UA"/>
        </w:rPr>
        <w:t xml:space="preserve"> у церкві</w:t>
      </w:r>
      <w:r w:rsidR="006F1EC6" w:rsidRPr="006F1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A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1EC6">
        <w:rPr>
          <w:rFonts w:ascii="Times New Roman" w:hAnsi="Times New Roman" w:cs="Times New Roman"/>
          <w:sz w:val="28"/>
          <w:szCs w:val="28"/>
          <w:lang w:val="uk-UA"/>
        </w:rPr>
        <w:t xml:space="preserve"> цьому чи наступному році</w:t>
      </w:r>
      <w:r w:rsidR="003517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56CD" w:rsidRPr="00987102" w:rsidRDefault="00351748" w:rsidP="00987102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Ю.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Любаров</w:t>
      </w:r>
      <w:proofErr w:type="spellEnd"/>
      <w:r w:rsidRPr="00351748">
        <w:rPr>
          <w:rFonts w:ascii="Times New Roman" w:hAnsi="Times New Roman" w:cs="Times New Roman"/>
          <w:sz w:val="28"/>
          <w:szCs w:val="28"/>
          <w:lang w:val="uk-UA"/>
        </w:rPr>
        <w:t xml:space="preserve">, який відповів що </w:t>
      </w:r>
      <w:r w:rsidR="004A0A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5174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 питань культури та охорони культурної спадщини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D22CD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1748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351748">
        <w:rPr>
          <w:rFonts w:ascii="Times New Roman" w:hAnsi="Times New Roman" w:cs="Times New Roman"/>
          <w:sz w:val="28"/>
          <w:szCs w:val="28"/>
          <w:lang w:val="uk-UA"/>
        </w:rPr>
        <w:t>на реставрацію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капітальний </w:t>
      </w:r>
      <w:r w:rsidRPr="00351748">
        <w:rPr>
          <w:rFonts w:ascii="Times New Roman" w:hAnsi="Times New Roman" w:cs="Times New Roman"/>
          <w:sz w:val="28"/>
          <w:szCs w:val="28"/>
          <w:lang w:val="uk-UA"/>
        </w:rPr>
        <w:t>ремонт ко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51748">
        <w:rPr>
          <w:rFonts w:ascii="Times New Roman" w:hAnsi="Times New Roman" w:cs="Times New Roman"/>
          <w:sz w:val="28"/>
          <w:szCs w:val="28"/>
          <w:lang w:val="uk-UA"/>
        </w:rPr>
        <w:t>унальних закладів</w:t>
      </w:r>
      <w:r w:rsidR="00612F10">
        <w:rPr>
          <w:rFonts w:ascii="Times New Roman" w:hAnsi="Times New Roman" w:cs="Times New Roman"/>
          <w:sz w:val="28"/>
          <w:szCs w:val="28"/>
          <w:lang w:val="uk-UA"/>
        </w:rPr>
        <w:t>, що належать до історичної спадщини</w:t>
      </w:r>
      <w:r w:rsidR="009871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56CD" w:rsidRPr="00987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1F29" w:rsidRDefault="00951F29" w:rsidP="00951F2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76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 постійної комісії:</w:t>
      </w:r>
    </w:p>
    <w:p w:rsidR="00951F29" w:rsidRPr="00951F29" w:rsidRDefault="00951F29" w:rsidP="00951F2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3BC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Звернутися</w:t>
      </w:r>
      <w:r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Миколаївської обласної державної адміністрації щодо включення </w:t>
      </w:r>
      <w:r w:rsidR="00EF54E2"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будівлі</w:t>
      </w:r>
      <w:r w:rsidR="00EF54E2" w:rsidRPr="00901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Храму Захарії і Єлисавети Миколаївської єпархії Православної Церкви України</w:t>
      </w:r>
      <w:r w:rsidR="00EF54E2"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 переліку </w:t>
      </w:r>
      <w:r w:rsidR="004A0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об’єктів Програми </w:t>
      </w:r>
      <w:r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«Велик</w:t>
      </w:r>
      <w:r w:rsidR="00C62A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реставраці</w:t>
      </w:r>
      <w:r w:rsidR="00C62A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</w:t>
      </w:r>
      <w:r w:rsidRPr="00901B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901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1F29" w:rsidRDefault="00951F29" w:rsidP="00951F2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694BB9" w:rsidRDefault="00694BB9" w:rsidP="00694BB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BB9" w:rsidRP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>Звернення гр. М. Купина за вх. №К-2028</w:t>
      </w:r>
      <w:r w:rsidR="00E96E13">
        <w:rPr>
          <w:rFonts w:ascii="Times New Roman" w:hAnsi="Times New Roman" w:cs="Times New Roman"/>
          <w:sz w:val="28"/>
          <w:szCs w:val="28"/>
          <w:lang w:val="uk-UA"/>
        </w:rPr>
        <w:t xml:space="preserve">-2/3-ГЛ від 07.06.2021 (за </w:t>
      </w:r>
      <w:proofErr w:type="spellStart"/>
      <w:r w:rsidR="00E96E13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E96E1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№37060 від 04.06.2021) щодо ремонту асфальтного покриття за адресою: вул. Січова, вул. Машинобудівна та вул. Тепла в </w:t>
      </w:r>
      <w:proofErr w:type="spellStart"/>
      <w:r w:rsidRPr="00694BB9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 районі.</w:t>
      </w:r>
    </w:p>
    <w:p w:rsidR="00694BB9" w:rsidRPr="00694BB9" w:rsidRDefault="00694BB9" w:rsidP="00694BB9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адміністрації </w:t>
      </w:r>
      <w:proofErr w:type="spellStart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Інгульського</w:t>
      </w:r>
      <w:proofErr w:type="spellEnd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Миколаївської міської ради за </w:t>
      </w:r>
      <w:proofErr w:type="spellStart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. № 3168 від 27.07.2021 (</w:t>
      </w:r>
      <w:proofErr w:type="spellStart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858/04.01-18 від 20.07.2021) щодо ремонту дорожнього покриття по вул. 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Січова, Тепла, </w:t>
      </w:r>
      <w:proofErr w:type="spellStart"/>
      <w:r w:rsidRPr="00694BB9">
        <w:rPr>
          <w:rFonts w:ascii="Times New Roman" w:hAnsi="Times New Roman" w:cs="Times New Roman"/>
          <w:sz w:val="28"/>
          <w:szCs w:val="28"/>
          <w:lang w:val="uk-UA"/>
        </w:rPr>
        <w:t>Машинобудівельників</w:t>
      </w:r>
      <w:proofErr w:type="spellEnd"/>
      <w:r w:rsidRPr="00694B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BB9" w:rsidRPr="00694BB9" w:rsidRDefault="00D22CDC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пп. 3, </w:t>
      </w:r>
      <w:r w:rsidR="00694BB9" w:rsidRPr="00694BB9">
        <w:rPr>
          <w:rFonts w:ascii="Times New Roman" w:hAnsi="Times New Roman" w:cs="Times New Roman"/>
          <w:b/>
          <w:sz w:val="28"/>
          <w:szCs w:val="28"/>
          <w:lang w:val="uk-UA"/>
        </w:rPr>
        <w:t>3.1 було перенесено.</w:t>
      </w:r>
    </w:p>
    <w:p w:rsid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BB9" w:rsidRP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>Звернення гр. М. Купина за вх. №К-261-9/3-ГЛ</w:t>
      </w:r>
      <w:r w:rsidR="00E96E13">
        <w:rPr>
          <w:rFonts w:ascii="Times New Roman" w:hAnsi="Times New Roman" w:cs="Times New Roman"/>
          <w:sz w:val="28"/>
          <w:szCs w:val="28"/>
          <w:lang w:val="uk-UA"/>
        </w:rPr>
        <w:t xml:space="preserve"> від 07.06.2021 (за </w:t>
      </w:r>
      <w:proofErr w:type="spellStart"/>
      <w:r w:rsidR="00E96E13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E96E1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>№37065 від 04.06.2021) щодо забезпечення вільного доступу до дитячих і спортивних майданчиків, до місць складання сміття  та вільного пересування по тротуарам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>вул. Крилова, 27, 29, 31, 33, шляхом відлову бродячих собак.</w:t>
      </w:r>
    </w:p>
    <w:p w:rsidR="00694BB9" w:rsidRP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 </w:t>
      </w:r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КП ММР </w:t>
      </w:r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захисту тварин» за                 </w:t>
      </w:r>
      <w:proofErr w:type="spellStart"/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.  </w:t>
      </w:r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№  30143/38.02-45/21-2 від 28.07.2021 щодо звернення гр. Купина М.П. стосовно відлову безпритульних собак за адресою вулю Крилова 27, 29, 31, 33.</w:t>
      </w:r>
    </w:p>
    <w:p w:rsidR="00694BB9" w:rsidRDefault="00694BB9" w:rsidP="00694BB9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>Розгляд п</w:t>
      </w:r>
      <w:r w:rsidR="00D22CD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22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>.1 було перенесено.</w:t>
      </w:r>
    </w:p>
    <w:p w:rsidR="00694BB9" w:rsidRDefault="00694BB9" w:rsidP="00694BB9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4BB9" w:rsidRP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77258960"/>
      <w:r w:rsidRPr="00694BB9">
        <w:rPr>
          <w:rFonts w:ascii="Times New Roman" w:hAnsi="Times New Roman" w:cs="Times New Roman"/>
          <w:sz w:val="28"/>
          <w:szCs w:val="28"/>
          <w:lang w:val="uk-UA"/>
        </w:rPr>
        <w:t>Звернення громадянина І. </w:t>
      </w:r>
      <w:proofErr w:type="spellStart"/>
      <w:r w:rsidRPr="00694BB9">
        <w:rPr>
          <w:rFonts w:ascii="Times New Roman" w:hAnsi="Times New Roman" w:cs="Times New Roman"/>
          <w:sz w:val="28"/>
          <w:szCs w:val="28"/>
          <w:lang w:val="uk-UA"/>
        </w:rPr>
        <w:t>Сільковського</w:t>
      </w:r>
      <w:proofErr w:type="spellEnd"/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94BB9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694BB9">
        <w:rPr>
          <w:rFonts w:ascii="Times New Roman" w:hAnsi="Times New Roman" w:cs="Times New Roman"/>
          <w:sz w:val="28"/>
          <w:szCs w:val="28"/>
          <w:lang w:val="uk-UA"/>
        </w:rPr>
        <w:t>. №1527 від 31.03.2021 щодо заміни вікон та ремонту дорожнього покриття прибудинкової території вул. Генерала Карпенка, 31.</w:t>
      </w:r>
    </w:p>
    <w:bookmarkEnd w:id="0"/>
    <w:p w:rsidR="00694BB9" w:rsidRPr="00694BB9" w:rsidRDefault="00694BB9" w:rsidP="00694B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5.1. </w:t>
      </w:r>
      <w:bookmarkStart w:id="1" w:name="_Hlk77258988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 департаменту  житлово-комунального господарства Миколаївської міської ради за </w:t>
      </w:r>
      <w:proofErr w:type="spellStart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. № 2854 від 05.07.2021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2119/08.01.01-10/03/025/21 від 01.07.2021) щодо заміни вікон за адресою вул. Генерала Карпенка, 31, згідно із діючими міськими програмами енергозбереження, з урахуванням звернення гр. Сільковського І. Л. </w:t>
      </w:r>
    </w:p>
    <w:bookmarkEnd w:id="1"/>
    <w:p w:rsidR="00694BB9" w:rsidRPr="00694BB9" w:rsidRDefault="00694BB9" w:rsidP="006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5.2. </w:t>
      </w:r>
      <w:r w:rsidRPr="00694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</w:t>
      </w:r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Заводського району Миколаївської міської ради за  вх. № 2943 від 12.07.2021 (вих. № 26524/03.01-46/21-2 від 06.07.2021) щодо ремонту дорожнього покриття </w:t>
      </w:r>
      <w:proofErr w:type="spellStart"/>
      <w:r w:rsidRPr="00694BB9">
        <w:rPr>
          <w:rFonts w:ascii="Times New Roman" w:hAnsi="Times New Roman" w:cs="Times New Roman"/>
          <w:sz w:val="28"/>
          <w:szCs w:val="28"/>
          <w:lang w:val="uk-UA"/>
        </w:rPr>
        <w:t>внутрішньоквартального</w:t>
      </w:r>
      <w:proofErr w:type="spellEnd"/>
      <w:r w:rsidRPr="00694BB9">
        <w:rPr>
          <w:rFonts w:ascii="Times New Roman" w:hAnsi="Times New Roman" w:cs="Times New Roman"/>
          <w:sz w:val="28"/>
          <w:szCs w:val="28"/>
          <w:lang w:val="uk-UA"/>
        </w:rPr>
        <w:t xml:space="preserve"> проїзду та благоустрою прибудинкової території (ремонт  вул. Генерала Карпенка, 31).</w:t>
      </w:r>
    </w:p>
    <w:p w:rsidR="00694BB9" w:rsidRDefault="00694BB9" w:rsidP="00694BB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пп.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5, 5.1, 5.2</w:t>
      </w:r>
      <w:r w:rsidRPr="00694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було перенесено.</w:t>
      </w:r>
    </w:p>
    <w:p w:rsidR="00694BB9" w:rsidRPr="00833491" w:rsidRDefault="00694BB9" w:rsidP="0083349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491" w:rsidRDefault="00833491" w:rsidP="008334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3491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 депутата Миколаївської міської ради VIII скликання</w:t>
      </w:r>
      <w:r w:rsidR="005A6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 В. </w:t>
      </w:r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>Кучеренка за вх. № 3417 від 06.08.2021 щодо розгляду звернення мешканців Корабельного району стосовно проблеми з регулюванням руху великогабаритного транспорту по території міста Миколаєва.</w:t>
      </w:r>
    </w:p>
    <w:p w:rsidR="00445F80" w:rsidRPr="00833491" w:rsidRDefault="00445F80" w:rsidP="008334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3491" w:rsidRPr="00833491" w:rsidRDefault="00833491" w:rsidP="00833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3491">
        <w:rPr>
          <w:rFonts w:ascii="Times New Roman" w:hAnsi="Times New Roman" w:cs="Times New Roman"/>
          <w:b/>
          <w:bCs/>
          <w:sz w:val="28"/>
          <w:szCs w:val="28"/>
          <w:lang w:val="uk-UA"/>
        </w:rPr>
        <w:t>6.1.</w:t>
      </w:r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Інформація департаменту патрульної поліції управління патрульної поліції в Миколаївській області за </w:t>
      </w:r>
      <w:proofErr w:type="spellStart"/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>. № 3644 від 27.08.2021</w:t>
      </w:r>
      <w:r w:rsidR="005A6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</w:t>
      </w:r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(за </w:t>
      </w:r>
      <w:proofErr w:type="spellStart"/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833491">
        <w:rPr>
          <w:rFonts w:ascii="Times New Roman" w:hAnsi="Times New Roman" w:cs="Times New Roman"/>
          <w:bCs/>
          <w:sz w:val="28"/>
          <w:szCs w:val="28"/>
          <w:lang w:val="uk-UA"/>
        </w:rPr>
        <w:t>. №14573/41/16/01-2021 від 19.08.2021) щодо обмеження руху великовантажного транспорту та транспорту з небезпечним вантажем по проспекту Корабелів в Корабельному районі м. Миколаєва.</w:t>
      </w:r>
    </w:p>
    <w:p w:rsidR="00833491" w:rsidRDefault="00833491" w:rsidP="0083349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7817A8" w:rsidRDefault="005D57BD" w:rsidP="005D57BD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Представник патрульної поліції, </w:t>
      </w:r>
      <w:r w:rsidRPr="00DC2FA7">
        <w:rPr>
          <w:rFonts w:ascii="Times New Roman" w:hAnsi="Times New Roman" w:cs="Times New Roman"/>
          <w:sz w:val="28"/>
          <w:szCs w:val="28"/>
          <w:lang w:val="uk-UA"/>
        </w:rPr>
        <w:t>який зазначив,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F11355">
        <w:rPr>
          <w:rFonts w:ascii="Times New Roman" w:hAnsi="Times New Roman" w:cs="Times New Roman"/>
          <w:sz w:val="28"/>
          <w:szCs w:val="28"/>
          <w:lang w:val="uk-UA"/>
        </w:rPr>
        <w:t xml:space="preserve">на перехресті проспектів </w:t>
      </w:r>
      <w:proofErr w:type="spellStart"/>
      <w:r w:rsidR="00F11355">
        <w:rPr>
          <w:rFonts w:ascii="Times New Roman" w:hAnsi="Times New Roman" w:cs="Times New Roman"/>
          <w:sz w:val="28"/>
          <w:szCs w:val="28"/>
          <w:lang w:val="uk-UA"/>
        </w:rPr>
        <w:t>Богоявленського</w:t>
      </w:r>
      <w:proofErr w:type="spellEnd"/>
      <w:r w:rsidR="00F11355">
        <w:rPr>
          <w:rFonts w:ascii="Times New Roman" w:hAnsi="Times New Roman" w:cs="Times New Roman"/>
          <w:sz w:val="28"/>
          <w:szCs w:val="28"/>
          <w:lang w:val="uk-UA"/>
        </w:rPr>
        <w:t xml:space="preserve"> та Корабелів</w:t>
      </w:r>
      <w:r w:rsidR="00A178E0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F113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встановлені технічні засоби регулювання дорожнього руху </w:t>
      </w:r>
      <w:r w:rsidR="00ED2C27">
        <w:rPr>
          <w:rFonts w:ascii="Times New Roman" w:hAnsi="Times New Roman" w:cs="Times New Roman"/>
          <w:sz w:val="28"/>
          <w:szCs w:val="28"/>
          <w:lang w:val="uk-UA"/>
        </w:rPr>
        <w:t xml:space="preserve">(дорожні знаки), які забороняють рух </w:t>
      </w:r>
      <w:r w:rsidR="00A178E0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транспортних засобів загальною вагою понад 24 т </w:t>
      </w:r>
      <w:r w:rsidR="00ED2C27">
        <w:rPr>
          <w:rFonts w:ascii="Times New Roman" w:hAnsi="Times New Roman" w:cs="Times New Roman"/>
          <w:sz w:val="28"/>
          <w:szCs w:val="28"/>
          <w:lang w:val="uk-UA"/>
        </w:rPr>
        <w:t xml:space="preserve">у ділянці </w:t>
      </w:r>
      <w:r w:rsidR="00A178E0">
        <w:rPr>
          <w:rFonts w:ascii="Times New Roman" w:hAnsi="Times New Roman" w:cs="Times New Roman"/>
          <w:sz w:val="28"/>
          <w:szCs w:val="28"/>
          <w:lang w:val="uk-UA"/>
        </w:rPr>
        <w:t xml:space="preserve">дороги по </w:t>
      </w:r>
      <w:r w:rsidR="00ED2C27">
        <w:rPr>
          <w:rFonts w:ascii="Times New Roman" w:hAnsi="Times New Roman" w:cs="Times New Roman"/>
          <w:sz w:val="28"/>
          <w:szCs w:val="28"/>
          <w:lang w:val="uk-UA"/>
        </w:rPr>
        <w:t>просп</w:t>
      </w:r>
      <w:r w:rsidR="00A178E0">
        <w:rPr>
          <w:rFonts w:ascii="Times New Roman" w:hAnsi="Times New Roman" w:cs="Times New Roman"/>
          <w:sz w:val="28"/>
          <w:szCs w:val="28"/>
          <w:lang w:val="uk-UA"/>
        </w:rPr>
        <w:t>екту</w:t>
      </w:r>
      <w:r w:rsidR="00ED2C27">
        <w:rPr>
          <w:rFonts w:ascii="Times New Roman" w:hAnsi="Times New Roman" w:cs="Times New Roman"/>
          <w:sz w:val="28"/>
          <w:szCs w:val="28"/>
          <w:lang w:val="uk-UA"/>
        </w:rPr>
        <w:t xml:space="preserve"> Корабелів. Для заборони руху великовантажних транспортних засобів по вказаній ділянці дороги необхідно, щоб орган місцевого самоврядування вніс зміни в організацію дорожнього руху, а саме встановив відповідні знаки дорожнього руху</w:t>
      </w:r>
      <w:r w:rsidR="000A09A4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ED2C27">
        <w:rPr>
          <w:rFonts w:ascii="Times New Roman" w:hAnsi="Times New Roman" w:cs="Times New Roman"/>
          <w:sz w:val="28"/>
          <w:szCs w:val="28"/>
          <w:lang w:val="uk-UA"/>
        </w:rPr>
        <w:t>, який би встановив заборону на рух транспортних засобів загальною вагою більше 10 т;</w:t>
      </w:r>
    </w:p>
    <w:p w:rsidR="005D57BD" w:rsidRDefault="00DC2FA7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FA7">
        <w:rPr>
          <w:rFonts w:ascii="Times New Roman" w:hAnsi="Times New Roman" w:cs="Times New Roman"/>
          <w:b/>
          <w:sz w:val="28"/>
          <w:szCs w:val="28"/>
          <w:lang w:val="uk-UA"/>
        </w:rPr>
        <w:t>Д. Попов,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наразі здійснюється погодження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про встановлення дорожніх знаків в різних частинах міста Миколаєва. Одним із пунктів вказаного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передбачено встановлення дорожніх знаків щодо обмеження руху транспортних засобів загальною вагою більше 10 т на відповідній ділянці дороги</w:t>
      </w:r>
      <w:r w:rsidR="00620E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140C" w:rsidRPr="0036421A" w:rsidRDefault="00F31958" w:rsidP="0036421A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 Андрієнко,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наголосив, що після прийняття відповідного рішення </w:t>
      </w:r>
      <w:r w:rsidR="00C81F92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4F6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1F0">
        <w:rPr>
          <w:rFonts w:ascii="Times New Roman" w:hAnsi="Times New Roman" w:cs="Times New Roman"/>
          <w:sz w:val="28"/>
          <w:szCs w:val="28"/>
          <w:lang w:val="uk-UA"/>
        </w:rPr>
        <w:t>внесені</w:t>
      </w:r>
      <w:r w:rsidR="00C826B9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4F6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6B9">
        <w:rPr>
          <w:rFonts w:ascii="Times New Roman" w:hAnsi="Times New Roman" w:cs="Times New Roman"/>
          <w:sz w:val="28"/>
          <w:szCs w:val="28"/>
          <w:lang w:val="uk-UA"/>
        </w:rPr>
        <w:t>у схем</w:t>
      </w:r>
      <w:r w:rsidR="004F6E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26B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руху транспортних засобів</w:t>
      </w:r>
      <w:r w:rsidR="004F6E35">
        <w:rPr>
          <w:rFonts w:ascii="Times New Roman" w:hAnsi="Times New Roman" w:cs="Times New Roman"/>
          <w:sz w:val="28"/>
          <w:szCs w:val="28"/>
          <w:lang w:val="uk-UA"/>
        </w:rPr>
        <w:t>; дане</w:t>
      </w:r>
      <w:r w:rsidR="00C826B9">
        <w:rPr>
          <w:rFonts w:ascii="Times New Roman" w:hAnsi="Times New Roman" w:cs="Times New Roman"/>
          <w:sz w:val="28"/>
          <w:szCs w:val="28"/>
          <w:lang w:val="uk-UA"/>
        </w:rPr>
        <w:t xml:space="preserve"> рішення буде направлено операторам, які приймають вантажівки і здійснюють диспетчеризацію їх руху.</w:t>
      </w:r>
      <w:r w:rsidR="0036421A" w:rsidRPr="00364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2C77" w:rsidRPr="00602C77" w:rsidRDefault="00602C77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C77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602C77" w:rsidRDefault="00602C77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47F5">
        <w:rPr>
          <w:rFonts w:ascii="Times New Roman" w:hAnsi="Times New Roman" w:cs="Times New Roman"/>
          <w:sz w:val="28"/>
          <w:szCs w:val="28"/>
          <w:lang w:val="uk-UA"/>
        </w:rPr>
        <w:t>Взяти до відома</w:t>
      </w:r>
      <w:r w:rsidR="00585ABA" w:rsidRPr="004E47F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4E47F5" w:rsidRPr="004E47F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85ABA" w:rsidRPr="004E47F5">
        <w:rPr>
          <w:rFonts w:ascii="Times New Roman" w:hAnsi="Times New Roman" w:cs="Times New Roman"/>
          <w:sz w:val="28"/>
          <w:szCs w:val="28"/>
          <w:lang w:val="uk-UA"/>
        </w:rPr>
        <w:t xml:space="preserve"> органів виконавчої влади щодо реагування на</w:t>
      </w:r>
      <w:r w:rsidRPr="004E47F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E47F5">
        <w:rPr>
          <w:rFonts w:ascii="Times New Roman" w:hAnsi="Times New Roman" w:cs="Times New Roman"/>
          <w:bCs/>
          <w:sz w:val="28"/>
          <w:szCs w:val="28"/>
          <w:lang w:val="uk-UA"/>
        </w:rPr>
        <w:t>вернення депутата Миколаївської міської ради VIII скликання А. В. Кучеренка за вх. № 3417 від 06</w:t>
      </w:r>
      <w:r w:rsidR="00585ABA" w:rsidRPr="004E47F5">
        <w:rPr>
          <w:rFonts w:ascii="Times New Roman" w:hAnsi="Times New Roman" w:cs="Times New Roman"/>
          <w:bCs/>
          <w:sz w:val="28"/>
          <w:szCs w:val="28"/>
          <w:lang w:val="uk-UA"/>
        </w:rPr>
        <w:t>.08.2021 щодо розгляду заяви</w:t>
      </w:r>
      <w:r w:rsidRPr="004E4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мешканців Корабельного району стосовно проблеми з регулюванням руху великогабаритного транспорту по території міста Миколаєва.</w:t>
      </w:r>
    </w:p>
    <w:p w:rsidR="00602C77" w:rsidRDefault="00602C77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602C77" w:rsidRDefault="00602C77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602C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Є. </w:t>
      </w:r>
      <w:proofErr w:type="spellStart"/>
      <w:r w:rsidRPr="00602C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602C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602C77" w:rsidRDefault="00602C77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18C" w:rsidRPr="0036421A" w:rsidRDefault="000B3089" w:rsidP="00602C7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F0218C" w:rsidRPr="0036421A">
        <w:rPr>
          <w:rFonts w:ascii="Times New Roman" w:hAnsi="Times New Roman" w:cs="Times New Roman"/>
          <w:b/>
          <w:sz w:val="28"/>
          <w:szCs w:val="28"/>
          <w:lang w:val="uk-UA"/>
        </w:rPr>
        <w:t>«Інше»:</w:t>
      </w:r>
    </w:p>
    <w:p w:rsidR="00F0218C" w:rsidRPr="00F0218C" w:rsidRDefault="00F0218C" w:rsidP="00F021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021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21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звільнення з посади заступника міського голови </w:t>
      </w:r>
      <w:proofErr w:type="spellStart"/>
      <w:r w:rsidRPr="00F0218C">
        <w:rPr>
          <w:rFonts w:ascii="Times New Roman" w:hAnsi="Times New Roman" w:cs="Times New Roman"/>
          <w:sz w:val="28"/>
          <w:szCs w:val="28"/>
          <w:lang w:val="uk-UA"/>
        </w:rPr>
        <w:t>Коренєва</w:t>
      </w:r>
      <w:proofErr w:type="spellEnd"/>
      <w:r w:rsidRPr="00F0218C">
        <w:rPr>
          <w:rFonts w:ascii="Times New Roman" w:hAnsi="Times New Roman" w:cs="Times New Roman"/>
          <w:sz w:val="28"/>
          <w:szCs w:val="28"/>
          <w:lang w:val="uk-UA"/>
        </w:rPr>
        <w:t> С. М.»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(файл </w:t>
      </w:r>
      <w:r w:rsidRPr="00F0218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F0218C">
        <w:rPr>
          <w:rFonts w:ascii="Times New Roman" w:hAnsi="Times New Roman" w:cs="Times New Roman"/>
          <w:bCs/>
          <w:sz w:val="28"/>
          <w:szCs w:val="28"/>
          <w:lang w:val="en-US"/>
        </w:rPr>
        <w:t>gs</w:t>
      </w:r>
      <w:proofErr w:type="spellEnd"/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-057) (лист за </w:t>
      </w:r>
      <w:proofErr w:type="spellStart"/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. № 3671 від 28.08.2021).</w:t>
      </w:r>
    </w:p>
    <w:p w:rsidR="00A13A3C" w:rsidRDefault="00A13A3C" w:rsidP="00A1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0B3089" w:rsidRPr="005419B4" w:rsidRDefault="00A13A3C" w:rsidP="00A13A3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Pr="000B3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Невінчанний</w:t>
      </w:r>
      <w:proofErr w:type="spellEnd"/>
      <w:r w:rsidRPr="000B3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0B3089">
        <w:rPr>
          <w:rFonts w:ascii="Times New Roman" w:hAnsi="Times New Roman" w:cs="Times New Roman"/>
          <w:bCs/>
          <w:sz w:val="28"/>
          <w:szCs w:val="28"/>
          <w:lang w:val="uk-UA"/>
        </w:rPr>
        <w:t>який зазначив, що</w:t>
      </w:r>
      <w:r w:rsidR="00AD7AAD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344C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недопущення здійснення впливу </w:t>
      </w:r>
      <w:r w:rsidR="000B3089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гр. </w:t>
      </w:r>
      <w:r w:rsidR="0073344C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="0073344C" w:rsidRPr="000B3089">
        <w:rPr>
          <w:rFonts w:ascii="Times New Roman" w:hAnsi="Times New Roman" w:cs="Times New Roman"/>
          <w:bCs/>
          <w:sz w:val="28"/>
          <w:szCs w:val="28"/>
          <w:lang w:val="uk-UA"/>
        </w:rPr>
        <w:t>Коренєвим</w:t>
      </w:r>
      <w:proofErr w:type="spellEnd"/>
      <w:r w:rsidR="0073344C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="000B3089" w:rsidRPr="000B3089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досудового розслідування,</w:t>
      </w:r>
      <w:r w:rsidR="0073344C" w:rsidRPr="000B3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звернувся із пропозицією звільнити вказану особу з посади заступника міського голови, а також виключити його зі складу виконавчого комітету Миколаївськ</w:t>
      </w:r>
      <w:r w:rsidR="000B3089">
        <w:rPr>
          <w:rFonts w:ascii="Times New Roman" w:hAnsi="Times New Roman" w:cs="Times New Roman"/>
          <w:bCs/>
          <w:sz w:val="28"/>
          <w:szCs w:val="28"/>
          <w:lang w:val="uk-UA"/>
        </w:rPr>
        <w:t>ої міської ради.</w:t>
      </w:r>
    </w:p>
    <w:p w:rsidR="005419B4" w:rsidRDefault="005419B4" w:rsidP="005419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419B4" w:rsidRDefault="005419B4" w:rsidP="005419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419B4" w:rsidRPr="005419B4" w:rsidRDefault="005419B4" w:rsidP="005419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3A3C" w:rsidRPr="000B3089" w:rsidRDefault="00A13A3C" w:rsidP="000B308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 постійної комісії:</w:t>
      </w:r>
    </w:p>
    <w:p w:rsidR="00F0218C" w:rsidRDefault="00A13A3C" w:rsidP="00F0218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і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021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звільнення з посади заступника міського голови </w:t>
      </w:r>
      <w:proofErr w:type="spellStart"/>
      <w:r w:rsidRPr="00F0218C">
        <w:rPr>
          <w:rFonts w:ascii="Times New Roman" w:hAnsi="Times New Roman" w:cs="Times New Roman"/>
          <w:sz w:val="28"/>
          <w:szCs w:val="28"/>
          <w:lang w:val="uk-UA"/>
        </w:rPr>
        <w:t>Коренєва</w:t>
      </w:r>
      <w:proofErr w:type="spellEnd"/>
      <w:r w:rsidRPr="00F0218C">
        <w:rPr>
          <w:rFonts w:ascii="Times New Roman" w:hAnsi="Times New Roman" w:cs="Times New Roman"/>
          <w:sz w:val="28"/>
          <w:szCs w:val="28"/>
          <w:lang w:val="uk-UA"/>
        </w:rPr>
        <w:t> С. М.»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(файл </w:t>
      </w:r>
      <w:r w:rsidRPr="00F0218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F0218C">
        <w:rPr>
          <w:rFonts w:ascii="Times New Roman" w:hAnsi="Times New Roman" w:cs="Times New Roman"/>
          <w:bCs/>
          <w:sz w:val="28"/>
          <w:szCs w:val="28"/>
          <w:lang w:val="en-US"/>
        </w:rPr>
        <w:t>gs</w:t>
      </w:r>
      <w:proofErr w:type="spellEnd"/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-057)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13A3C" w:rsidRDefault="00A13A3C" w:rsidP="00A13A3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 (Д. Іванов, О.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(А.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A13A3C" w:rsidRDefault="00A13A3C" w:rsidP="00A13A3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Є. 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F0218C" w:rsidRPr="00C04878" w:rsidRDefault="00C04878" w:rsidP="00F0218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878">
        <w:rPr>
          <w:rFonts w:ascii="Times New Roman" w:hAnsi="Times New Roman" w:cs="Times New Roman"/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C04878" w:rsidRDefault="00C04878" w:rsidP="00F0218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18C" w:rsidRPr="00F0218C" w:rsidRDefault="00F0218C" w:rsidP="00F0218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 Питання щодо проведення  ремонтних робіт / реконструкції у Миколаївській загальноосвітній школі І-ІІІ ступенів № 3 Миколаївської міської ради Миколаївської області.</w:t>
      </w:r>
    </w:p>
    <w:p w:rsidR="00F0218C" w:rsidRPr="00F0218C" w:rsidRDefault="00F0218C" w:rsidP="00F0218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Розгляд п. 2 було перенесено.</w:t>
      </w:r>
    </w:p>
    <w:p w:rsidR="00F0218C" w:rsidRDefault="00F0218C" w:rsidP="00F0218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0218C" w:rsidRPr="00F0218C" w:rsidRDefault="00F0218C" w:rsidP="00F0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bCs/>
          <w:sz w:val="28"/>
          <w:szCs w:val="28"/>
          <w:lang w:val="uk-UA"/>
        </w:rPr>
        <w:t>4. 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Відкритий лист-заява гр. О. Самсонова від 23.06.2021 про вчинення кримінального правопорушення</w:t>
      </w:r>
      <w:r w:rsidRPr="00F02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:rsidR="00132BBB" w:rsidRDefault="00132BBB" w:rsidP="00132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F0218C" w:rsidRPr="003E72C3" w:rsidRDefault="007D6A50" w:rsidP="001F1730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2C3">
        <w:rPr>
          <w:rFonts w:ascii="Times New Roman" w:hAnsi="Times New Roman" w:cs="Times New Roman"/>
          <w:b/>
          <w:sz w:val="28"/>
          <w:szCs w:val="28"/>
          <w:lang w:val="uk-UA"/>
        </w:rPr>
        <w:t>О. </w:t>
      </w:r>
      <w:proofErr w:type="spellStart"/>
      <w:r w:rsidRPr="003E72C3"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 w:rsidRPr="003E7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3E72C3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561919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ним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було підписано мирову угоду з міським головою О. </w:t>
      </w:r>
      <w:proofErr w:type="spellStart"/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96E1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E96E1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вичем</w:t>
      </w:r>
      <w:proofErr w:type="spellEnd"/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, заступником міського голови С. </w:t>
      </w:r>
      <w:proofErr w:type="spellStart"/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Коренєвим</w:t>
      </w:r>
      <w:proofErr w:type="spellEnd"/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чого суд визначив, що сторона відповідача визнала його вимоги у законному порядку, тобто підтвердили, що цей </w:t>
      </w:r>
      <w:r w:rsidR="003E72C3" w:rsidRPr="003E72C3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не введено</w:t>
      </w:r>
      <w:r w:rsidR="003E7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>в експлуатацію, не сплачено приблизно 1 млн</w:t>
      </w:r>
      <w:r w:rsidR="003E72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800 тис</w:t>
      </w:r>
      <w:r w:rsidR="003E72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грн штрафу і що цей </w:t>
      </w:r>
      <w:r w:rsidR="003E72C3" w:rsidRPr="003E72C3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3C0BDC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не має експлуатуватися для проведення масових заходів.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на День </w:t>
      </w:r>
      <w:r w:rsidR="004E47F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>езалежності, 24.08.2021, він побачив на Соборній площі торгівлю</w:t>
      </w:r>
      <w:r w:rsidR="005209B7">
        <w:rPr>
          <w:rFonts w:ascii="Times New Roman" w:hAnsi="Times New Roman" w:cs="Times New Roman"/>
          <w:sz w:val="28"/>
          <w:szCs w:val="28"/>
          <w:lang w:val="uk-UA"/>
        </w:rPr>
        <w:t xml:space="preserve">. З огляду на що, 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>він звернувся</w:t>
      </w:r>
      <w:r w:rsidR="004E47F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5209B7">
        <w:rPr>
          <w:rFonts w:ascii="Times New Roman" w:hAnsi="Times New Roman" w:cs="Times New Roman"/>
          <w:sz w:val="28"/>
          <w:szCs w:val="28"/>
          <w:lang w:val="uk-UA"/>
        </w:rPr>
        <w:t>уповноважених органів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відповідної інформації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>та отрим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за підписом В. </w:t>
      </w:r>
      <w:proofErr w:type="spellStart"/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, що зазначена торгівля </w:t>
      </w:r>
      <w:r w:rsidR="005209B7" w:rsidRPr="003E72C3">
        <w:rPr>
          <w:rFonts w:ascii="Times New Roman" w:hAnsi="Times New Roman" w:cs="Times New Roman"/>
          <w:sz w:val="28"/>
          <w:szCs w:val="28"/>
          <w:lang w:val="uk-UA"/>
        </w:rPr>
        <w:t>24.08.2021</w:t>
      </w:r>
      <w:r w:rsidR="005209B7">
        <w:rPr>
          <w:rFonts w:ascii="Times New Roman" w:hAnsi="Times New Roman" w:cs="Times New Roman"/>
          <w:sz w:val="28"/>
          <w:szCs w:val="28"/>
          <w:lang w:val="uk-UA"/>
        </w:rPr>
        <w:t xml:space="preserve"> на Соборній площі </w:t>
      </w:r>
      <w:r w:rsidR="00B02B42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не здійснювалася. </w:t>
      </w:r>
      <w:r w:rsidR="00C9248B" w:rsidRPr="003E72C3">
        <w:rPr>
          <w:rFonts w:ascii="Times New Roman" w:hAnsi="Times New Roman" w:cs="Times New Roman"/>
          <w:sz w:val="28"/>
          <w:szCs w:val="28"/>
          <w:lang w:val="uk-UA"/>
        </w:rPr>
        <w:t>Запропонував звернутися до директора департаменту внутрішнього фінансового контролю, нагляду та протидії корупції Миколаївської міської ради А. Єрмолаєва</w:t>
      </w:r>
      <w:r w:rsidR="00417746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щодо отримання інформації про проведення торгівлі на Соборній площі 24.08.2021</w:t>
      </w:r>
      <w:r w:rsidR="001F1730" w:rsidRPr="003E72C3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наступне засідання постійної комісії</w:t>
      </w:r>
      <w:r w:rsidR="00C9248B" w:rsidRPr="003E7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AFA" w:rsidRPr="00470CBB" w:rsidRDefault="00FC1AFA" w:rsidP="00FC1A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CBB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E21F06" w:rsidRDefault="00BE78E4" w:rsidP="0016728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DB8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8D029C" w:rsidRPr="00D01DB8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внутрішнього фінансового контролю, нагляду та протидії корупції Миколаївської міської ради</w:t>
      </w:r>
      <w:r w:rsidR="00C4456C" w:rsidRPr="00D01DB8">
        <w:rPr>
          <w:rFonts w:ascii="Times New Roman" w:hAnsi="Times New Roman" w:cs="Times New Roman"/>
          <w:sz w:val="28"/>
          <w:szCs w:val="28"/>
          <w:lang w:val="uk-UA"/>
        </w:rPr>
        <w:t xml:space="preserve"> А. Єрмолаєву</w:t>
      </w:r>
      <w:r w:rsidR="00177294" w:rsidRPr="00D0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28A" w:rsidRPr="00D01DB8">
        <w:rPr>
          <w:rFonts w:ascii="Times New Roman" w:hAnsi="Times New Roman" w:cs="Times New Roman"/>
          <w:sz w:val="28"/>
          <w:szCs w:val="28"/>
          <w:lang w:val="uk-UA"/>
        </w:rPr>
        <w:t>надати інформацію постійн</w:t>
      </w:r>
      <w:r w:rsidR="005209B7" w:rsidRPr="00D01DB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6728A" w:rsidRPr="00D01DB8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E21F06" w:rsidRPr="00D01D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6728A" w:rsidRPr="00D0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9B7" w:rsidRPr="00D01DB8">
        <w:rPr>
          <w:rFonts w:ascii="Times New Roman" w:hAnsi="Times New Roman" w:cs="Times New Roman"/>
          <w:sz w:val="28"/>
          <w:szCs w:val="28"/>
          <w:lang w:val="uk-UA"/>
        </w:rPr>
        <w:t>здійснення торгівлі 24.08.2021</w:t>
      </w:r>
      <w:r w:rsidR="001F1730" w:rsidRPr="00D01DB8">
        <w:rPr>
          <w:rFonts w:ascii="Times New Roman" w:hAnsi="Times New Roman" w:cs="Times New Roman"/>
          <w:sz w:val="28"/>
          <w:szCs w:val="28"/>
          <w:lang w:val="uk-UA"/>
        </w:rPr>
        <w:t>на Соборній площі</w:t>
      </w:r>
      <w:r w:rsidR="00E21F06" w:rsidRPr="00D01D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4C8" w:rsidRPr="007654C8" w:rsidRDefault="007654C8" w:rsidP="007654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65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765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65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65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654C8" w:rsidRPr="007654C8" w:rsidRDefault="007654C8" w:rsidP="007654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65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654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Є. </w:t>
      </w:r>
      <w:proofErr w:type="spellStart"/>
      <w:r w:rsidRPr="007654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7654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534CB7" w:rsidRDefault="00534CB7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18C" w:rsidRPr="00F0218C" w:rsidRDefault="00F0218C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Заява-скарга  гр. О. Самсонова на бездіяльність посадових осіб департаменту житлово-комунального господарства Миколаївської міської ради від 15.08.2021 стосовно скверу «Миколаївський».</w:t>
      </w:r>
    </w:p>
    <w:p w:rsidR="00132BBB" w:rsidRDefault="00132BBB" w:rsidP="00132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8A6D69" w:rsidRPr="008A6D69" w:rsidRDefault="00B9427B" w:rsidP="00A0632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</w:t>
      </w:r>
      <w:r w:rsidR="00832ED6">
        <w:rPr>
          <w:rFonts w:ascii="Times New Roman" w:hAnsi="Times New Roman" w:cs="Times New Roman"/>
          <w:sz w:val="28"/>
          <w:szCs w:val="28"/>
          <w:lang w:val="uk-UA"/>
        </w:rPr>
        <w:t>відповідно до інформації, озвученої заступником міського голови Ю. </w:t>
      </w:r>
      <w:proofErr w:type="spellStart"/>
      <w:r w:rsidR="00832ED6">
        <w:rPr>
          <w:rFonts w:ascii="Times New Roman" w:hAnsi="Times New Roman" w:cs="Times New Roman"/>
          <w:sz w:val="28"/>
          <w:szCs w:val="28"/>
          <w:lang w:val="uk-UA"/>
        </w:rPr>
        <w:t>Степанцем</w:t>
      </w:r>
      <w:proofErr w:type="spellEnd"/>
      <w:r w:rsidR="00832ED6">
        <w:rPr>
          <w:rFonts w:ascii="Times New Roman" w:hAnsi="Times New Roman" w:cs="Times New Roman"/>
          <w:sz w:val="28"/>
          <w:szCs w:val="28"/>
          <w:lang w:val="uk-UA"/>
        </w:rPr>
        <w:t xml:space="preserve">, обсяг виконаних робіт у </w:t>
      </w:r>
      <w:r w:rsidR="00832ED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</w:t>
      </w:r>
      <w:r w:rsidR="004D53EE">
        <w:rPr>
          <w:rFonts w:ascii="Times New Roman" w:hAnsi="Times New Roman" w:cs="Times New Roman"/>
          <w:sz w:val="28"/>
          <w:szCs w:val="28"/>
          <w:lang w:val="uk-UA"/>
        </w:rPr>
        <w:t xml:space="preserve">значеному сквері становить 38 %, </w:t>
      </w:r>
      <w:r w:rsidR="008A6D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53EE">
        <w:rPr>
          <w:rFonts w:ascii="Times New Roman" w:hAnsi="Times New Roman" w:cs="Times New Roman"/>
          <w:sz w:val="28"/>
          <w:szCs w:val="28"/>
          <w:lang w:val="uk-UA"/>
        </w:rPr>
        <w:t xml:space="preserve"> строк </w:t>
      </w:r>
      <w:r w:rsidR="003262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53EE">
        <w:rPr>
          <w:rFonts w:ascii="Times New Roman" w:hAnsi="Times New Roman" w:cs="Times New Roman"/>
          <w:sz w:val="28"/>
          <w:szCs w:val="28"/>
          <w:lang w:val="uk-UA"/>
        </w:rPr>
        <w:t xml:space="preserve">дачі даного об’єкту </w:t>
      </w:r>
      <w:r w:rsidR="008A6D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53EE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експлуатацію</w:t>
      </w:r>
      <w:r w:rsidR="0001305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419B4">
        <w:rPr>
          <w:rFonts w:ascii="Times New Roman" w:hAnsi="Times New Roman" w:cs="Times New Roman"/>
          <w:sz w:val="28"/>
          <w:szCs w:val="28"/>
          <w:lang w:val="uk-UA"/>
        </w:rPr>
        <w:t xml:space="preserve"> 01.09.2021;</w:t>
      </w:r>
    </w:p>
    <w:p w:rsidR="008A6D69" w:rsidRPr="004D501B" w:rsidRDefault="008A6D69" w:rsidP="00A0632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Іванов, </w:t>
      </w:r>
      <w:r w:rsidR="004D501B">
        <w:rPr>
          <w:rFonts w:ascii="Times New Roman" w:hAnsi="Times New Roman" w:cs="Times New Roman"/>
          <w:sz w:val="28"/>
          <w:szCs w:val="28"/>
          <w:lang w:val="uk-UA"/>
        </w:rPr>
        <w:t>який зазначив, що постійною комісією було проведено виїзне засідання у зазначеному сквері;</w:t>
      </w:r>
    </w:p>
    <w:p w:rsidR="00521ED2" w:rsidRPr="0032623C" w:rsidRDefault="004D501B" w:rsidP="0032623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01B">
        <w:rPr>
          <w:rFonts w:ascii="Times New Roman" w:hAnsi="Times New Roman" w:cs="Times New Roman"/>
          <w:b/>
          <w:sz w:val="28"/>
          <w:szCs w:val="28"/>
          <w:lang w:val="uk-UA"/>
        </w:rPr>
        <w:t>О. </w:t>
      </w:r>
      <w:proofErr w:type="spellStart"/>
      <w:r w:rsidRPr="004D501B"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 w:rsidRPr="004D5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53EE" w:rsidRPr="004D501B">
        <w:rPr>
          <w:rFonts w:ascii="Times New Roman" w:hAnsi="Times New Roman" w:cs="Times New Roman"/>
          <w:sz w:val="28"/>
          <w:szCs w:val="28"/>
          <w:lang w:val="uk-UA"/>
        </w:rPr>
        <w:t>вернувся із пропозицією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подати запит на отримання</w:t>
      </w:r>
      <w:r w:rsidR="004D53EE"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D53EE"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D53EE"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, згідно з якими підрядник, що здійснює будівельні роботи у сквері «Миколаївський», проводить роботи у м. Миколаєві, а також </w:t>
      </w:r>
      <w:r w:rsidR="00346475"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4D53EE" w:rsidRPr="004D501B">
        <w:rPr>
          <w:rFonts w:ascii="Times New Roman" w:hAnsi="Times New Roman" w:cs="Times New Roman"/>
          <w:sz w:val="28"/>
          <w:szCs w:val="28"/>
          <w:lang w:val="uk-UA"/>
        </w:rPr>
        <w:t>строки закінчення дії цих договорів та обс</w:t>
      </w:r>
      <w:r w:rsidR="00013058" w:rsidRPr="004D501B">
        <w:rPr>
          <w:rFonts w:ascii="Times New Roman" w:hAnsi="Times New Roman" w:cs="Times New Roman"/>
          <w:sz w:val="28"/>
          <w:szCs w:val="28"/>
          <w:lang w:val="uk-UA"/>
        </w:rPr>
        <w:t>яги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(відсоток)</w:t>
      </w:r>
      <w:r w:rsidR="00013058" w:rsidRPr="004D501B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</w:t>
      </w:r>
      <w:r w:rsidR="00521ED2">
        <w:rPr>
          <w:rFonts w:ascii="Times New Roman" w:hAnsi="Times New Roman" w:cs="Times New Roman"/>
          <w:sz w:val="28"/>
          <w:szCs w:val="28"/>
          <w:lang w:val="uk-UA"/>
        </w:rPr>
        <w:t xml:space="preserve"> ним</w:t>
      </w:r>
      <w:r w:rsidR="0032623C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робіт. </w:t>
      </w:r>
      <w:r w:rsidR="0032623C" w:rsidRPr="0032623C">
        <w:rPr>
          <w:rFonts w:ascii="Times New Roman" w:hAnsi="Times New Roman" w:cs="Times New Roman"/>
          <w:sz w:val="28"/>
          <w:szCs w:val="28"/>
          <w:lang w:val="uk-UA"/>
        </w:rPr>
        <w:t xml:space="preserve">Також запропонував постійній комісії прийняти рекомендацію </w:t>
      </w:r>
      <w:r w:rsidR="0042157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2623C" w:rsidRPr="0032623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21ED2" w:rsidRPr="0032623C">
        <w:rPr>
          <w:rFonts w:ascii="Times New Roman" w:hAnsi="Times New Roman" w:cs="Times New Roman"/>
          <w:sz w:val="28"/>
          <w:szCs w:val="28"/>
          <w:lang w:val="uk-UA"/>
        </w:rPr>
        <w:t>ритяг</w:t>
      </w:r>
      <w:r w:rsidR="00421579">
        <w:rPr>
          <w:rFonts w:ascii="Times New Roman" w:hAnsi="Times New Roman" w:cs="Times New Roman"/>
          <w:sz w:val="28"/>
          <w:szCs w:val="28"/>
          <w:lang w:val="uk-UA"/>
        </w:rPr>
        <w:t>нення</w:t>
      </w:r>
      <w:r w:rsidR="00521ED2" w:rsidRPr="0032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23C" w:rsidRPr="0032623C">
        <w:rPr>
          <w:rFonts w:ascii="Times New Roman" w:hAnsi="Times New Roman" w:cs="Times New Roman"/>
          <w:sz w:val="28"/>
          <w:szCs w:val="28"/>
          <w:lang w:val="uk-UA"/>
        </w:rPr>
        <w:t>до дисциплінарної чи іншої передбаченої законом відповідальності особу, яка у департаменті житлово-комунального господарства Миколаївської міської ради є відповідальною за виконання робіт у сквері «Миколаївський» і яка допустила, що станом на 01.09.2021 цей об’єкт не зданий в експлуатацію;</w:t>
      </w:r>
    </w:p>
    <w:p w:rsidR="00013058" w:rsidRPr="004D53EE" w:rsidRDefault="00013058" w:rsidP="00A0632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 Чайка, </w:t>
      </w:r>
      <w:r w:rsidR="00F84E9C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звернутися до департаменту житлово-комунального господарства Миколаївської міської ради </w:t>
      </w:r>
      <w:r w:rsidR="00CC226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346475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</w:t>
      </w:r>
      <w:r w:rsidR="00F84E9C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34647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84E9C">
        <w:rPr>
          <w:rFonts w:ascii="Times New Roman" w:hAnsi="Times New Roman" w:cs="Times New Roman"/>
          <w:sz w:val="28"/>
          <w:szCs w:val="28"/>
          <w:lang w:val="uk-UA"/>
        </w:rPr>
        <w:t xml:space="preserve"> по сплаті </w:t>
      </w:r>
      <w:r w:rsidR="0032623C"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="00F84E9C">
        <w:rPr>
          <w:rFonts w:ascii="Times New Roman" w:hAnsi="Times New Roman" w:cs="Times New Roman"/>
          <w:sz w:val="28"/>
          <w:szCs w:val="28"/>
          <w:lang w:val="uk-UA"/>
        </w:rPr>
        <w:t>та акт</w:t>
      </w:r>
      <w:r w:rsidR="003262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84E9C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</w:t>
      </w:r>
      <w:r w:rsidR="003464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29D" w:rsidRPr="005B629D" w:rsidRDefault="005B629D" w:rsidP="005B62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9D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9F2D84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5B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346475" w:rsidRPr="005649E5" w:rsidRDefault="00346475" w:rsidP="00391102">
      <w:pPr>
        <w:pStyle w:val="a6"/>
        <w:numPr>
          <w:ilvl w:val="0"/>
          <w:numId w:val="9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649E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</w:t>
      </w:r>
      <w:r w:rsidR="00391102" w:rsidRPr="005649E5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8F022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надати на розгляд постійній </w:t>
      </w:r>
      <w:r w:rsidR="00731FBA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F72F2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</w:t>
      </w:r>
      <w:r w:rsidR="005E042C" w:rsidRPr="005649E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41583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 w:rsidR="005E042C" w:rsidRPr="005649E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41583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2C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та оплати </w:t>
      </w:r>
      <w:r w:rsidR="00441583" w:rsidRPr="005649E5">
        <w:rPr>
          <w:rFonts w:ascii="Times New Roman" w:hAnsi="Times New Roman" w:cs="Times New Roman"/>
          <w:sz w:val="28"/>
          <w:szCs w:val="28"/>
          <w:lang w:val="uk-UA"/>
        </w:rPr>
        <w:t>виконаних робіт</w:t>
      </w:r>
      <w:r w:rsidR="005E042C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у сквері «Миколаївський»</w:t>
      </w:r>
      <w:r w:rsidR="00731FBA" w:rsidRPr="005649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F2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8A7" w:rsidRPr="005649E5" w:rsidRDefault="00731FBA" w:rsidP="005B629D">
      <w:pPr>
        <w:pStyle w:val="a6"/>
        <w:numPr>
          <w:ilvl w:val="0"/>
          <w:numId w:val="9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49E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5649E5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9718A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надати на розгляд постійній комісії інформацію, </w:t>
      </w:r>
      <w:r w:rsidR="00FC6421" w:rsidRPr="005649E5">
        <w:rPr>
          <w:rFonts w:ascii="Times New Roman" w:hAnsi="Times New Roman" w:cs="Times New Roman"/>
          <w:sz w:val="28"/>
          <w:szCs w:val="28"/>
          <w:lang w:val="uk-UA"/>
        </w:rPr>
        <w:t>на яких об’єктах</w:t>
      </w:r>
      <w:r w:rsidR="00F72F2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649E5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F72F2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83" w:rsidRPr="005649E5">
        <w:rPr>
          <w:rFonts w:ascii="Times New Roman" w:hAnsi="Times New Roman" w:cs="Times New Roman"/>
          <w:sz w:val="28"/>
          <w:szCs w:val="28"/>
          <w:lang w:val="uk-UA"/>
        </w:rPr>
        <w:t>обсяги робіт</w:t>
      </w:r>
      <w:r w:rsidR="009718A7" w:rsidRPr="005649E5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у м. Миколаєві підрядником, з яким укладено договір на проведення робіт у сквері «Миколаївський».</w:t>
      </w:r>
    </w:p>
    <w:p w:rsidR="005B629D" w:rsidRPr="009718A7" w:rsidRDefault="005B629D" w:rsidP="009718A7">
      <w:pPr>
        <w:pStyle w:val="a6"/>
        <w:tabs>
          <w:tab w:val="left" w:pos="284"/>
          <w:tab w:val="left" w:pos="9498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71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5B629D" w:rsidRPr="005B629D" w:rsidRDefault="005B629D" w:rsidP="005B629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B6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5B62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Є. </w:t>
      </w:r>
      <w:proofErr w:type="spellStart"/>
      <w:r w:rsidRPr="005B62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B62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F0218C" w:rsidRDefault="00F0218C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18C" w:rsidRDefault="00F0218C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Заява гр. О. Самсонова від 27.05.2021 щодо неякісної системи харчування в закладах дошкільної освіти в м. Миколаєві. </w:t>
      </w:r>
    </w:p>
    <w:p w:rsidR="00027BE1" w:rsidRPr="00027BE1" w:rsidRDefault="00027BE1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питання брали участь:</w:t>
      </w:r>
    </w:p>
    <w:p w:rsidR="00027BE1" w:rsidRPr="00027BE1" w:rsidRDefault="00027BE1" w:rsidP="00027BE1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О. </w:t>
      </w:r>
      <w:proofErr w:type="spellStart"/>
      <w:r w:rsidRPr="0002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Самсонов</w:t>
      </w:r>
      <w:proofErr w:type="spellEnd"/>
      <w:r w:rsidRPr="0002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2D4D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зауважив, що оголошувати публічно слід лише перевірену інформацію. Зазначив, що </w:t>
      </w:r>
      <w:r w:rsidR="005649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2D4DC9">
        <w:rPr>
          <w:rFonts w:ascii="Times New Roman" w:hAnsi="Times New Roman" w:cs="Times New Roman"/>
          <w:bCs/>
          <w:sz w:val="28"/>
          <w:szCs w:val="28"/>
          <w:lang w:val="uk-UA"/>
        </w:rPr>
        <w:t>питання слід зняти, проте звернувся із пропозицією до депутатів проголосувати за те, щоб винести питання на розгляд сесії Миколаївської міської ради про скасування оплати за дитяче харчування з 1 по 4 класи у всіх навчальних закладах міста Миколаєва.</w:t>
      </w:r>
    </w:p>
    <w:p w:rsidR="00DA5AA1" w:rsidRPr="00DA5AA1" w:rsidRDefault="00DA5AA1" w:rsidP="00DA5A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A1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DA5AA1" w:rsidRPr="00C1613C" w:rsidRDefault="00C1613C" w:rsidP="00DA5AA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161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</w:t>
      </w:r>
      <w:r w:rsidR="000507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C161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питання про скасування оплати за харчування дітей з 1 по 4 класи у навчальних закладах</w:t>
      </w:r>
      <w:r w:rsidR="00D21B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міста</w:t>
      </w:r>
      <w:r w:rsidR="00C47D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D21B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Миколаєва</w:t>
      </w:r>
      <w:r w:rsidRPr="00C161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DA5AA1" w:rsidRPr="00960090" w:rsidRDefault="00DA5AA1" w:rsidP="00DA5AA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A5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9600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Pr="00DA5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050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 (Д. Іванов, А. </w:t>
      </w:r>
      <w:proofErr w:type="spellStart"/>
      <w:r w:rsidR="00050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 w:rsidR="00050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О. </w:t>
      </w:r>
      <w:proofErr w:type="spellStart"/>
      <w:r w:rsidR="00050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050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DA5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3619A0" w:rsidRPr="003619A0" w:rsidRDefault="003619A0" w:rsidP="00DA5AA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3619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F0218C" w:rsidRDefault="00F0218C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9B4" w:rsidRDefault="005419B4" w:rsidP="00F021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18C" w:rsidRDefault="00F0218C" w:rsidP="00F021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</w:t>
      </w: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гр. О. Самсонова від 04.06.2021 про поруше</w:t>
      </w:r>
      <w:r w:rsidR="00D107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норм законодавства під час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реєстрації учасників конкурсної комісії по вивозу ТБО. </w:t>
      </w:r>
    </w:p>
    <w:p w:rsidR="00132BBB" w:rsidRDefault="00132BBB" w:rsidP="00132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2D2928" w:rsidRPr="002D2928" w:rsidRDefault="00A73C90" w:rsidP="007335DF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</w:t>
      </w:r>
      <w:r w:rsidR="00296AEF">
        <w:rPr>
          <w:rFonts w:ascii="Times New Roman" w:hAnsi="Times New Roman" w:cs="Times New Roman"/>
          <w:sz w:val="28"/>
          <w:szCs w:val="28"/>
          <w:lang w:val="uk-UA"/>
        </w:rPr>
        <w:t xml:space="preserve">постійною комісією було прийнято </w:t>
      </w:r>
      <w:r w:rsidR="00296AEF" w:rsidRPr="00916F0B">
        <w:rPr>
          <w:rFonts w:ascii="Times New Roman" w:hAnsi="Times New Roman" w:cs="Times New Roman"/>
          <w:sz w:val="28"/>
          <w:szCs w:val="28"/>
          <w:lang w:val="uk-UA"/>
        </w:rPr>
        <w:t>рекомендацію включити до складу конкурсної комісії по вивозу ТБО депутата О. Ковтуна</w:t>
      </w:r>
      <w:r w:rsidR="00D10741"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, проте </w:t>
      </w:r>
      <w:r w:rsidR="00C1477A" w:rsidRPr="00916F0B">
        <w:rPr>
          <w:rFonts w:ascii="Times New Roman" w:hAnsi="Times New Roman" w:cs="Times New Roman"/>
          <w:sz w:val="28"/>
          <w:szCs w:val="28"/>
          <w:lang w:val="uk-UA"/>
        </w:rPr>
        <w:t>з даного питання було відмовлено. З</w:t>
      </w:r>
      <w:r w:rsidR="00CC2266">
        <w:rPr>
          <w:rFonts w:ascii="Times New Roman" w:hAnsi="Times New Roman" w:cs="Times New Roman"/>
          <w:sz w:val="28"/>
          <w:szCs w:val="28"/>
          <w:lang w:val="uk-UA"/>
        </w:rPr>
        <w:t xml:space="preserve"> огляду на що, з</w:t>
      </w:r>
      <w:r w:rsidR="00C1477A" w:rsidRPr="00916F0B">
        <w:rPr>
          <w:rFonts w:ascii="Times New Roman" w:hAnsi="Times New Roman" w:cs="Times New Roman"/>
          <w:sz w:val="28"/>
          <w:szCs w:val="28"/>
          <w:lang w:val="uk-UA"/>
        </w:rPr>
        <w:t>вернувся із пропозицією</w:t>
      </w:r>
      <w:r w:rsidR="00355F45"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 постійній комісії рекомендувати</w:t>
      </w:r>
      <w:r w:rsidR="00C1477A"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 скасувати </w:t>
      </w:r>
      <w:r w:rsidR="00355F45"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C1477A" w:rsidRPr="00916F0B">
        <w:rPr>
          <w:rFonts w:ascii="Times New Roman" w:hAnsi="Times New Roman" w:cs="Times New Roman"/>
          <w:sz w:val="28"/>
          <w:szCs w:val="28"/>
          <w:lang w:val="uk-UA"/>
        </w:rPr>
        <w:t>конку</w:t>
      </w:r>
      <w:r w:rsidR="007335DF" w:rsidRPr="00916F0B">
        <w:rPr>
          <w:rFonts w:ascii="Times New Roman" w:hAnsi="Times New Roman" w:cs="Times New Roman"/>
          <w:sz w:val="28"/>
          <w:szCs w:val="28"/>
          <w:lang w:val="uk-UA"/>
        </w:rPr>
        <w:t>рсної комісії</w:t>
      </w:r>
      <w:r w:rsidR="00563D3C"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D3C" w:rsidRPr="00916F0B">
        <w:rPr>
          <w:rFonts w:ascii="Times New Roman" w:hAnsi="Times New Roman" w:cs="Times New Roman"/>
          <w:bCs/>
          <w:sz w:val="28"/>
          <w:szCs w:val="28"/>
          <w:lang w:val="uk-UA"/>
        </w:rPr>
        <w:t>по вивозу ТБО</w:t>
      </w:r>
      <w:r w:rsidR="00EF5C3B" w:rsidRPr="00916F0B">
        <w:rPr>
          <w:rFonts w:ascii="Times New Roman" w:hAnsi="Times New Roman" w:cs="Times New Roman"/>
          <w:bCs/>
          <w:sz w:val="28"/>
          <w:szCs w:val="28"/>
          <w:lang w:val="uk-UA"/>
        </w:rPr>
        <w:t>, тобто визнати такі результати нелегітимними</w:t>
      </w:r>
      <w:r w:rsidR="002D2928" w:rsidRPr="00916F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2928" w:rsidRPr="002D2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79DF" w:rsidRDefault="00A079DF" w:rsidP="00A079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9DF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2D2928" w:rsidRDefault="002D2928" w:rsidP="00A079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16F0B">
        <w:rPr>
          <w:rFonts w:ascii="Times New Roman" w:hAnsi="Times New Roman" w:cs="Times New Roman"/>
          <w:sz w:val="28"/>
          <w:szCs w:val="28"/>
          <w:lang w:val="uk-UA"/>
        </w:rPr>
        <w:t xml:space="preserve">Визнати нелегітимними результати </w:t>
      </w:r>
      <w:r w:rsidRPr="00916F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конкурсної комісії по вивозу ТБО через відсутність представника депутатського ко</w:t>
      </w:r>
      <w:r w:rsidR="001E3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рпусу</w:t>
      </w:r>
      <w:r w:rsidRPr="00916F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 складі зазначеної комісії.</w:t>
      </w:r>
    </w:p>
    <w:p w:rsidR="00A079DF" w:rsidRPr="00A079DF" w:rsidRDefault="00A079DF" w:rsidP="00A079DF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472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- 3 (Д. Іванов, А. </w:t>
      </w:r>
      <w:proofErr w:type="spellStart"/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О. </w:t>
      </w:r>
      <w:proofErr w:type="spellStart"/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079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A079DF" w:rsidRPr="00A079DF" w:rsidRDefault="00547202" w:rsidP="00A079DF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3619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F0218C" w:rsidRPr="00A079DF" w:rsidRDefault="00F0218C" w:rsidP="00A079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218C" w:rsidRDefault="00F0218C" w:rsidP="00F0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Звернення</w:t>
      </w: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гр. О. Самсонова від 06.06.2021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публічної інформації щодо отримання архівної документації. </w:t>
      </w:r>
    </w:p>
    <w:p w:rsidR="002A2722" w:rsidRDefault="002A2722" w:rsidP="00F0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D4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2A2722" w:rsidRPr="002A2722" w:rsidRDefault="002A2722" w:rsidP="00024BF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D49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F10D4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 w:rsidRPr="00F10D49">
        <w:rPr>
          <w:rFonts w:ascii="Times New Roman" w:hAnsi="Times New Roman" w:cs="Times New Roman"/>
          <w:b/>
          <w:sz w:val="28"/>
          <w:szCs w:val="28"/>
          <w:lang w:val="uk-UA"/>
        </w:rPr>
        <w:t>Самсонов</w:t>
      </w:r>
      <w:proofErr w:type="spellEnd"/>
      <w:r w:rsidRPr="00F10D4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D49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ним було отримано відповідь від секретаря </w:t>
      </w:r>
      <w:r w:rsidR="001C2CE9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F10D49">
        <w:rPr>
          <w:rFonts w:ascii="Times New Roman" w:hAnsi="Times New Roman" w:cs="Times New Roman"/>
          <w:sz w:val="28"/>
          <w:szCs w:val="28"/>
          <w:lang w:val="uk-UA"/>
        </w:rPr>
        <w:t>міської ради Д. </w:t>
      </w:r>
      <w:proofErr w:type="spellStart"/>
      <w:r w:rsidR="00F10D49">
        <w:rPr>
          <w:rFonts w:ascii="Times New Roman" w:hAnsi="Times New Roman" w:cs="Times New Roman"/>
          <w:sz w:val="28"/>
          <w:szCs w:val="28"/>
          <w:lang w:val="uk-UA"/>
        </w:rPr>
        <w:t>Фалька</w:t>
      </w:r>
      <w:proofErr w:type="spellEnd"/>
      <w:r w:rsidR="00F10D49">
        <w:rPr>
          <w:rFonts w:ascii="Times New Roman" w:hAnsi="Times New Roman" w:cs="Times New Roman"/>
          <w:sz w:val="28"/>
          <w:szCs w:val="28"/>
          <w:lang w:val="uk-UA"/>
        </w:rPr>
        <w:t>, що постійною комісіє</w:t>
      </w:r>
      <w:r w:rsidR="003C04C9">
        <w:rPr>
          <w:rFonts w:ascii="Times New Roman" w:hAnsi="Times New Roman" w:cs="Times New Roman"/>
          <w:sz w:val="28"/>
          <w:szCs w:val="28"/>
          <w:lang w:val="uk-UA"/>
        </w:rPr>
        <w:t xml:space="preserve">ю з питань </w:t>
      </w:r>
      <w:r w:rsidR="00024BF3" w:rsidRPr="00024BF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024BF3" w:rsidRPr="00024BF3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F10D49">
        <w:rPr>
          <w:rFonts w:ascii="Times New Roman" w:hAnsi="Times New Roman" w:cs="Times New Roman"/>
          <w:sz w:val="28"/>
          <w:szCs w:val="28"/>
          <w:lang w:val="uk-UA"/>
        </w:rPr>
        <w:t xml:space="preserve"> не направлялися запити </w:t>
      </w:r>
      <w:r w:rsidR="00024BF3">
        <w:rPr>
          <w:rFonts w:ascii="Times New Roman" w:hAnsi="Times New Roman" w:cs="Times New Roman"/>
          <w:sz w:val="28"/>
          <w:szCs w:val="28"/>
          <w:lang w:val="uk-UA"/>
        </w:rPr>
        <w:t>щодо отримання архівної документації. Звернувся із пропозицією взяти його звернення до відома.</w:t>
      </w:r>
    </w:p>
    <w:p w:rsidR="00F0218C" w:rsidRDefault="00A13A3C" w:rsidP="00F02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 постійної комісії:</w:t>
      </w:r>
    </w:p>
    <w:p w:rsidR="00A13A3C" w:rsidRPr="00A13A3C" w:rsidRDefault="00A13A3C" w:rsidP="00F021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CE9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 звернення</w:t>
      </w:r>
      <w:r w:rsidRPr="001C2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2CE9">
        <w:rPr>
          <w:rFonts w:ascii="Times New Roman" w:hAnsi="Times New Roman" w:cs="Times New Roman"/>
          <w:bCs/>
          <w:sz w:val="28"/>
          <w:szCs w:val="28"/>
          <w:lang w:val="uk-UA"/>
        </w:rPr>
        <w:t>гр. О. Самсонова від 06.06.2021</w:t>
      </w:r>
      <w:r w:rsidRPr="001C2CE9">
        <w:rPr>
          <w:rFonts w:ascii="Times New Roman" w:hAnsi="Times New Roman" w:cs="Times New Roman"/>
          <w:sz w:val="28"/>
          <w:szCs w:val="28"/>
          <w:lang w:val="uk-UA"/>
        </w:rPr>
        <w:t xml:space="preserve"> про н</w:t>
      </w:r>
      <w:r w:rsidR="00441583" w:rsidRPr="001C2CE9">
        <w:rPr>
          <w:rFonts w:ascii="Times New Roman" w:hAnsi="Times New Roman" w:cs="Times New Roman"/>
          <w:sz w:val="28"/>
          <w:szCs w:val="28"/>
          <w:lang w:val="uk-UA"/>
        </w:rPr>
        <w:t xml:space="preserve">адання публічної інформації </w:t>
      </w:r>
      <w:r w:rsidR="001C2CE9" w:rsidRPr="001C2CE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41583" w:rsidRPr="001C2CE9">
        <w:rPr>
          <w:rFonts w:ascii="Times New Roman" w:hAnsi="Times New Roman" w:cs="Times New Roman"/>
          <w:sz w:val="28"/>
          <w:szCs w:val="28"/>
          <w:lang w:val="uk-UA"/>
        </w:rPr>
        <w:t xml:space="preserve"> отриман</w:t>
      </w:r>
      <w:r w:rsidR="001C2CE9" w:rsidRPr="001C2CE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C2CE9">
        <w:rPr>
          <w:rFonts w:ascii="Times New Roman" w:hAnsi="Times New Roman" w:cs="Times New Roman"/>
          <w:sz w:val="28"/>
          <w:szCs w:val="28"/>
          <w:lang w:val="uk-UA"/>
        </w:rPr>
        <w:t xml:space="preserve"> архівної документації.</w:t>
      </w:r>
    </w:p>
    <w:p w:rsidR="00A13A3C" w:rsidRDefault="00A13A3C" w:rsidP="00A13A3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18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8187B" w:rsidRPr="00E818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E818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- 0.</w:t>
      </w:r>
    </w:p>
    <w:p w:rsidR="00534CB7" w:rsidRDefault="00534CB7" w:rsidP="00F02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218C" w:rsidRPr="00F0218C" w:rsidRDefault="00F0218C" w:rsidP="00F0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Заява</w:t>
      </w: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гр. О. Самсонова 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 xml:space="preserve">від 26.04.2021 щодо порушення кримінального законодавства України та необхідність захисту порушених інтересів мешканців міста Миколаїв. </w:t>
      </w:r>
    </w:p>
    <w:p w:rsidR="00F0218C" w:rsidRDefault="00F0218C" w:rsidP="00F0218C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F02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Лист управління з питань культури та охорони культурно спадщини Миколаївської міської ради за вих.  № 23304/15.01-13/21-2 від 15.06.2021 щодо розгляду та відповідного реагування на заяву Самсонова О.В. за вх.   № 1945 від 26.04.2021.</w:t>
      </w:r>
    </w:p>
    <w:p w:rsidR="00780143" w:rsidRPr="005829B9" w:rsidRDefault="00780143" w:rsidP="00F0218C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9B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780143" w:rsidRPr="007F60D7" w:rsidRDefault="0019222F" w:rsidP="00D50B8F">
      <w:pPr>
        <w:pStyle w:val="a6"/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Самсонов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зазначив, що постійною комісією було проведено виїзне засідання до БУ ММР «Дитяче містечко «Казка»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Наголосив на тому, що на засіданні виконавчого комітету Миколаївської міської ради ним було оголошено пропозицію внести зміни до положення, яке прийнято рішенням виконавчого комітету міської ради, </w:t>
      </w:r>
      <w:r w:rsidR="001C2CE9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коригувати </w:t>
      </w:r>
      <w:r w:rsidR="001C2C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відповідний 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>договір, проте ця пропозиція не була врахована. Звернувся із пропозицією постійній комісії прийняти рекомендацію про делегування представника постійної комісії на засідання Господарського суду</w:t>
      </w:r>
      <w:r w:rsidR="00691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області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зокрема, </w:t>
      </w:r>
      <w:r w:rsidR="0069141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гр.</w:t>
      </w:r>
      <w:r w:rsidR="00AF5572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CC22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 Самсонова, 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помічника-консультанта депутата Миколаївської міської ради </w:t>
      </w:r>
      <w:r w:rsidR="007F60D7">
        <w:rPr>
          <w:rFonts w:ascii="Times New Roman" w:hAnsi="Times New Roman" w:cs="Times New Roman"/>
          <w:bCs/>
          <w:sz w:val="28"/>
          <w:szCs w:val="28"/>
          <w:lang w:val="en-US"/>
        </w:rPr>
        <w:t>VIII </w:t>
      </w:r>
      <w:r w:rsidR="007F60D7">
        <w:rPr>
          <w:rFonts w:ascii="Times New Roman" w:hAnsi="Times New Roman" w:cs="Times New Roman"/>
          <w:bCs/>
          <w:sz w:val="28"/>
          <w:szCs w:val="28"/>
          <w:lang w:val="uk-UA"/>
        </w:rPr>
        <w:t>скликання В. Чайки;</w:t>
      </w:r>
    </w:p>
    <w:p w:rsidR="00B67AE7" w:rsidRPr="007E224C" w:rsidRDefault="007F60D7" w:rsidP="00727D74">
      <w:pPr>
        <w:pStyle w:val="a6"/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 Тульський, </w:t>
      </w:r>
      <w:r w:rsidRPr="007F60D7">
        <w:rPr>
          <w:rFonts w:ascii="Times New Roman" w:hAnsi="Times New Roman" w:cs="Times New Roman"/>
          <w:bCs/>
          <w:sz w:val="28"/>
          <w:szCs w:val="28"/>
          <w:lang w:val="uk-UA"/>
        </w:rPr>
        <w:t>який зауважив, що постійна комісія міської ради не є юридичною особою, не може виступати у якості відповідача у різних спорах,</w:t>
      </w:r>
      <w:r w:rsidR="00727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тому недоцільно визначати офіційного представника постійної комісії для участі у судовому засіданні.</w:t>
      </w:r>
    </w:p>
    <w:p w:rsidR="007E224C" w:rsidRPr="00B67AE7" w:rsidRDefault="007E224C" w:rsidP="007E224C">
      <w:pPr>
        <w:pStyle w:val="a6"/>
        <w:tabs>
          <w:tab w:val="left" w:pos="284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514392" w:rsidRPr="003B625E" w:rsidRDefault="00514392" w:rsidP="00514392">
      <w:pPr>
        <w:pStyle w:val="a6"/>
        <w:numPr>
          <w:ilvl w:val="0"/>
          <w:numId w:val="6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625E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 заяву</w:t>
      </w:r>
      <w:r w:rsidRPr="003B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6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гр. О. Самсонова </w:t>
      </w:r>
      <w:r w:rsidRPr="003B625E">
        <w:rPr>
          <w:rFonts w:ascii="Times New Roman" w:hAnsi="Times New Roman" w:cs="Times New Roman"/>
          <w:sz w:val="28"/>
          <w:szCs w:val="28"/>
          <w:lang w:val="uk-UA"/>
        </w:rPr>
        <w:t>від 26.04.2021 щодо порушення кримінального законодавства України та необхідн</w:t>
      </w:r>
      <w:r w:rsidR="00053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625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534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B625E">
        <w:rPr>
          <w:rFonts w:ascii="Times New Roman" w:hAnsi="Times New Roman" w:cs="Times New Roman"/>
          <w:sz w:val="28"/>
          <w:szCs w:val="28"/>
          <w:lang w:val="uk-UA"/>
        </w:rPr>
        <w:t xml:space="preserve"> захисту порушених інтересів мешканців міста Миколаїв.</w:t>
      </w:r>
    </w:p>
    <w:p w:rsidR="004A54BD" w:rsidRPr="00514392" w:rsidRDefault="00727D74" w:rsidP="00514392">
      <w:pPr>
        <w:pStyle w:val="a6"/>
        <w:numPr>
          <w:ilvl w:val="0"/>
          <w:numId w:val="6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</w:t>
      </w:r>
      <w:r w:rsidR="00C16CC9">
        <w:rPr>
          <w:rFonts w:ascii="Times New Roman" w:hAnsi="Times New Roman" w:cs="Times New Roman"/>
          <w:bCs/>
          <w:sz w:val="28"/>
          <w:szCs w:val="28"/>
          <w:lang w:val="uk-UA"/>
        </w:rPr>
        <w:t>виявлене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гр. О. Самсонов</w:t>
      </w:r>
      <w:r w:rsidR="00C16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им бажання щодо участі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C16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вищезазначеному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судовому засіданні як помічника-консультанта депутата Миколаївської міської ради 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скликання В. Чайки.</w:t>
      </w:r>
    </w:p>
    <w:p w:rsidR="00B67AE7" w:rsidRPr="00B67AE7" w:rsidRDefault="00B67AE7" w:rsidP="00B67AE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67A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F0218C" w:rsidRDefault="00F0218C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822" w:rsidRPr="00F0218C" w:rsidRDefault="00DD5822" w:rsidP="00DD58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218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Витяг з протоколу №12 від 23.06.2021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за вих. №26210/01.01-02/21-2 від 05.07.2021 за вх. №55 від 05.07.2021 щодо розгляду листа юридичного департаменту Миколаївської міської 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ради №10558/02.06.01-04/21-2 від</w:t>
      </w:r>
      <w:r w:rsidR="00C606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25.03.2021 стосовно дотримання депутатами обов’язку використовування української мови під час засідань постійної комісії та її застосування в робочому спілкуванні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D34A53" w:rsidRDefault="00D34A53" w:rsidP="00D34A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7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ок</w:t>
      </w:r>
      <w:r w:rsidRPr="00B67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постійної комісії:</w:t>
      </w:r>
    </w:p>
    <w:p w:rsidR="00D34A53" w:rsidRDefault="00C606EA" w:rsidP="00D34A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0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итяг з протоколу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 від 23.06.2021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за вих. №26210/01.01-02/21-2 від 05.07.2021 за вх. №55 від 05.07.2021 щодо розгляду листа юридичного департаменту Миколаївської міської 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0218C">
        <w:rPr>
          <w:rFonts w:ascii="Times New Roman" w:hAnsi="Times New Roman" w:cs="Times New Roman"/>
          <w:sz w:val="28"/>
          <w:szCs w:val="28"/>
          <w:lang w:val="uk-UA"/>
        </w:rPr>
        <w:t>№10558/02.06.01-04/21-2 від 25.03.2021 стосовно дотримання депутатами обов’язку використовування української мови під час засідань постійної комісії та її застосування в робочому спілкуванні</w:t>
      </w:r>
      <w:r w:rsidRPr="00F021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06EA" w:rsidRPr="00B67AE7" w:rsidRDefault="00C606EA" w:rsidP="00C606EA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67A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67A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(В. Чайка)</w:t>
      </w:r>
      <w:r w:rsidRPr="00B67A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DA2DE8" w:rsidRDefault="00DA2DE8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4" w:rsidRDefault="005419B4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F28" w:rsidRPr="00A76F28" w:rsidRDefault="00A76F28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</w:t>
      </w:r>
      <w:r w:rsidRPr="00A76F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6F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розгляду питань порядку денного засідання постійної комісії.</w:t>
      </w:r>
    </w:p>
    <w:p w:rsidR="00C211C8" w:rsidRPr="00E11824" w:rsidRDefault="00C211C8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Лист управління</w:t>
      </w: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майна Миколаївської міської ради за вих.  № 16875/10.01-07/21-2 від 30.04.2021 щодо розгляду звернення очаківського міського голови стосовно передачі об’єктів, власником яких є Миколаївська міська територіальна громада, що знаходиться в господарському віданні ОКП «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Миколаївоблтеплоенерго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» і розташований на території м.</w:t>
      </w:r>
      <w:r w:rsidR="00922E8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Очакова</w:t>
      </w:r>
      <w:r w:rsidR="00922E8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комунальної власності Очаківської міської територіальної громади.   </w:t>
      </w:r>
    </w:p>
    <w:p w:rsidR="00445F80" w:rsidRDefault="00445F80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F80" w:rsidRDefault="00445F80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F80" w:rsidRDefault="00445F80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1C8" w:rsidRDefault="00ED23C6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5419B4" w:rsidRPr="005419B4" w:rsidRDefault="00DA33D5" w:rsidP="00922E8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Мкртчян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D23C6">
        <w:rPr>
          <w:rFonts w:ascii="Times New Roman" w:hAnsi="Times New Roman" w:cs="Times New Roman"/>
          <w:sz w:val="28"/>
          <w:szCs w:val="28"/>
          <w:lang w:val="uk-UA"/>
        </w:rPr>
        <w:t xml:space="preserve">який зауважив, що </w:t>
      </w:r>
      <w:r w:rsidR="00865B4C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об’єкти </w:t>
      </w:r>
      <w:r w:rsidR="00922E8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65B4C">
        <w:rPr>
          <w:rFonts w:ascii="Times New Roman" w:hAnsi="Times New Roman" w:cs="Times New Roman"/>
          <w:sz w:val="28"/>
          <w:szCs w:val="28"/>
          <w:lang w:val="uk-UA"/>
        </w:rPr>
        <w:t xml:space="preserve"> котельн</w:t>
      </w:r>
      <w:r w:rsidR="00922E8D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865B4C">
        <w:rPr>
          <w:rFonts w:ascii="Times New Roman" w:hAnsi="Times New Roman" w:cs="Times New Roman"/>
          <w:sz w:val="28"/>
          <w:szCs w:val="28"/>
          <w:lang w:val="uk-UA"/>
        </w:rPr>
        <w:t>, які наразі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у</w:t>
      </w:r>
      <w:r w:rsidR="00865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експлуатації</w:t>
      </w:r>
      <w:r w:rsidR="00922E8D">
        <w:rPr>
          <w:rFonts w:ascii="Times New Roman" w:hAnsi="Times New Roman" w:cs="Times New Roman"/>
          <w:sz w:val="28"/>
          <w:szCs w:val="28"/>
          <w:lang w:val="uk-UA"/>
        </w:rPr>
        <w:t>, та запропоновані до переліку об’єктів, що підлягають відчуженню шляхом проведення аукціону</w:t>
      </w:r>
      <w:r w:rsidR="00541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E8D" w:rsidRPr="005419B4" w:rsidRDefault="005419B4" w:rsidP="005419B4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22E8D" w:rsidRPr="005419B4">
        <w:rPr>
          <w:rFonts w:ascii="Times New Roman" w:hAnsi="Times New Roman" w:cs="Times New Roman"/>
          <w:b/>
          <w:sz w:val="28"/>
          <w:szCs w:val="28"/>
          <w:lang w:val="uk-UA"/>
        </w:rPr>
        <w:t>исновок постійної комісії:</w:t>
      </w:r>
    </w:p>
    <w:p w:rsidR="0023417D" w:rsidRPr="0056000D" w:rsidRDefault="0023417D" w:rsidP="00922E8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0D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О. </w:t>
      </w:r>
      <w:proofErr w:type="spellStart"/>
      <w:r w:rsidRPr="0056000D">
        <w:rPr>
          <w:rFonts w:ascii="Times New Roman" w:hAnsi="Times New Roman" w:cs="Times New Roman"/>
          <w:sz w:val="28"/>
          <w:szCs w:val="28"/>
          <w:lang w:val="uk-UA"/>
        </w:rPr>
        <w:t>Сєнкевичу</w:t>
      </w:r>
      <w:proofErr w:type="spellEnd"/>
      <w:r w:rsidRPr="0056000D">
        <w:rPr>
          <w:rFonts w:ascii="Times New Roman" w:hAnsi="Times New Roman" w:cs="Times New Roman"/>
          <w:sz w:val="28"/>
          <w:szCs w:val="28"/>
          <w:lang w:val="uk-UA"/>
        </w:rPr>
        <w:t xml:space="preserve"> включити </w:t>
      </w:r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>об’єкти,  що знаходяться в господарському віданні ОКП «</w:t>
      </w:r>
      <w:proofErr w:type="spellStart"/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>» і розташовані  на території м. Очакова</w:t>
      </w:r>
      <w:r w:rsidR="005600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 xml:space="preserve">до  переліку об’єктів малої приватизації, і винести відповідний </w:t>
      </w:r>
      <w:proofErr w:type="spellStart"/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6000D" w:rsidRPr="0056000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на розгляд сесії Миколаївської міської ради.</w:t>
      </w:r>
    </w:p>
    <w:p w:rsidR="006A04B0" w:rsidRDefault="006A04B0" w:rsidP="006A04B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</w:t>
      </w:r>
      <w:r w:rsidR="009215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В. Чайка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6A04B0" w:rsidRDefault="006A04B0" w:rsidP="006A04B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</w:t>
      </w:r>
      <w:r w:rsidR="009215C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 Д. Іванов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ED23C6" w:rsidRDefault="00ED23C6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1C8" w:rsidRPr="00E11824" w:rsidRDefault="00C211C8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надання згоди на списання основних засобів» (файл s-fk-814) (лист за вх. № 3595 від  19.08.2021).</w:t>
      </w:r>
    </w:p>
    <w:p w:rsidR="00C211C8" w:rsidRDefault="004C59C1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4C59C1" w:rsidRDefault="008C5C5E" w:rsidP="008C5C5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5E">
        <w:rPr>
          <w:rFonts w:ascii="Times New Roman" w:hAnsi="Times New Roman" w:cs="Times New Roman"/>
          <w:b/>
          <w:sz w:val="28"/>
          <w:szCs w:val="28"/>
          <w:lang w:val="uk-UA"/>
        </w:rPr>
        <w:t>М. </w:t>
      </w:r>
      <w:proofErr w:type="spellStart"/>
      <w:r w:rsidRPr="008C5C5E">
        <w:rPr>
          <w:rFonts w:ascii="Times New Roman" w:hAnsi="Times New Roman" w:cs="Times New Roman"/>
          <w:b/>
          <w:sz w:val="28"/>
          <w:szCs w:val="28"/>
          <w:lang w:val="uk-UA"/>
        </w:rPr>
        <w:t>Мкртчян</w:t>
      </w:r>
      <w:proofErr w:type="spellEnd"/>
      <w:r w:rsidRPr="008C5C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E41D0A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у вказаному </w:t>
      </w:r>
      <w:proofErr w:type="spellStart"/>
      <w:r w:rsidR="00E41D0A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E41D0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йдеться про котельню, розташовану на території </w:t>
      </w:r>
      <w:r w:rsidR="00B3242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Миколаївського суднобудівного </w:t>
      </w:r>
      <w:r w:rsidR="00E41D0A">
        <w:rPr>
          <w:rFonts w:ascii="Times New Roman" w:hAnsi="Times New Roman" w:cs="Times New Roman"/>
          <w:sz w:val="28"/>
          <w:szCs w:val="28"/>
          <w:lang w:val="uk-UA"/>
        </w:rPr>
        <w:t xml:space="preserve">заводу «Океан». У зв’язку із максимальною </w:t>
      </w:r>
      <w:proofErr w:type="spellStart"/>
      <w:r w:rsidR="00E41D0A">
        <w:rPr>
          <w:rFonts w:ascii="Times New Roman" w:hAnsi="Times New Roman" w:cs="Times New Roman"/>
          <w:sz w:val="28"/>
          <w:szCs w:val="28"/>
          <w:lang w:val="uk-UA"/>
        </w:rPr>
        <w:t>навантаженістю</w:t>
      </w:r>
      <w:proofErr w:type="spellEnd"/>
      <w:r w:rsidR="00E41D0A">
        <w:rPr>
          <w:rFonts w:ascii="Times New Roman" w:hAnsi="Times New Roman" w:cs="Times New Roman"/>
          <w:sz w:val="28"/>
          <w:szCs w:val="28"/>
          <w:lang w:val="uk-UA"/>
        </w:rPr>
        <w:t xml:space="preserve"> (більше 30 %)</w:t>
      </w:r>
      <w:r w:rsidR="00FB37F1">
        <w:rPr>
          <w:rFonts w:ascii="Times New Roman" w:hAnsi="Times New Roman" w:cs="Times New Roman"/>
          <w:sz w:val="28"/>
          <w:szCs w:val="28"/>
          <w:lang w:val="uk-UA"/>
        </w:rPr>
        <w:t xml:space="preserve"> і річними збитками від функціонування вказаної котельні, які досягають 15 млн грн, було прийнято рішення про відключення котельні від це</w:t>
      </w:r>
      <w:r w:rsidR="005147C2">
        <w:rPr>
          <w:rFonts w:ascii="Times New Roman" w:hAnsi="Times New Roman" w:cs="Times New Roman"/>
          <w:sz w:val="28"/>
          <w:szCs w:val="28"/>
          <w:lang w:val="uk-UA"/>
        </w:rPr>
        <w:t>нтралізованого енергопостачання</w:t>
      </w:r>
      <w:r w:rsidR="00FB37F1">
        <w:rPr>
          <w:rFonts w:ascii="Times New Roman" w:hAnsi="Times New Roman" w:cs="Times New Roman"/>
          <w:sz w:val="28"/>
          <w:szCs w:val="28"/>
          <w:lang w:val="uk-UA"/>
        </w:rPr>
        <w:t>. Наголосив, що після списання будуть</w:t>
      </w:r>
      <w:r w:rsidR="005147C2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FB37F1">
        <w:rPr>
          <w:rFonts w:ascii="Times New Roman" w:hAnsi="Times New Roman" w:cs="Times New Roman"/>
          <w:sz w:val="28"/>
          <w:szCs w:val="28"/>
          <w:lang w:val="uk-UA"/>
        </w:rPr>
        <w:t xml:space="preserve"> відчужені буді</w:t>
      </w:r>
      <w:r w:rsidR="00A76F28">
        <w:rPr>
          <w:rFonts w:ascii="Times New Roman" w:hAnsi="Times New Roman" w:cs="Times New Roman"/>
          <w:sz w:val="28"/>
          <w:szCs w:val="28"/>
          <w:lang w:val="uk-UA"/>
        </w:rPr>
        <w:t>вельні матеріали, що залишаться.</w:t>
      </w:r>
    </w:p>
    <w:p w:rsidR="00FB37F1" w:rsidRPr="00FB37F1" w:rsidRDefault="00FB37F1" w:rsidP="00FB3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7F1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FB37F1" w:rsidRDefault="00FB37F1" w:rsidP="00FB3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201D3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надання згоди на списання основних засобів» (файл s-fk-814)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B37F1" w:rsidRDefault="00FB37F1" w:rsidP="00FB37F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(Є.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FB37F1" w:rsidRDefault="00FB37F1" w:rsidP="00FB37F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В. Чайка був відсутній.</w:t>
      </w:r>
    </w:p>
    <w:p w:rsidR="00FB37F1" w:rsidRPr="00FB37F1" w:rsidRDefault="00FB37F1" w:rsidP="00FB3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1C8" w:rsidRPr="00E11824" w:rsidRDefault="00C211C8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>22.</w:t>
      </w:r>
      <w:r w:rsidRPr="00E11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Миколаївської міської ради від 05.04.2016 № 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2016-2021 років» (зі змінами)» (файл </w:t>
      </w:r>
      <w:r w:rsidRPr="00E118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-010) (лист за </w:t>
      </w:r>
      <w:proofErr w:type="spellStart"/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. № 3645 від 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27.08.2021) </w:t>
      </w:r>
      <w:r w:rsidRPr="00E11824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Pr="00E118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внесено</w:t>
      </w:r>
      <w:proofErr w:type="spellEnd"/>
      <w:r w:rsidRPr="00E118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порядку денного «з голосу»).</w:t>
      </w:r>
    </w:p>
    <w:p w:rsidR="00C211C8" w:rsidRDefault="009D465B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питання брали участь:</w:t>
      </w:r>
    </w:p>
    <w:p w:rsidR="009D465B" w:rsidRDefault="006C1CE5" w:rsidP="0076103F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Ганжул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A56A7E" w:rsidRPr="00A56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</w:t>
      </w:r>
      <w:r w:rsidR="00A56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зазначила, що </w:t>
      </w:r>
      <w:r w:rsidR="009A54E2">
        <w:rPr>
          <w:rFonts w:ascii="Times New Roman" w:hAnsi="Times New Roman" w:cs="Times New Roman"/>
          <w:bCs/>
          <w:sz w:val="28"/>
          <w:szCs w:val="28"/>
          <w:lang w:val="uk-UA"/>
        </w:rPr>
        <w:t>наразі відбувається погодження Програми агенції розвитку на 2022 рік</w:t>
      </w:r>
      <w:r w:rsidR="00565F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9560D">
        <w:rPr>
          <w:rFonts w:ascii="Times New Roman" w:hAnsi="Times New Roman" w:cs="Times New Roman"/>
          <w:bCs/>
          <w:sz w:val="28"/>
          <w:szCs w:val="28"/>
          <w:lang w:val="uk-UA"/>
        </w:rPr>
        <w:t>Зауважила, що д</w:t>
      </w:r>
      <w:r w:rsidR="00565F2E">
        <w:rPr>
          <w:rFonts w:ascii="Times New Roman" w:hAnsi="Times New Roman" w:cs="Times New Roman"/>
          <w:bCs/>
          <w:sz w:val="28"/>
          <w:szCs w:val="28"/>
          <w:lang w:val="uk-UA"/>
        </w:rPr>
        <w:t>ана програма вже узгоджена із департаментом фінансів Миколаївської міської ради та департаментом економічного розвитку Миколаївської міської ради.</w:t>
      </w:r>
    </w:p>
    <w:p w:rsidR="00565F2E" w:rsidRPr="00565F2E" w:rsidRDefault="00565F2E" w:rsidP="00565F2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5F2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 постійної комісії:</w:t>
      </w:r>
    </w:p>
    <w:p w:rsidR="00565F2E" w:rsidRDefault="00565F2E" w:rsidP="00565F2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950A03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50A03" w:rsidRPr="00E11824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="00950A03"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Миколаївської міської ради </w:t>
      </w:r>
      <w:r w:rsidR="00950A03" w:rsidRPr="00E1182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від 05.04.2016 № 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2016-2021 років» (зі змінами)» (файл </w:t>
      </w:r>
      <w:r w:rsidR="00950A03" w:rsidRPr="00E118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950A03" w:rsidRPr="00E1182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950A03" w:rsidRPr="00E11824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 w:rsidR="00950A03" w:rsidRPr="00E11824">
        <w:rPr>
          <w:rFonts w:ascii="Times New Roman" w:hAnsi="Times New Roman" w:cs="Times New Roman"/>
          <w:bCs/>
          <w:sz w:val="28"/>
          <w:szCs w:val="28"/>
          <w:lang w:val="uk-UA"/>
        </w:rPr>
        <w:t>-010)</w:t>
      </w:r>
      <w:r w:rsidR="00950A0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0A03" w:rsidRDefault="00950A03" w:rsidP="00565F2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 (Є. </w:t>
      </w:r>
      <w:proofErr w:type="spellStart"/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Є. </w:t>
      </w:r>
      <w:proofErr w:type="spellStart"/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 w:rsid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02EA3" w:rsidRDefault="00702EA3" w:rsidP="00565F2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голосування В. Чайка був відсутній.</w:t>
      </w:r>
    </w:p>
    <w:p w:rsidR="00702EA3" w:rsidRPr="00702EA3" w:rsidRDefault="00702EA3" w:rsidP="00565F2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E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E93F71" w:rsidRDefault="00E93F71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3F71" w:rsidRPr="00E11824" w:rsidRDefault="00E93F71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управління з питань культури та охорони культурної спадщини Миколаївської міської ради за вх. № 2959 від 13.07.2021 щодо надання дозволу на списання майна, </w:t>
      </w:r>
      <w:r w:rsidR="00C11071">
        <w:rPr>
          <w:rFonts w:ascii="Times New Roman" w:hAnsi="Times New Roman" w:cs="Times New Roman"/>
          <w:bCs/>
          <w:sz w:val="28"/>
          <w:szCs w:val="28"/>
          <w:lang w:val="uk-UA"/>
        </w:rPr>
        <w:t>щ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о знаходить</w:t>
      </w:r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ся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балансі театр-студії естрадної пісні для дітей та юнацтва, а саме: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610"/>
        <w:gridCol w:w="1702"/>
        <w:gridCol w:w="1633"/>
        <w:gridCol w:w="1615"/>
        <w:gridCol w:w="1611"/>
      </w:tblGrid>
      <w:tr w:rsidR="00E93F71" w:rsidRPr="00E11824" w:rsidTr="00C11071">
        <w:tc>
          <w:tcPr>
            <w:tcW w:w="576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610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2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1633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15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Рік випуску</w:t>
            </w:r>
          </w:p>
        </w:tc>
        <w:tc>
          <w:tcPr>
            <w:tcW w:w="1611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E93F71" w:rsidRPr="00E11824" w:rsidTr="00C11071">
        <w:tc>
          <w:tcPr>
            <w:tcW w:w="576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10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Цифровий магнітофон </w:t>
            </w:r>
          </w:p>
        </w:tc>
        <w:tc>
          <w:tcPr>
            <w:tcW w:w="1702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101490014</w:t>
            </w:r>
          </w:p>
        </w:tc>
        <w:tc>
          <w:tcPr>
            <w:tcW w:w="1633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15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2008</w:t>
            </w:r>
          </w:p>
        </w:tc>
        <w:tc>
          <w:tcPr>
            <w:tcW w:w="1611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10339,00</w:t>
            </w:r>
          </w:p>
        </w:tc>
      </w:tr>
      <w:tr w:rsidR="00E93F71" w:rsidRPr="00E11824" w:rsidTr="00C11071">
        <w:tc>
          <w:tcPr>
            <w:tcW w:w="576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Компьютер</w:t>
            </w:r>
            <w:proofErr w:type="spellEnd"/>
          </w:p>
        </w:tc>
        <w:tc>
          <w:tcPr>
            <w:tcW w:w="1702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10148007</w:t>
            </w:r>
          </w:p>
        </w:tc>
        <w:tc>
          <w:tcPr>
            <w:tcW w:w="1633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615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2002</w:t>
            </w:r>
          </w:p>
        </w:tc>
        <w:tc>
          <w:tcPr>
            <w:tcW w:w="1611" w:type="dxa"/>
          </w:tcPr>
          <w:p w:rsidR="00E93F71" w:rsidRPr="00E11824" w:rsidRDefault="00E93F71" w:rsidP="00E118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3509,00</w:t>
            </w:r>
          </w:p>
        </w:tc>
      </w:tr>
    </w:tbl>
    <w:p w:rsidR="00C11071" w:rsidRDefault="00C11071" w:rsidP="00C1107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C11071" w:rsidRPr="00E11824" w:rsidRDefault="00C11071" w:rsidP="00C110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списання майна,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о знаходить</w:t>
      </w:r>
      <w:r w:rsidR="00E96E13">
        <w:rPr>
          <w:rFonts w:ascii="Times New Roman" w:hAnsi="Times New Roman" w:cs="Times New Roman"/>
          <w:bCs/>
          <w:sz w:val="28"/>
          <w:szCs w:val="28"/>
          <w:lang w:val="uk-UA"/>
        </w:rPr>
        <w:t>ся</w:t>
      </w:r>
      <w:bookmarkStart w:id="2" w:name="_GoBack"/>
      <w:bookmarkEnd w:id="2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балансі театр-студії естрадної пісні для дітей та юнацтва, а саме: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610"/>
        <w:gridCol w:w="1702"/>
        <w:gridCol w:w="1633"/>
        <w:gridCol w:w="1615"/>
        <w:gridCol w:w="1611"/>
      </w:tblGrid>
      <w:tr w:rsidR="00C11071" w:rsidRPr="00E11824" w:rsidTr="00C11071">
        <w:tc>
          <w:tcPr>
            <w:tcW w:w="576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610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2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1633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15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Рік випуску</w:t>
            </w:r>
          </w:p>
        </w:tc>
        <w:tc>
          <w:tcPr>
            <w:tcW w:w="1611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C11071" w:rsidRPr="00E11824" w:rsidTr="00C11071">
        <w:tc>
          <w:tcPr>
            <w:tcW w:w="576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10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Цифровий магнітофон </w:t>
            </w:r>
          </w:p>
        </w:tc>
        <w:tc>
          <w:tcPr>
            <w:tcW w:w="1702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101490014</w:t>
            </w:r>
          </w:p>
        </w:tc>
        <w:tc>
          <w:tcPr>
            <w:tcW w:w="1633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15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2008</w:t>
            </w:r>
          </w:p>
        </w:tc>
        <w:tc>
          <w:tcPr>
            <w:tcW w:w="1611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10339,00</w:t>
            </w:r>
          </w:p>
        </w:tc>
      </w:tr>
      <w:tr w:rsidR="00C11071" w:rsidRPr="00E11824" w:rsidTr="00C11071">
        <w:tc>
          <w:tcPr>
            <w:tcW w:w="576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Компьютер</w:t>
            </w:r>
            <w:proofErr w:type="spellEnd"/>
          </w:p>
        </w:tc>
        <w:tc>
          <w:tcPr>
            <w:tcW w:w="1702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10148007</w:t>
            </w:r>
          </w:p>
        </w:tc>
        <w:tc>
          <w:tcPr>
            <w:tcW w:w="1633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615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2002</w:t>
            </w:r>
          </w:p>
        </w:tc>
        <w:tc>
          <w:tcPr>
            <w:tcW w:w="1611" w:type="dxa"/>
          </w:tcPr>
          <w:p w:rsidR="00C11071" w:rsidRPr="00E11824" w:rsidRDefault="00C11071" w:rsidP="00F42C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18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3509,00</w:t>
            </w:r>
          </w:p>
        </w:tc>
      </w:tr>
    </w:tbl>
    <w:p w:rsidR="00B10E7B" w:rsidRDefault="00B10E7B" w:rsidP="00B10E7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D51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 w:rsidR="00DD51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A56A7E" w:rsidRPr="00A56A7E" w:rsidRDefault="00A56A7E" w:rsidP="00A56A7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F71" w:rsidRPr="00E11824" w:rsidRDefault="00E93F71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скасування рішень виконавчого комітету Миколаївської міської ради від 31.08.2020 № 757 та від 03.09.2020 № 758»                        (файл s-gs-053) (лист за вх. № 3426 від 06.08.2021).</w:t>
      </w:r>
    </w:p>
    <w:p w:rsidR="00E93F71" w:rsidRDefault="002073FE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2073FE" w:rsidRPr="002073FE" w:rsidRDefault="002073FE" w:rsidP="002073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Карцев,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рік тому було прийнято вказані рішення міської ради, відповідно до яких </w:t>
      </w:r>
      <w:r w:rsidR="002B007A">
        <w:rPr>
          <w:rFonts w:ascii="Times New Roman" w:hAnsi="Times New Roman" w:cs="Times New Roman"/>
          <w:sz w:val="28"/>
          <w:szCs w:val="28"/>
          <w:lang w:val="uk-UA"/>
        </w:rPr>
        <w:t xml:space="preserve">на час дії карантинних обмежень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 обмеження дії пільгових проїзних документів. Звернувся із пропозицією підтримати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 метою скасування зазначених обмежень. </w:t>
      </w:r>
    </w:p>
    <w:p w:rsidR="002073FE" w:rsidRDefault="002073FE" w:rsidP="002073F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2073FE" w:rsidRDefault="002073FE" w:rsidP="002073F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="00E856A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скасування рішень виконавчого комітету Миколаївської міської ради від 31.08.2020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757 та від 03.09.2020 № 758»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(файл s-gs-053)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073FE" w:rsidRDefault="002073FE" w:rsidP="002073F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(О.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2073FE" w:rsidRPr="002073FE" w:rsidRDefault="002073FE" w:rsidP="002073F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4" w:rsidRPr="00E11824" w:rsidRDefault="0044767E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Звернення управління охорони здоров’я Миколаївської міської ради КНП</w:t>
      </w:r>
      <w:r w:rsidRPr="00E1182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ММР</w:t>
      </w:r>
      <w:r w:rsidRPr="00E1182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«Міс</w:t>
      </w:r>
      <w:r w:rsidR="00F26706">
        <w:rPr>
          <w:rFonts w:ascii="Times New Roman" w:hAnsi="Times New Roman" w:cs="Times New Roman"/>
          <w:bCs/>
          <w:sz w:val="28"/>
          <w:szCs w:val="28"/>
          <w:lang w:val="uk-UA"/>
        </w:rPr>
        <w:t>ька стоматологічна поліклініка»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вх. № 3573 від 17.08.2021 (вих. № 162/03-12 від 12.08.2021) щодо списання медичного стоматологічного </w:t>
      </w:r>
    </w:p>
    <w:tbl>
      <w:tblPr>
        <w:tblpPr w:leftFromText="180" w:rightFromText="180" w:vertAnchor="text" w:horzAnchor="margin" w:tblpXSpec="center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562"/>
        <w:gridCol w:w="841"/>
        <w:gridCol w:w="936"/>
        <w:gridCol w:w="713"/>
        <w:gridCol w:w="651"/>
        <w:gridCol w:w="618"/>
        <w:gridCol w:w="1270"/>
        <w:gridCol w:w="618"/>
        <w:gridCol w:w="1270"/>
        <w:gridCol w:w="942"/>
      </w:tblGrid>
      <w:tr w:rsidR="005419B4" w:rsidRPr="00E11824" w:rsidTr="005419B4"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об’єкта</w:t>
            </w:r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випуску</w:t>
            </w:r>
          </w:p>
        </w:tc>
        <w:tc>
          <w:tcPr>
            <w:tcW w:w="0" w:type="auto"/>
            <w:gridSpan w:val="3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інвентарного номера</w:t>
            </w:r>
          </w:p>
        </w:tc>
        <w:tc>
          <w:tcPr>
            <w:tcW w:w="0" w:type="auto"/>
            <w:gridSpan w:val="4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Обліковується за станом на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«01» липня 2021 р.</w:t>
            </w:r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5419B4" w:rsidRPr="00E11824" w:rsidTr="005419B4"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тарний</w:t>
            </w:r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Завод-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  ас-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порта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Фактично виявлено</w:t>
            </w:r>
          </w:p>
        </w:tc>
        <w:tc>
          <w:tcPr>
            <w:tcW w:w="0" w:type="auto"/>
            <w:gridSpan w:val="2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даними бухгалтерського обліку</w:t>
            </w:r>
          </w:p>
        </w:tc>
        <w:tc>
          <w:tcPr>
            <w:tcW w:w="0" w:type="auto"/>
            <w:vMerge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Кіль-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(переоцінена)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вартість,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Кіль-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(переоцінена)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вартість,</w:t>
            </w:r>
          </w:p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0" w:type="auto"/>
            <w:vMerge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Аквадистиллятор</w:t>
            </w:r>
            <w:proofErr w:type="spellEnd"/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10470001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14006,00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14006,00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Бормашина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стомат.єлект.с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гиб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рук . БЄСГ-05-01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10440163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11850,00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11850,00</w:t>
            </w:r>
          </w:p>
        </w:tc>
        <w:tc>
          <w:tcPr>
            <w:tcW w:w="0" w:type="auto"/>
            <w:vAlign w:val="center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Водонагрівач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10490014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7368,00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7368,00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8540,00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8540,00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УС-30-01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10473211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стоматол.УС-30-02 з кріслом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10440198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універсальна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10440189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6591,00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УС-30-01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10440184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8483,00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8483,00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10470319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13021,00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13021,00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10470122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8134,00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8134,00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стоматологічне 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10470050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10470105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8006,00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8006,00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10470103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6829,00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6829,00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стерильна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10470399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19B4" w:rsidRPr="00E11824" w:rsidTr="005419B4">
        <w:trPr>
          <w:trHeight w:val="416"/>
        </w:trPr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стерильна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10470396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</w:p>
        </w:tc>
      </w:tr>
      <w:tr w:rsidR="005419B4" w:rsidRPr="00E11824" w:rsidTr="005419B4"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141140,00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141140,00</w:t>
            </w:r>
          </w:p>
        </w:tc>
        <w:tc>
          <w:tcPr>
            <w:tcW w:w="0" w:type="auto"/>
          </w:tcPr>
          <w:p w:rsidR="005419B4" w:rsidRPr="00E11824" w:rsidRDefault="005419B4" w:rsidP="005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419B4" w:rsidRPr="00E11824" w:rsidRDefault="0044767E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обладнання, яке знаходиться на балансі та бухгалтерському обліку, а саме: </w:t>
      </w:r>
    </w:p>
    <w:p w:rsidR="005419B4" w:rsidRDefault="005419B4" w:rsidP="00102C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9B4" w:rsidRDefault="005419B4" w:rsidP="00102C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9B4" w:rsidRDefault="005419B4" w:rsidP="00102C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C61" w:rsidRDefault="00102C61" w:rsidP="00102C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 постійної комісії:</w:t>
      </w:r>
    </w:p>
    <w:p w:rsidR="00102C61" w:rsidRPr="00E11824" w:rsidRDefault="00102C61" w:rsidP="00102C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списання медичного стоматологічного обладнання, яке знаходиться на балансі та бухгалтерському обліку, а саме: </w:t>
      </w:r>
    </w:p>
    <w:tbl>
      <w:tblPr>
        <w:tblpPr w:leftFromText="180" w:rightFromText="180" w:vertAnchor="text" w:horzAnchor="margin" w:tblpXSpec="center" w:tblpY="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562"/>
        <w:gridCol w:w="841"/>
        <w:gridCol w:w="936"/>
        <w:gridCol w:w="713"/>
        <w:gridCol w:w="651"/>
        <w:gridCol w:w="618"/>
        <w:gridCol w:w="1270"/>
        <w:gridCol w:w="618"/>
        <w:gridCol w:w="1270"/>
        <w:gridCol w:w="942"/>
      </w:tblGrid>
      <w:tr w:rsidR="00102C61" w:rsidRPr="00E11824" w:rsidTr="005419B4"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об’єкта</w:t>
            </w:r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випуску</w:t>
            </w:r>
          </w:p>
        </w:tc>
        <w:tc>
          <w:tcPr>
            <w:tcW w:w="0" w:type="auto"/>
            <w:gridSpan w:val="3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інвентарного номера</w:t>
            </w:r>
          </w:p>
        </w:tc>
        <w:tc>
          <w:tcPr>
            <w:tcW w:w="0" w:type="auto"/>
            <w:gridSpan w:val="4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Обліковується за станом на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«01» липня 2021 р.</w:t>
            </w:r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102C61" w:rsidRPr="00E11824" w:rsidTr="005419B4"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тарний</w:t>
            </w:r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Завод-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  ас-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порта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Фактично виявлено</w:t>
            </w:r>
          </w:p>
        </w:tc>
        <w:tc>
          <w:tcPr>
            <w:tcW w:w="0" w:type="auto"/>
            <w:gridSpan w:val="2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даними бухгалтерського обліку</w:t>
            </w:r>
          </w:p>
        </w:tc>
        <w:tc>
          <w:tcPr>
            <w:tcW w:w="0" w:type="auto"/>
            <w:vMerge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Кіль-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(переоцінена)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вартість,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Кіль-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(переоцінена)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вартість,</w:t>
            </w:r>
          </w:p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0" w:type="auto"/>
            <w:vMerge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Аквадистиллятор</w:t>
            </w:r>
            <w:proofErr w:type="spellEnd"/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10470001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14006,00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14006,00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Бормашина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стомат.єлект.с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гиб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рук . БЄСГ-05-01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10440163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11850,00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11850,00</w:t>
            </w:r>
          </w:p>
        </w:tc>
        <w:tc>
          <w:tcPr>
            <w:tcW w:w="0" w:type="auto"/>
            <w:vAlign w:val="center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Водонагрівач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10490014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7368,00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7368,00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8540,00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8540,00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УС-30-01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10473211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стоматол.УС-30-02 з кріслом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10440198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універсальна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10440189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6591,00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6569,00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УС-30-01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10440184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8483,00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8483,00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Установка стоматол.УС-30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10440180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6903,00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Установка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УС-30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10470319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13021,00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13021,00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10470122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8134,00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8134,00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стоматологічне 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10470050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10470105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8006,00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8006,00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</w:t>
            </w:r>
            <w:proofErr w:type="spellEnd"/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КСЄМ-03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10470103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6829,00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6829,00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стерильна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10470399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C61" w:rsidRPr="00E11824" w:rsidTr="005419B4">
        <w:trPr>
          <w:trHeight w:val="416"/>
        </w:trPr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стерильна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10470396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6388,00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</w:p>
        </w:tc>
      </w:tr>
      <w:tr w:rsidR="00102C61" w:rsidRPr="00E11824" w:rsidTr="005419B4"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141140,00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141140,00</w:t>
            </w:r>
          </w:p>
        </w:tc>
        <w:tc>
          <w:tcPr>
            <w:tcW w:w="0" w:type="auto"/>
          </w:tcPr>
          <w:p w:rsidR="00102C61" w:rsidRPr="00E11824" w:rsidRDefault="00102C61" w:rsidP="00F4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02C61" w:rsidRPr="00102C61" w:rsidRDefault="00102C61" w:rsidP="00102C6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02C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</w:t>
      </w:r>
      <w:r w:rsidR="008714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(В. Чайка)</w:t>
      </w:r>
      <w:r w:rsidRPr="00102C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E11824" w:rsidRDefault="00E11824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77259175"/>
    </w:p>
    <w:p w:rsidR="00E11824" w:rsidRPr="00E11824" w:rsidRDefault="00E11824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Інформація управління капітального будівництва Миколаївської міської ради за</w:t>
      </w:r>
      <w:r w:rsidR="00A76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вх. № 2973 від 14.07.2021 (вих. № 572/18-03 від 09.07.2021) щодо надання інформації стосовно орендаря, суми оренди та підстави для надання в оренду території під стоянку автомобілів біля не</w:t>
      </w:r>
      <w:r w:rsidR="004F71C6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будови за 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                                  вул. 3- я  Слобідська,  49/10. </w:t>
      </w:r>
    </w:p>
    <w:bookmarkEnd w:id="3"/>
    <w:p w:rsidR="00E11824" w:rsidRPr="00E11824" w:rsidRDefault="00E11824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21.1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Інформація КП ММР «Капітальне будівництво міста Миколаєва» за </w:t>
      </w:r>
      <w:r w:rsidR="00CA6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вх. № 3178 від 27.07.2021 щодо території, </w:t>
      </w:r>
      <w:r w:rsidR="00CA60E6">
        <w:rPr>
          <w:rFonts w:ascii="Times New Roman" w:hAnsi="Times New Roman" w:cs="Times New Roman"/>
          <w:bCs/>
          <w:sz w:val="28"/>
          <w:szCs w:val="28"/>
          <w:lang w:val="uk-UA"/>
        </w:rPr>
        <w:t>яка знаходиться за адресою                        вул. 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3 Слобідська, 49/10.</w:t>
      </w:r>
    </w:p>
    <w:p w:rsidR="00665C09" w:rsidRDefault="00665C09" w:rsidP="00665C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44767E" w:rsidRPr="00BD2247" w:rsidRDefault="00CA60E6" w:rsidP="00E11824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2247">
        <w:rPr>
          <w:rFonts w:ascii="Times New Roman" w:hAnsi="Times New Roman" w:cs="Times New Roman"/>
          <w:b/>
          <w:sz w:val="28"/>
          <w:szCs w:val="28"/>
          <w:lang w:val="uk-UA"/>
        </w:rPr>
        <w:t>Представниця КП «Капітальне будівництво м. Миколаєва»</w:t>
      </w:r>
      <w:r w:rsidR="00665C09" w:rsidRPr="00BD22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65C09" w:rsidRPr="00BD2247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</w:t>
      </w:r>
      <w:r w:rsidR="001D4383" w:rsidRPr="00BD2247">
        <w:rPr>
          <w:rFonts w:ascii="Times New Roman" w:hAnsi="Times New Roman" w:cs="Times New Roman"/>
          <w:sz w:val="28"/>
          <w:szCs w:val="28"/>
          <w:lang w:val="uk-UA"/>
        </w:rPr>
        <w:t xml:space="preserve">у серпні 2015 року було укладено договір </w:t>
      </w:r>
      <w:r w:rsidR="0048257B" w:rsidRPr="00BD2247">
        <w:rPr>
          <w:rFonts w:ascii="Times New Roman" w:hAnsi="Times New Roman" w:cs="Times New Roman"/>
          <w:sz w:val="28"/>
          <w:szCs w:val="28"/>
          <w:lang w:val="uk-UA"/>
        </w:rPr>
        <w:t>зберігання із ФОП </w:t>
      </w:r>
      <w:proofErr w:type="spellStart"/>
      <w:r w:rsidR="0052466A" w:rsidRPr="00BD22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F71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466A" w:rsidRPr="00BD2247">
        <w:rPr>
          <w:rFonts w:ascii="Times New Roman" w:hAnsi="Times New Roman" w:cs="Times New Roman"/>
          <w:sz w:val="28"/>
          <w:szCs w:val="28"/>
          <w:lang w:val="uk-UA"/>
        </w:rPr>
        <w:t>лошин</w:t>
      </w:r>
      <w:proofErr w:type="spellEnd"/>
      <w:r w:rsidR="0052466A" w:rsidRPr="00BD2247">
        <w:rPr>
          <w:rFonts w:ascii="Times New Roman" w:hAnsi="Times New Roman" w:cs="Times New Roman"/>
          <w:sz w:val="28"/>
          <w:szCs w:val="28"/>
          <w:lang w:val="uk-UA"/>
        </w:rPr>
        <w:t>. Відповідно до предмету договору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466A" w:rsidRPr="00BD2247">
        <w:rPr>
          <w:rFonts w:ascii="Times New Roman" w:hAnsi="Times New Roman" w:cs="Times New Roman"/>
          <w:sz w:val="28"/>
          <w:szCs w:val="28"/>
          <w:lang w:val="uk-UA"/>
        </w:rPr>
        <w:t xml:space="preserve"> об’єктом зберігання є транспортні засоби, що знаходяться на території </w:t>
      </w:r>
      <w:r w:rsidR="0052466A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біля не</w:t>
      </w:r>
      <w:r w:rsidR="004F71C6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52466A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будови за </w:t>
      </w:r>
      <w:proofErr w:type="spellStart"/>
      <w:r w:rsidR="0052466A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52466A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                                </w:t>
      </w:r>
      <w:r w:rsidR="00C66FB7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вул. 3- я  Слобідська,  49/10</w:t>
      </w:r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Повідомила, що КП було скеровано до орендаря повідомлення про </w:t>
      </w:r>
      <w:proofErr w:type="spellStart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пролонгування</w:t>
      </w:r>
      <w:proofErr w:type="spellEnd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строку дії договору та закінчення строку дії останнього у вересні 2020 року. Зазначила, що регулярно здійснюється оплата згідно з д</w:t>
      </w:r>
      <w:r w:rsidR="007104C5">
        <w:rPr>
          <w:rFonts w:ascii="Times New Roman" w:hAnsi="Times New Roman" w:cs="Times New Roman"/>
          <w:bCs/>
          <w:sz w:val="28"/>
          <w:szCs w:val="28"/>
          <w:lang w:val="uk-UA"/>
        </w:rPr>
        <w:t>оговором оренди за користування</w:t>
      </w:r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зазначеної ділянкою території шляхом перерахування коштів через термінал. Наголосила на тому, що відповідно до наданих даних</w:t>
      </w:r>
      <w:r w:rsidR="007104C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юридичною </w:t>
      </w:r>
      <w:proofErr w:type="spellStart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ФОП </w:t>
      </w:r>
      <w:proofErr w:type="spellStart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4F71C6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лошина</w:t>
      </w:r>
      <w:proofErr w:type="spellEnd"/>
      <w:r w:rsidR="00A94F5C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, яка була вказана у договорі оренди, знаходиться військова частина, а тому немає можливості скерувати листи до оренд</w:t>
      </w:r>
      <w:r w:rsidR="00BD2247" w:rsidRPr="00BD2247">
        <w:rPr>
          <w:rFonts w:ascii="Times New Roman" w:hAnsi="Times New Roman" w:cs="Times New Roman"/>
          <w:bCs/>
          <w:sz w:val="28"/>
          <w:szCs w:val="28"/>
          <w:lang w:val="uk-UA"/>
        </w:rPr>
        <w:t>аря про припинення дії договору.</w:t>
      </w:r>
    </w:p>
    <w:p w:rsidR="004E7166" w:rsidRDefault="004E7166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4E7166" w:rsidRPr="00794BE2" w:rsidRDefault="00CD03C4" w:rsidP="004E7166">
      <w:pPr>
        <w:pStyle w:val="a6"/>
        <w:numPr>
          <w:ilvl w:val="0"/>
          <w:numId w:val="7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вернутися до </w:t>
      </w:r>
      <w:r w:rsidR="007104C5" w:rsidRPr="00794BE2">
        <w:rPr>
          <w:rFonts w:ascii="Times New Roman" w:hAnsi="Times New Roman" w:cs="Times New Roman"/>
          <w:bCs/>
          <w:sz w:val="28"/>
          <w:szCs w:val="28"/>
          <w:lang w:val="uk-UA"/>
        </w:rPr>
        <w:t>Слідчого управління</w:t>
      </w:r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Головного управління Національної поліції в Миколаївській області щодо</w:t>
      </w:r>
      <w:r w:rsidR="001B41BA" w:rsidRPr="00794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правомірності укладання та дії</w:t>
      </w:r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договору із ФОП </w:t>
      </w:r>
      <w:proofErr w:type="spellStart"/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4F71C6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>лошин</w:t>
      </w:r>
      <w:proofErr w:type="spellEnd"/>
      <w:r w:rsidR="00697091" w:rsidRPr="00794BE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97091" w:rsidRPr="00697091" w:rsidRDefault="00697091" w:rsidP="0069709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697091" w:rsidRDefault="00697091" w:rsidP="0069709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03354" w:rsidRPr="00794BE2" w:rsidRDefault="00305C05" w:rsidP="00C03354">
      <w:pPr>
        <w:pStyle w:val="a6"/>
        <w:numPr>
          <w:ilvl w:val="0"/>
          <w:numId w:val="7"/>
        </w:numPr>
        <w:tabs>
          <w:tab w:val="left" w:pos="284"/>
          <w:tab w:val="left" w:pos="9498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4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</w:t>
      </w:r>
      <w:r w:rsidRPr="00794BE2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фінансового контролю, нагляду та протидії корупції Миколаївської міської ради </w:t>
      </w:r>
      <w:r w:rsidR="00502AAE" w:rsidRPr="00794BE2">
        <w:rPr>
          <w:rFonts w:ascii="Times New Roman" w:hAnsi="Times New Roman" w:cs="Times New Roman"/>
          <w:sz w:val="28"/>
          <w:szCs w:val="28"/>
          <w:lang w:val="uk-UA"/>
        </w:rPr>
        <w:t>розглянути питання</w:t>
      </w:r>
      <w:r w:rsidR="007104C5" w:rsidRPr="0079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F28" w:rsidRPr="00794BE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41BA" w:rsidRPr="00794BE2">
        <w:rPr>
          <w:rFonts w:ascii="Times New Roman" w:hAnsi="Times New Roman" w:cs="Times New Roman"/>
          <w:sz w:val="28"/>
          <w:szCs w:val="28"/>
          <w:lang w:val="uk-UA"/>
        </w:rPr>
        <w:t xml:space="preserve"> правомірності дій органів виконавчої влади щодо укладення та продовження дії</w:t>
      </w:r>
      <w:r w:rsidR="00A76F28" w:rsidRPr="00794BE2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договору із ФОП С</w:t>
      </w:r>
      <w:r w:rsidR="004F71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76F28" w:rsidRPr="00794BE2">
        <w:rPr>
          <w:rFonts w:ascii="Times New Roman" w:hAnsi="Times New Roman" w:cs="Times New Roman"/>
          <w:sz w:val="28"/>
          <w:szCs w:val="28"/>
          <w:lang w:val="uk-UA"/>
        </w:rPr>
        <w:t>лошин.</w:t>
      </w:r>
    </w:p>
    <w:p w:rsidR="00502AAE" w:rsidRPr="00502AAE" w:rsidRDefault="00502AAE" w:rsidP="00502AA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7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313CCA" w:rsidRDefault="00313CCA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3CCA" w:rsidRPr="00E11824" w:rsidRDefault="00313CCA" w:rsidP="00E1182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1824" w:rsidRPr="00E11824" w:rsidRDefault="00E11824" w:rsidP="00E11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1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внесення доповнення до рішення міської ради від 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(файл s-fk-812) (лист за </w:t>
      </w:r>
      <w:proofErr w:type="spellStart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. № 3626 від 25.08.2021).</w:t>
      </w:r>
    </w:p>
    <w:p w:rsidR="00313CCA" w:rsidRDefault="00313CCA" w:rsidP="00E856A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CCA" w:rsidRDefault="00313CCA" w:rsidP="00E856A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CCA" w:rsidRDefault="00313CCA" w:rsidP="00E856A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6A1" w:rsidRDefault="00E856A1" w:rsidP="00E856A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E856A1" w:rsidRDefault="00E856A1" w:rsidP="00E856A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Pr="00E118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внесення доповнення до рішення міської ради від 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(файл s-fk-812)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856A1" w:rsidRDefault="00E856A1" w:rsidP="00E856A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(О. Ковтун)</w:t>
      </w:r>
      <w:r w:rsidRPr="00624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C3721B" w:rsidRDefault="00C3721B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3E1" w:rsidRPr="007104C5" w:rsidRDefault="007104C5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4C5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розгляду питань порядку денного засідання постійної комісії.</w:t>
      </w:r>
    </w:p>
    <w:p w:rsidR="006801CD" w:rsidRPr="00A92F90" w:rsidRDefault="00BD2247" w:rsidP="00A92F90">
      <w:pPr>
        <w:pStyle w:val="a6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F90">
        <w:rPr>
          <w:rFonts w:ascii="Times New Roman" w:hAnsi="Times New Roman" w:cs="Times New Roman"/>
          <w:b/>
          <w:sz w:val="28"/>
          <w:szCs w:val="28"/>
          <w:lang w:val="uk-UA"/>
        </w:rPr>
        <w:t>Д. Іванов,</w:t>
      </w:r>
      <w:r w:rsidRPr="00A92F90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від управління комунального майна Миколаївської міської ради надійшов лист за </w:t>
      </w:r>
      <w:proofErr w:type="spellStart"/>
      <w:r w:rsidRPr="00A92F90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A92F90">
        <w:rPr>
          <w:rFonts w:ascii="Times New Roman" w:hAnsi="Times New Roman" w:cs="Times New Roman"/>
          <w:sz w:val="28"/>
          <w:szCs w:val="28"/>
          <w:lang w:val="uk-UA"/>
        </w:rPr>
        <w:t xml:space="preserve">. № 3704 від 31.08.2021 (за </w:t>
      </w:r>
      <w:proofErr w:type="spellStart"/>
      <w:r w:rsidRPr="00A92F90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A92F90">
        <w:rPr>
          <w:rFonts w:ascii="Times New Roman" w:hAnsi="Times New Roman" w:cs="Times New Roman"/>
          <w:sz w:val="28"/>
          <w:szCs w:val="28"/>
          <w:lang w:val="uk-UA"/>
        </w:rPr>
        <w:t>. № 34782/10.01-07/21-2 від 30.08.2021)</w:t>
      </w:r>
      <w:r w:rsidR="00A92F90" w:rsidRPr="00A92F90">
        <w:rPr>
          <w:rFonts w:ascii="Times New Roman" w:hAnsi="Times New Roman" w:cs="Times New Roman"/>
          <w:sz w:val="28"/>
          <w:szCs w:val="28"/>
          <w:lang w:val="uk-UA"/>
        </w:rPr>
        <w:t xml:space="preserve"> щодо зняття з розгляду постійної </w:t>
      </w:r>
      <w:r w:rsidR="003D773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92F90" w:rsidRPr="00A92F90">
        <w:rPr>
          <w:rFonts w:ascii="Times New Roman" w:hAnsi="Times New Roman" w:cs="Times New Roman"/>
          <w:sz w:val="28"/>
          <w:szCs w:val="28"/>
          <w:lang w:val="uk-UA"/>
        </w:rPr>
        <w:t>омісії наступні звернення управління, а саме:</w:t>
      </w:r>
    </w:p>
    <w:p w:rsidR="00A92F90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п.14 – від 21.07.2021 № 29201/10.01-07/21-2;</w:t>
      </w:r>
    </w:p>
    <w:p w:rsidR="003D773E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п.15 – від 06.08.2021 № 31744/10.01-07/21-2;</w:t>
      </w:r>
    </w:p>
    <w:p w:rsidR="003D773E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п.16 – від 09.08.2021 № 31820/10.01-07/21-2;</w:t>
      </w:r>
    </w:p>
    <w:p w:rsidR="003D773E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п.17 – від 09.08.2021 № 31819/10.01-07/21-2;</w:t>
      </w:r>
    </w:p>
    <w:p w:rsidR="003D773E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п.18 – від 09.08.2021 № 31821/10.01-07/21-2;</w:t>
      </w:r>
    </w:p>
    <w:p w:rsidR="003D773E" w:rsidRDefault="003D773E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п.19 – від 05.08.2021 № 31</w:t>
      </w:r>
      <w:r w:rsidR="00DC36DB">
        <w:rPr>
          <w:rFonts w:ascii="Times New Roman" w:hAnsi="Times New Roman" w:cs="Times New Roman"/>
          <w:sz w:val="28"/>
          <w:szCs w:val="28"/>
          <w:lang w:val="uk-UA"/>
        </w:rPr>
        <w:t>328</w:t>
      </w:r>
      <w:r>
        <w:rPr>
          <w:rFonts w:ascii="Times New Roman" w:hAnsi="Times New Roman" w:cs="Times New Roman"/>
          <w:sz w:val="28"/>
          <w:szCs w:val="28"/>
          <w:lang w:val="uk-UA"/>
        </w:rPr>
        <w:t>/10.01-07/21-2</w:t>
      </w:r>
      <w:r w:rsidR="00FB3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33EA" w:rsidRDefault="00FB33EA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7623" w:rsidRPr="00597623">
        <w:rPr>
          <w:rFonts w:ascii="Times New Roman" w:hAnsi="Times New Roman" w:cs="Times New Roman"/>
          <w:b/>
          <w:sz w:val="28"/>
          <w:szCs w:val="28"/>
          <w:lang w:val="uk-UA"/>
        </w:rPr>
        <w:t>В. Чайка,</w:t>
      </w:r>
      <w:r w:rsidR="00597623">
        <w:rPr>
          <w:rFonts w:ascii="Times New Roman" w:hAnsi="Times New Roman" w:cs="Times New Roman"/>
          <w:sz w:val="28"/>
          <w:szCs w:val="28"/>
          <w:lang w:val="uk-UA"/>
        </w:rPr>
        <w:t xml:space="preserve"> який звернувся із пропозицією перенести розгляд даних питань на наступне засідання постійної комісії та управлінню комунального майна надати інформацію постійній комісії із зазначених питань.</w:t>
      </w:r>
    </w:p>
    <w:p w:rsidR="00032DA5" w:rsidRPr="00FE4C1B" w:rsidRDefault="00032DA5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C1B">
        <w:rPr>
          <w:rFonts w:ascii="Times New Roman" w:hAnsi="Times New Roman" w:cs="Times New Roman"/>
          <w:b/>
          <w:sz w:val="28"/>
          <w:szCs w:val="28"/>
          <w:lang w:val="uk-UA"/>
        </w:rPr>
        <w:t>Висновки постійної комісії:</w:t>
      </w:r>
    </w:p>
    <w:p w:rsidR="00032DA5" w:rsidRDefault="00032DA5" w:rsidP="00032DA5">
      <w:pPr>
        <w:pStyle w:val="a6"/>
        <w:numPr>
          <w:ilvl w:val="0"/>
          <w:numId w:val="8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Перенести розгляд пп</w:t>
      </w:r>
      <w:r w:rsidRPr="00032D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14, 15, 16, 17, 18, 19 порядку денного засідання постійної комісії на наступне засідання постійної комісії.</w:t>
      </w:r>
    </w:p>
    <w:p w:rsidR="00032DA5" w:rsidRDefault="004D63E1" w:rsidP="00032DA5">
      <w:pPr>
        <w:pStyle w:val="a6"/>
        <w:numPr>
          <w:ilvl w:val="0"/>
          <w:numId w:val="8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Миколаївської міської ради надати 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постійній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735FE2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управління</w:t>
      </w:r>
      <w:r w:rsidR="007104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04C5" w:rsidRPr="00735FE2" w:rsidRDefault="007104C5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29201/10.01-07/21-2 від 21.07.2021;</w:t>
      </w:r>
    </w:p>
    <w:p w:rsidR="007104C5" w:rsidRPr="00735FE2" w:rsidRDefault="007104C5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31744/10.01-07/21-2 від 06.08.2021;</w:t>
      </w:r>
    </w:p>
    <w:p w:rsidR="007104C5" w:rsidRPr="00735FE2" w:rsidRDefault="007104C5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31820/10.01-07/21-2 від 09.08.2021;</w:t>
      </w:r>
    </w:p>
    <w:p w:rsidR="007104C5" w:rsidRPr="00735FE2" w:rsidRDefault="007104C5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31819/10.01-07/21-2</w:t>
      </w:r>
      <w:r w:rsidR="00652AAC" w:rsidRPr="00735FE2">
        <w:rPr>
          <w:rFonts w:ascii="Times New Roman" w:hAnsi="Times New Roman" w:cs="Times New Roman"/>
          <w:sz w:val="28"/>
          <w:szCs w:val="28"/>
          <w:lang w:val="uk-UA"/>
        </w:rPr>
        <w:t xml:space="preserve"> від 09.08.2021</w:t>
      </w:r>
      <w:r w:rsidRPr="00735F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4C5" w:rsidRPr="00735FE2" w:rsidRDefault="00652AAC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31821/10.01-07/21-2</w:t>
      </w:r>
      <w:r w:rsidR="007104C5" w:rsidRPr="00735FE2">
        <w:rPr>
          <w:rFonts w:ascii="Times New Roman" w:hAnsi="Times New Roman" w:cs="Times New Roman"/>
          <w:sz w:val="28"/>
          <w:szCs w:val="28"/>
          <w:lang w:val="uk-UA"/>
        </w:rPr>
        <w:t xml:space="preserve"> від 09.08.2021;</w:t>
      </w:r>
    </w:p>
    <w:p w:rsidR="007104C5" w:rsidRPr="00735FE2" w:rsidRDefault="00652AAC" w:rsidP="00735FE2">
      <w:pPr>
        <w:pStyle w:val="a6"/>
        <w:numPr>
          <w:ilvl w:val="0"/>
          <w:numId w:val="10"/>
        </w:num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E2">
        <w:rPr>
          <w:rFonts w:ascii="Times New Roman" w:hAnsi="Times New Roman" w:cs="Times New Roman"/>
          <w:sz w:val="28"/>
          <w:szCs w:val="28"/>
          <w:lang w:val="uk-UA"/>
        </w:rPr>
        <w:t>№ 31</w:t>
      </w:r>
      <w:r w:rsidR="00E508BB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735FE2">
        <w:rPr>
          <w:rFonts w:ascii="Times New Roman" w:hAnsi="Times New Roman" w:cs="Times New Roman"/>
          <w:sz w:val="28"/>
          <w:szCs w:val="28"/>
          <w:lang w:val="uk-UA"/>
        </w:rPr>
        <w:t xml:space="preserve">/10.01-07/21-2 </w:t>
      </w:r>
      <w:r w:rsidR="007104C5" w:rsidRPr="00735FE2">
        <w:rPr>
          <w:rFonts w:ascii="Times New Roman" w:hAnsi="Times New Roman" w:cs="Times New Roman"/>
          <w:sz w:val="28"/>
          <w:szCs w:val="28"/>
          <w:lang w:val="uk-UA"/>
        </w:rPr>
        <w:t>від 05.08.2021</w:t>
      </w:r>
      <w:r w:rsidR="00735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3E1" w:rsidRPr="004D63E1" w:rsidRDefault="004D63E1" w:rsidP="004D63E1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D63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4D63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4D63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6801CD" w:rsidRDefault="006801CD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ABC" w:rsidRDefault="00D62ABC" w:rsidP="00F0218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1CD" w:rsidRPr="009E7E64" w:rsidRDefault="006801CD" w:rsidP="006801CD">
      <w:pPr>
        <w:tabs>
          <w:tab w:val="left" w:pos="284"/>
          <w:tab w:val="left" w:pos="623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ab/>
        <w:t>Д. ІВАНОВ</w:t>
      </w:r>
    </w:p>
    <w:p w:rsidR="006801CD" w:rsidRPr="009E7E64" w:rsidRDefault="006801CD" w:rsidP="006801CD">
      <w:pPr>
        <w:tabs>
          <w:tab w:val="left" w:pos="284"/>
          <w:tab w:val="left" w:pos="623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1CD" w:rsidRPr="009E7E64" w:rsidRDefault="006801CD" w:rsidP="006801CD">
      <w:pPr>
        <w:tabs>
          <w:tab w:val="left" w:pos="284"/>
          <w:tab w:val="left" w:pos="623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1CD" w:rsidRPr="009E7E64" w:rsidRDefault="006801CD" w:rsidP="006801CD">
      <w:pPr>
        <w:tabs>
          <w:tab w:val="left" w:pos="284"/>
          <w:tab w:val="lef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Pr="009E7E64">
        <w:rPr>
          <w:rFonts w:ascii="Times New Roman" w:hAnsi="Times New Roman" w:cs="Times New Roman"/>
          <w:b/>
          <w:sz w:val="28"/>
          <w:szCs w:val="28"/>
          <w:lang w:val="uk-UA"/>
        </w:rPr>
        <w:tab/>
        <w:t>О. КОВТУН</w:t>
      </w:r>
    </w:p>
    <w:sectPr w:rsidR="006801CD" w:rsidRPr="009E7E64" w:rsidSect="00D15907">
      <w:footerReference w:type="default" r:id="rId9"/>
      <w:pgSz w:w="11906" w:h="16838"/>
      <w:pgMar w:top="850" w:right="850" w:bottom="850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6A" w:rsidRDefault="00705B6A" w:rsidP="00D15907">
      <w:pPr>
        <w:spacing w:after="0" w:line="240" w:lineRule="auto"/>
      </w:pPr>
      <w:r>
        <w:separator/>
      </w:r>
    </w:p>
  </w:endnote>
  <w:endnote w:type="continuationSeparator" w:id="0">
    <w:p w:rsidR="00705B6A" w:rsidRDefault="00705B6A" w:rsidP="00D1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41583"/>
      <w:docPartObj>
        <w:docPartGallery w:val="Page Numbers (Bottom of Page)"/>
        <w:docPartUnique/>
      </w:docPartObj>
    </w:sdtPr>
    <w:sdtEndPr/>
    <w:sdtContent>
      <w:p w:rsidR="005419B4" w:rsidRDefault="005419B4">
        <w:pPr>
          <w:pStyle w:val="a9"/>
          <w:jc w:val="right"/>
        </w:pPr>
        <w:r w:rsidRPr="00D15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5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5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E13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D15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19B4" w:rsidRDefault="0054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6A" w:rsidRDefault="00705B6A" w:rsidP="00D15907">
      <w:pPr>
        <w:spacing w:after="0" w:line="240" w:lineRule="auto"/>
      </w:pPr>
      <w:r>
        <w:separator/>
      </w:r>
    </w:p>
  </w:footnote>
  <w:footnote w:type="continuationSeparator" w:id="0">
    <w:p w:rsidR="00705B6A" w:rsidRDefault="00705B6A" w:rsidP="00D1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68"/>
    <w:multiLevelType w:val="hybridMultilevel"/>
    <w:tmpl w:val="1A824DFE"/>
    <w:lvl w:ilvl="0" w:tplc="74541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7BFD"/>
    <w:multiLevelType w:val="hybridMultilevel"/>
    <w:tmpl w:val="C9E8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17B"/>
    <w:multiLevelType w:val="hybridMultilevel"/>
    <w:tmpl w:val="BF9E8FE8"/>
    <w:lvl w:ilvl="0" w:tplc="4236A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216A0"/>
    <w:multiLevelType w:val="hybridMultilevel"/>
    <w:tmpl w:val="4DB80788"/>
    <w:lvl w:ilvl="0" w:tplc="0F74439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F513E"/>
    <w:multiLevelType w:val="hybridMultilevel"/>
    <w:tmpl w:val="EA8A6FF6"/>
    <w:lvl w:ilvl="0" w:tplc="0F74439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908B7"/>
    <w:multiLevelType w:val="hybridMultilevel"/>
    <w:tmpl w:val="D470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F06F8"/>
    <w:multiLevelType w:val="hybridMultilevel"/>
    <w:tmpl w:val="8566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677C3"/>
    <w:multiLevelType w:val="hybridMultilevel"/>
    <w:tmpl w:val="991C6CAE"/>
    <w:lvl w:ilvl="0" w:tplc="C324E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B1A17"/>
    <w:multiLevelType w:val="hybridMultilevel"/>
    <w:tmpl w:val="2138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D9B"/>
    <w:multiLevelType w:val="hybridMultilevel"/>
    <w:tmpl w:val="51B88948"/>
    <w:lvl w:ilvl="0" w:tplc="293AF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17"/>
    <w:rsid w:val="00013058"/>
    <w:rsid w:val="00024BF3"/>
    <w:rsid w:val="00025F3B"/>
    <w:rsid w:val="00027BE1"/>
    <w:rsid w:val="00031DC4"/>
    <w:rsid w:val="00032831"/>
    <w:rsid w:val="00032DA5"/>
    <w:rsid w:val="000376BE"/>
    <w:rsid w:val="00050736"/>
    <w:rsid w:val="0005130C"/>
    <w:rsid w:val="00053461"/>
    <w:rsid w:val="00060AD7"/>
    <w:rsid w:val="00061AD0"/>
    <w:rsid w:val="00067DBA"/>
    <w:rsid w:val="00076B5F"/>
    <w:rsid w:val="00080577"/>
    <w:rsid w:val="00080CBA"/>
    <w:rsid w:val="0008120A"/>
    <w:rsid w:val="000828F2"/>
    <w:rsid w:val="00091EBB"/>
    <w:rsid w:val="00094700"/>
    <w:rsid w:val="000A09A4"/>
    <w:rsid w:val="000B1B0A"/>
    <w:rsid w:val="000B3089"/>
    <w:rsid w:val="000B4F4B"/>
    <w:rsid w:val="000B71AD"/>
    <w:rsid w:val="000C0259"/>
    <w:rsid w:val="000D1BC0"/>
    <w:rsid w:val="000D2A8B"/>
    <w:rsid w:val="000E1632"/>
    <w:rsid w:val="000E4F1F"/>
    <w:rsid w:val="000F3F62"/>
    <w:rsid w:val="000F529F"/>
    <w:rsid w:val="000F696E"/>
    <w:rsid w:val="001029D9"/>
    <w:rsid w:val="00102C61"/>
    <w:rsid w:val="00113929"/>
    <w:rsid w:val="00113BDD"/>
    <w:rsid w:val="00114E71"/>
    <w:rsid w:val="00114EC6"/>
    <w:rsid w:val="00122EF2"/>
    <w:rsid w:val="001318F1"/>
    <w:rsid w:val="00132BBB"/>
    <w:rsid w:val="001404F2"/>
    <w:rsid w:val="00160811"/>
    <w:rsid w:val="0016728A"/>
    <w:rsid w:val="001714A4"/>
    <w:rsid w:val="00175D3E"/>
    <w:rsid w:val="00176B81"/>
    <w:rsid w:val="00177294"/>
    <w:rsid w:val="00184084"/>
    <w:rsid w:val="00187CAE"/>
    <w:rsid w:val="00191A6B"/>
    <w:rsid w:val="0019222F"/>
    <w:rsid w:val="0019330E"/>
    <w:rsid w:val="001A1265"/>
    <w:rsid w:val="001A1906"/>
    <w:rsid w:val="001A422E"/>
    <w:rsid w:val="001B0CEB"/>
    <w:rsid w:val="001B2606"/>
    <w:rsid w:val="001B41BA"/>
    <w:rsid w:val="001C2CE9"/>
    <w:rsid w:val="001C6320"/>
    <w:rsid w:val="001D4383"/>
    <w:rsid w:val="001E11DF"/>
    <w:rsid w:val="001E1DCC"/>
    <w:rsid w:val="001E348E"/>
    <w:rsid w:val="001E395A"/>
    <w:rsid w:val="001E4902"/>
    <w:rsid w:val="001F1730"/>
    <w:rsid w:val="001F7501"/>
    <w:rsid w:val="001F796B"/>
    <w:rsid w:val="001F79E9"/>
    <w:rsid w:val="0020147C"/>
    <w:rsid w:val="00201D30"/>
    <w:rsid w:val="00202535"/>
    <w:rsid w:val="002073FE"/>
    <w:rsid w:val="00212D93"/>
    <w:rsid w:val="002264EA"/>
    <w:rsid w:val="0023045E"/>
    <w:rsid w:val="0023417D"/>
    <w:rsid w:val="0023743E"/>
    <w:rsid w:val="002579C7"/>
    <w:rsid w:val="00261F8D"/>
    <w:rsid w:val="00273D78"/>
    <w:rsid w:val="00296AEF"/>
    <w:rsid w:val="002A2339"/>
    <w:rsid w:val="002A2722"/>
    <w:rsid w:val="002A5AF6"/>
    <w:rsid w:val="002A63D2"/>
    <w:rsid w:val="002B007A"/>
    <w:rsid w:val="002B18E8"/>
    <w:rsid w:val="002B58E0"/>
    <w:rsid w:val="002C35A7"/>
    <w:rsid w:val="002D1F5B"/>
    <w:rsid w:val="002D2928"/>
    <w:rsid w:val="002D4DC9"/>
    <w:rsid w:val="002D7F2B"/>
    <w:rsid w:val="002E4BF6"/>
    <w:rsid w:val="00305C05"/>
    <w:rsid w:val="003069FA"/>
    <w:rsid w:val="00313CCA"/>
    <w:rsid w:val="003243E9"/>
    <w:rsid w:val="0032623C"/>
    <w:rsid w:val="0033199C"/>
    <w:rsid w:val="00332A55"/>
    <w:rsid w:val="00333C48"/>
    <w:rsid w:val="0033725C"/>
    <w:rsid w:val="003378E7"/>
    <w:rsid w:val="003427F7"/>
    <w:rsid w:val="00346475"/>
    <w:rsid w:val="00351748"/>
    <w:rsid w:val="00355F45"/>
    <w:rsid w:val="003619A0"/>
    <w:rsid w:val="0036421A"/>
    <w:rsid w:val="0036647C"/>
    <w:rsid w:val="00377975"/>
    <w:rsid w:val="00387C09"/>
    <w:rsid w:val="00391102"/>
    <w:rsid w:val="003949FB"/>
    <w:rsid w:val="003A3028"/>
    <w:rsid w:val="003B03AA"/>
    <w:rsid w:val="003B2A7C"/>
    <w:rsid w:val="003B625E"/>
    <w:rsid w:val="003B72BA"/>
    <w:rsid w:val="003B7F4D"/>
    <w:rsid w:val="003C0353"/>
    <w:rsid w:val="003C04C9"/>
    <w:rsid w:val="003C0BDC"/>
    <w:rsid w:val="003C6DC5"/>
    <w:rsid w:val="003D4092"/>
    <w:rsid w:val="003D54D4"/>
    <w:rsid w:val="003D7153"/>
    <w:rsid w:val="003D773E"/>
    <w:rsid w:val="003E363E"/>
    <w:rsid w:val="003E72C3"/>
    <w:rsid w:val="003F1D84"/>
    <w:rsid w:val="0040796A"/>
    <w:rsid w:val="0041120D"/>
    <w:rsid w:val="00412A6D"/>
    <w:rsid w:val="00417746"/>
    <w:rsid w:val="0041780F"/>
    <w:rsid w:val="00421579"/>
    <w:rsid w:val="00422D1C"/>
    <w:rsid w:val="00433D16"/>
    <w:rsid w:val="00441583"/>
    <w:rsid w:val="004455D5"/>
    <w:rsid w:val="00445F80"/>
    <w:rsid w:val="0044767E"/>
    <w:rsid w:val="00455AF2"/>
    <w:rsid w:val="00470CBB"/>
    <w:rsid w:val="00476571"/>
    <w:rsid w:val="00481243"/>
    <w:rsid w:val="0048257B"/>
    <w:rsid w:val="00495551"/>
    <w:rsid w:val="004A0AF8"/>
    <w:rsid w:val="004A54BD"/>
    <w:rsid w:val="004B6CF0"/>
    <w:rsid w:val="004B70FD"/>
    <w:rsid w:val="004C13B7"/>
    <w:rsid w:val="004C59C1"/>
    <w:rsid w:val="004D4717"/>
    <w:rsid w:val="004D4777"/>
    <w:rsid w:val="004D501B"/>
    <w:rsid w:val="004D53EE"/>
    <w:rsid w:val="004D63E1"/>
    <w:rsid w:val="004E2289"/>
    <w:rsid w:val="004E47F5"/>
    <w:rsid w:val="004E7166"/>
    <w:rsid w:val="004F0CF7"/>
    <w:rsid w:val="004F4501"/>
    <w:rsid w:val="004F4D32"/>
    <w:rsid w:val="004F658F"/>
    <w:rsid w:val="004F6E35"/>
    <w:rsid w:val="004F71C6"/>
    <w:rsid w:val="00502AAE"/>
    <w:rsid w:val="00514392"/>
    <w:rsid w:val="005147C2"/>
    <w:rsid w:val="005209B7"/>
    <w:rsid w:val="00521ED2"/>
    <w:rsid w:val="0052466A"/>
    <w:rsid w:val="00534CB7"/>
    <w:rsid w:val="00536C33"/>
    <w:rsid w:val="005419B4"/>
    <w:rsid w:val="0054424A"/>
    <w:rsid w:val="00544EA7"/>
    <w:rsid w:val="00547202"/>
    <w:rsid w:val="00550661"/>
    <w:rsid w:val="00554C6D"/>
    <w:rsid w:val="0056000D"/>
    <w:rsid w:val="00561919"/>
    <w:rsid w:val="00563D3C"/>
    <w:rsid w:val="005649E5"/>
    <w:rsid w:val="00565F2E"/>
    <w:rsid w:val="005667BC"/>
    <w:rsid w:val="00566D6E"/>
    <w:rsid w:val="00581885"/>
    <w:rsid w:val="005829B9"/>
    <w:rsid w:val="005837AF"/>
    <w:rsid w:val="00585ABA"/>
    <w:rsid w:val="0059304A"/>
    <w:rsid w:val="00597623"/>
    <w:rsid w:val="005A6D51"/>
    <w:rsid w:val="005B629D"/>
    <w:rsid w:val="005B6EF7"/>
    <w:rsid w:val="005C73C8"/>
    <w:rsid w:val="005D4E80"/>
    <w:rsid w:val="005D5661"/>
    <w:rsid w:val="005D57BD"/>
    <w:rsid w:val="005E042C"/>
    <w:rsid w:val="005E513E"/>
    <w:rsid w:val="00602C77"/>
    <w:rsid w:val="006066F2"/>
    <w:rsid w:val="00612F10"/>
    <w:rsid w:val="00620E67"/>
    <w:rsid w:val="00622995"/>
    <w:rsid w:val="00624AB4"/>
    <w:rsid w:val="006357E5"/>
    <w:rsid w:val="0063691E"/>
    <w:rsid w:val="006422EB"/>
    <w:rsid w:val="00644CE9"/>
    <w:rsid w:val="006469D2"/>
    <w:rsid w:val="006470F4"/>
    <w:rsid w:val="0064753B"/>
    <w:rsid w:val="00652AAC"/>
    <w:rsid w:val="00653361"/>
    <w:rsid w:val="00655551"/>
    <w:rsid w:val="006617EC"/>
    <w:rsid w:val="00665C09"/>
    <w:rsid w:val="006801CD"/>
    <w:rsid w:val="0069141A"/>
    <w:rsid w:val="00694814"/>
    <w:rsid w:val="00694A8F"/>
    <w:rsid w:val="00694BB9"/>
    <w:rsid w:val="00697091"/>
    <w:rsid w:val="006A04B0"/>
    <w:rsid w:val="006B096D"/>
    <w:rsid w:val="006B0E61"/>
    <w:rsid w:val="006B6BC8"/>
    <w:rsid w:val="006C1CE5"/>
    <w:rsid w:val="006C203C"/>
    <w:rsid w:val="006C73A4"/>
    <w:rsid w:val="006D0CF4"/>
    <w:rsid w:val="006E0B06"/>
    <w:rsid w:val="006E194C"/>
    <w:rsid w:val="006E52F4"/>
    <w:rsid w:val="006E6D80"/>
    <w:rsid w:val="006F1BEB"/>
    <w:rsid w:val="006F1EC6"/>
    <w:rsid w:val="006F3601"/>
    <w:rsid w:val="006F5D22"/>
    <w:rsid w:val="007018A2"/>
    <w:rsid w:val="00702EA3"/>
    <w:rsid w:val="00703ACB"/>
    <w:rsid w:val="00705B6A"/>
    <w:rsid w:val="007104C5"/>
    <w:rsid w:val="00711379"/>
    <w:rsid w:val="007156CD"/>
    <w:rsid w:val="00716A46"/>
    <w:rsid w:val="00717B54"/>
    <w:rsid w:val="007207A4"/>
    <w:rsid w:val="00721F9F"/>
    <w:rsid w:val="00721FFB"/>
    <w:rsid w:val="00724577"/>
    <w:rsid w:val="007264D9"/>
    <w:rsid w:val="00727D74"/>
    <w:rsid w:val="00731FBA"/>
    <w:rsid w:val="007328C6"/>
    <w:rsid w:val="0073344C"/>
    <w:rsid w:val="007335DF"/>
    <w:rsid w:val="00735FE2"/>
    <w:rsid w:val="00747515"/>
    <w:rsid w:val="0075449B"/>
    <w:rsid w:val="0076103F"/>
    <w:rsid w:val="007654C8"/>
    <w:rsid w:val="00770D41"/>
    <w:rsid w:val="00772CBA"/>
    <w:rsid w:val="00775C48"/>
    <w:rsid w:val="00776BE3"/>
    <w:rsid w:val="00780143"/>
    <w:rsid w:val="007817A8"/>
    <w:rsid w:val="00794BE2"/>
    <w:rsid w:val="007974CC"/>
    <w:rsid w:val="007976AC"/>
    <w:rsid w:val="007C39CC"/>
    <w:rsid w:val="007D6A50"/>
    <w:rsid w:val="007E0E9C"/>
    <w:rsid w:val="007E1251"/>
    <w:rsid w:val="007E224C"/>
    <w:rsid w:val="007E5281"/>
    <w:rsid w:val="007E5F6A"/>
    <w:rsid w:val="007E61C1"/>
    <w:rsid w:val="007E6898"/>
    <w:rsid w:val="007E7907"/>
    <w:rsid w:val="007F0B5C"/>
    <w:rsid w:val="007F1C6F"/>
    <w:rsid w:val="007F2166"/>
    <w:rsid w:val="007F3B47"/>
    <w:rsid w:val="007F4F4A"/>
    <w:rsid w:val="007F60D7"/>
    <w:rsid w:val="00801C66"/>
    <w:rsid w:val="008043C4"/>
    <w:rsid w:val="00814C03"/>
    <w:rsid w:val="00830747"/>
    <w:rsid w:val="00831124"/>
    <w:rsid w:val="00832ED6"/>
    <w:rsid w:val="00833491"/>
    <w:rsid w:val="00852E6D"/>
    <w:rsid w:val="00856B9B"/>
    <w:rsid w:val="00861234"/>
    <w:rsid w:val="008646BF"/>
    <w:rsid w:val="00864DE9"/>
    <w:rsid w:val="00865B4C"/>
    <w:rsid w:val="0087083E"/>
    <w:rsid w:val="0087149A"/>
    <w:rsid w:val="00875CF8"/>
    <w:rsid w:val="00877E56"/>
    <w:rsid w:val="008A0D26"/>
    <w:rsid w:val="008A6AA9"/>
    <w:rsid w:val="008A6D69"/>
    <w:rsid w:val="008A7F7D"/>
    <w:rsid w:val="008B2BA1"/>
    <w:rsid w:val="008B3D62"/>
    <w:rsid w:val="008C5C5E"/>
    <w:rsid w:val="008D029C"/>
    <w:rsid w:val="008D3C1C"/>
    <w:rsid w:val="008D41C1"/>
    <w:rsid w:val="008D7B28"/>
    <w:rsid w:val="008E46DC"/>
    <w:rsid w:val="008F0227"/>
    <w:rsid w:val="00901BCB"/>
    <w:rsid w:val="0090609D"/>
    <w:rsid w:val="0091093E"/>
    <w:rsid w:val="009161B7"/>
    <w:rsid w:val="00916F0B"/>
    <w:rsid w:val="00917317"/>
    <w:rsid w:val="009215CD"/>
    <w:rsid w:val="00922E8D"/>
    <w:rsid w:val="00927DCB"/>
    <w:rsid w:val="00934291"/>
    <w:rsid w:val="00941019"/>
    <w:rsid w:val="00943DF6"/>
    <w:rsid w:val="00945548"/>
    <w:rsid w:val="0094775B"/>
    <w:rsid w:val="00950A03"/>
    <w:rsid w:val="00951F29"/>
    <w:rsid w:val="00960090"/>
    <w:rsid w:val="00961F4C"/>
    <w:rsid w:val="00962186"/>
    <w:rsid w:val="009718A7"/>
    <w:rsid w:val="0097600F"/>
    <w:rsid w:val="00980FEA"/>
    <w:rsid w:val="0098264D"/>
    <w:rsid w:val="00987102"/>
    <w:rsid w:val="0099140C"/>
    <w:rsid w:val="009960A7"/>
    <w:rsid w:val="00996A01"/>
    <w:rsid w:val="009A0997"/>
    <w:rsid w:val="009A20A3"/>
    <w:rsid w:val="009A54E2"/>
    <w:rsid w:val="009B15A1"/>
    <w:rsid w:val="009C1CE2"/>
    <w:rsid w:val="009C45DD"/>
    <w:rsid w:val="009D465B"/>
    <w:rsid w:val="009D4688"/>
    <w:rsid w:val="009D59E3"/>
    <w:rsid w:val="009E154D"/>
    <w:rsid w:val="009E3997"/>
    <w:rsid w:val="009E49D5"/>
    <w:rsid w:val="009E4A06"/>
    <w:rsid w:val="009E7E64"/>
    <w:rsid w:val="009F26E1"/>
    <w:rsid w:val="009F2D84"/>
    <w:rsid w:val="009F6D76"/>
    <w:rsid w:val="00A0002E"/>
    <w:rsid w:val="00A01041"/>
    <w:rsid w:val="00A0324A"/>
    <w:rsid w:val="00A06324"/>
    <w:rsid w:val="00A079DF"/>
    <w:rsid w:val="00A13A3C"/>
    <w:rsid w:val="00A16728"/>
    <w:rsid w:val="00A178E0"/>
    <w:rsid w:val="00A26A83"/>
    <w:rsid w:val="00A3553F"/>
    <w:rsid w:val="00A41D4E"/>
    <w:rsid w:val="00A56A7E"/>
    <w:rsid w:val="00A61446"/>
    <w:rsid w:val="00A65634"/>
    <w:rsid w:val="00A70B43"/>
    <w:rsid w:val="00A73C90"/>
    <w:rsid w:val="00A76F28"/>
    <w:rsid w:val="00A77B16"/>
    <w:rsid w:val="00A81EC7"/>
    <w:rsid w:val="00A82A21"/>
    <w:rsid w:val="00A87259"/>
    <w:rsid w:val="00A87FE8"/>
    <w:rsid w:val="00A92F90"/>
    <w:rsid w:val="00A94F5C"/>
    <w:rsid w:val="00AA4415"/>
    <w:rsid w:val="00AA4836"/>
    <w:rsid w:val="00AA5B19"/>
    <w:rsid w:val="00AA7018"/>
    <w:rsid w:val="00AB1438"/>
    <w:rsid w:val="00AB6731"/>
    <w:rsid w:val="00AB6781"/>
    <w:rsid w:val="00AC2B8E"/>
    <w:rsid w:val="00AC39F3"/>
    <w:rsid w:val="00AD7AAD"/>
    <w:rsid w:val="00AE28DA"/>
    <w:rsid w:val="00AE2E91"/>
    <w:rsid w:val="00AE3FC8"/>
    <w:rsid w:val="00AF5572"/>
    <w:rsid w:val="00B02B42"/>
    <w:rsid w:val="00B039BD"/>
    <w:rsid w:val="00B051AE"/>
    <w:rsid w:val="00B10E7B"/>
    <w:rsid w:val="00B10FF1"/>
    <w:rsid w:val="00B12732"/>
    <w:rsid w:val="00B2092E"/>
    <w:rsid w:val="00B30E99"/>
    <w:rsid w:val="00B3242A"/>
    <w:rsid w:val="00B372B5"/>
    <w:rsid w:val="00B40694"/>
    <w:rsid w:val="00B43690"/>
    <w:rsid w:val="00B44FAA"/>
    <w:rsid w:val="00B537F6"/>
    <w:rsid w:val="00B54B50"/>
    <w:rsid w:val="00B61E7C"/>
    <w:rsid w:val="00B67AE7"/>
    <w:rsid w:val="00B8123D"/>
    <w:rsid w:val="00B8186F"/>
    <w:rsid w:val="00B9427B"/>
    <w:rsid w:val="00B9795A"/>
    <w:rsid w:val="00BA61F8"/>
    <w:rsid w:val="00BB0B12"/>
    <w:rsid w:val="00BB3FA1"/>
    <w:rsid w:val="00BB42B2"/>
    <w:rsid w:val="00BB7880"/>
    <w:rsid w:val="00BD2247"/>
    <w:rsid w:val="00BD2C68"/>
    <w:rsid w:val="00BD5562"/>
    <w:rsid w:val="00BE14AC"/>
    <w:rsid w:val="00BE26A2"/>
    <w:rsid w:val="00BE5D3A"/>
    <w:rsid w:val="00BE78E4"/>
    <w:rsid w:val="00BF755C"/>
    <w:rsid w:val="00C00F37"/>
    <w:rsid w:val="00C03354"/>
    <w:rsid w:val="00C04878"/>
    <w:rsid w:val="00C109EC"/>
    <w:rsid w:val="00C11071"/>
    <w:rsid w:val="00C1477A"/>
    <w:rsid w:val="00C1517D"/>
    <w:rsid w:val="00C1613C"/>
    <w:rsid w:val="00C16CC9"/>
    <w:rsid w:val="00C211C8"/>
    <w:rsid w:val="00C33787"/>
    <w:rsid w:val="00C3721B"/>
    <w:rsid w:val="00C37B9A"/>
    <w:rsid w:val="00C4162E"/>
    <w:rsid w:val="00C4456C"/>
    <w:rsid w:val="00C44571"/>
    <w:rsid w:val="00C4554F"/>
    <w:rsid w:val="00C47D38"/>
    <w:rsid w:val="00C521EE"/>
    <w:rsid w:val="00C52E5E"/>
    <w:rsid w:val="00C606EA"/>
    <w:rsid w:val="00C61466"/>
    <w:rsid w:val="00C61FB5"/>
    <w:rsid w:val="00C62A69"/>
    <w:rsid w:val="00C63C0A"/>
    <w:rsid w:val="00C66FB7"/>
    <w:rsid w:val="00C81F92"/>
    <w:rsid w:val="00C826B9"/>
    <w:rsid w:val="00C85CEE"/>
    <w:rsid w:val="00C9248B"/>
    <w:rsid w:val="00CA2B8C"/>
    <w:rsid w:val="00CA60E6"/>
    <w:rsid w:val="00CB04F9"/>
    <w:rsid w:val="00CB2297"/>
    <w:rsid w:val="00CB2FCC"/>
    <w:rsid w:val="00CC2266"/>
    <w:rsid w:val="00CC55B3"/>
    <w:rsid w:val="00CD03C4"/>
    <w:rsid w:val="00CD1822"/>
    <w:rsid w:val="00CE419C"/>
    <w:rsid w:val="00CE76C2"/>
    <w:rsid w:val="00CF6488"/>
    <w:rsid w:val="00D01DB8"/>
    <w:rsid w:val="00D10741"/>
    <w:rsid w:val="00D15907"/>
    <w:rsid w:val="00D208E9"/>
    <w:rsid w:val="00D20D38"/>
    <w:rsid w:val="00D21BA1"/>
    <w:rsid w:val="00D22CDC"/>
    <w:rsid w:val="00D259C6"/>
    <w:rsid w:val="00D3192A"/>
    <w:rsid w:val="00D34A53"/>
    <w:rsid w:val="00D50B8F"/>
    <w:rsid w:val="00D57674"/>
    <w:rsid w:val="00D62ABC"/>
    <w:rsid w:val="00D75202"/>
    <w:rsid w:val="00D7746D"/>
    <w:rsid w:val="00D85C14"/>
    <w:rsid w:val="00DA2DE8"/>
    <w:rsid w:val="00DA33D5"/>
    <w:rsid w:val="00DA5AA1"/>
    <w:rsid w:val="00DB054C"/>
    <w:rsid w:val="00DB52B5"/>
    <w:rsid w:val="00DC295C"/>
    <w:rsid w:val="00DC2FA7"/>
    <w:rsid w:val="00DC36DB"/>
    <w:rsid w:val="00DD513E"/>
    <w:rsid w:val="00DD5822"/>
    <w:rsid w:val="00DE03B9"/>
    <w:rsid w:val="00DE6C7F"/>
    <w:rsid w:val="00DE7028"/>
    <w:rsid w:val="00E11824"/>
    <w:rsid w:val="00E12CC1"/>
    <w:rsid w:val="00E21F06"/>
    <w:rsid w:val="00E30610"/>
    <w:rsid w:val="00E334E1"/>
    <w:rsid w:val="00E34982"/>
    <w:rsid w:val="00E35861"/>
    <w:rsid w:val="00E41D0A"/>
    <w:rsid w:val="00E425F4"/>
    <w:rsid w:val="00E4722A"/>
    <w:rsid w:val="00E473F0"/>
    <w:rsid w:val="00E5013A"/>
    <w:rsid w:val="00E508BB"/>
    <w:rsid w:val="00E555E0"/>
    <w:rsid w:val="00E61C28"/>
    <w:rsid w:val="00E666F8"/>
    <w:rsid w:val="00E70CA8"/>
    <w:rsid w:val="00E73200"/>
    <w:rsid w:val="00E81333"/>
    <w:rsid w:val="00E8187B"/>
    <w:rsid w:val="00E856A1"/>
    <w:rsid w:val="00E86593"/>
    <w:rsid w:val="00E90400"/>
    <w:rsid w:val="00E93F71"/>
    <w:rsid w:val="00E94204"/>
    <w:rsid w:val="00E9560D"/>
    <w:rsid w:val="00E9629A"/>
    <w:rsid w:val="00E96E13"/>
    <w:rsid w:val="00EB2D21"/>
    <w:rsid w:val="00EB4C81"/>
    <w:rsid w:val="00EB5E26"/>
    <w:rsid w:val="00EB755C"/>
    <w:rsid w:val="00EB761F"/>
    <w:rsid w:val="00EB7B4C"/>
    <w:rsid w:val="00EC2F9A"/>
    <w:rsid w:val="00EC654F"/>
    <w:rsid w:val="00EC7878"/>
    <w:rsid w:val="00ED23C6"/>
    <w:rsid w:val="00ED2C27"/>
    <w:rsid w:val="00ED6C07"/>
    <w:rsid w:val="00EE109C"/>
    <w:rsid w:val="00EE4E22"/>
    <w:rsid w:val="00EF191C"/>
    <w:rsid w:val="00EF54E2"/>
    <w:rsid w:val="00EF5C3B"/>
    <w:rsid w:val="00F015A7"/>
    <w:rsid w:val="00F0218C"/>
    <w:rsid w:val="00F10D49"/>
    <w:rsid w:val="00F11355"/>
    <w:rsid w:val="00F133F5"/>
    <w:rsid w:val="00F136F7"/>
    <w:rsid w:val="00F23551"/>
    <w:rsid w:val="00F26706"/>
    <w:rsid w:val="00F278FF"/>
    <w:rsid w:val="00F31958"/>
    <w:rsid w:val="00F4209D"/>
    <w:rsid w:val="00F42C03"/>
    <w:rsid w:val="00F47306"/>
    <w:rsid w:val="00F635D6"/>
    <w:rsid w:val="00F64F67"/>
    <w:rsid w:val="00F66E00"/>
    <w:rsid w:val="00F6747D"/>
    <w:rsid w:val="00F71468"/>
    <w:rsid w:val="00F72F27"/>
    <w:rsid w:val="00F73BC2"/>
    <w:rsid w:val="00F815A1"/>
    <w:rsid w:val="00F84E9C"/>
    <w:rsid w:val="00FA4E1B"/>
    <w:rsid w:val="00FB33EA"/>
    <w:rsid w:val="00FB37F1"/>
    <w:rsid w:val="00FC1AFA"/>
    <w:rsid w:val="00FC61F0"/>
    <w:rsid w:val="00FC6421"/>
    <w:rsid w:val="00FD0297"/>
    <w:rsid w:val="00FD08F7"/>
    <w:rsid w:val="00FD1F44"/>
    <w:rsid w:val="00FD7658"/>
    <w:rsid w:val="00FE4C1B"/>
    <w:rsid w:val="00FF305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21"/>
  </w:style>
  <w:style w:type="paragraph" w:styleId="2">
    <w:name w:val="heading 2"/>
    <w:basedOn w:val="a"/>
    <w:link w:val="20"/>
    <w:uiPriority w:val="9"/>
    <w:qFormat/>
    <w:rsid w:val="00C0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0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00F37"/>
    <w:rPr>
      <w:b/>
      <w:bCs/>
    </w:rPr>
  </w:style>
  <w:style w:type="paragraph" w:styleId="a6">
    <w:name w:val="List Paragraph"/>
    <w:basedOn w:val="a"/>
    <w:uiPriority w:val="34"/>
    <w:qFormat/>
    <w:rsid w:val="00CA2B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907"/>
  </w:style>
  <w:style w:type="paragraph" w:styleId="a9">
    <w:name w:val="footer"/>
    <w:basedOn w:val="a"/>
    <w:link w:val="aa"/>
    <w:uiPriority w:val="99"/>
    <w:unhideWhenUsed/>
    <w:rsid w:val="00D1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907"/>
  </w:style>
  <w:style w:type="table" w:styleId="ab">
    <w:name w:val="Table Grid"/>
    <w:basedOn w:val="a1"/>
    <w:uiPriority w:val="59"/>
    <w:rsid w:val="00E9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48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21"/>
  </w:style>
  <w:style w:type="paragraph" w:styleId="2">
    <w:name w:val="heading 2"/>
    <w:basedOn w:val="a"/>
    <w:link w:val="20"/>
    <w:uiPriority w:val="9"/>
    <w:qFormat/>
    <w:rsid w:val="00C0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0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00F37"/>
    <w:rPr>
      <w:b/>
      <w:bCs/>
    </w:rPr>
  </w:style>
  <w:style w:type="paragraph" w:styleId="a6">
    <w:name w:val="List Paragraph"/>
    <w:basedOn w:val="a"/>
    <w:uiPriority w:val="34"/>
    <w:qFormat/>
    <w:rsid w:val="00CA2B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907"/>
  </w:style>
  <w:style w:type="paragraph" w:styleId="a9">
    <w:name w:val="footer"/>
    <w:basedOn w:val="a"/>
    <w:link w:val="aa"/>
    <w:uiPriority w:val="99"/>
    <w:unhideWhenUsed/>
    <w:rsid w:val="00D1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907"/>
  </w:style>
  <w:style w:type="table" w:styleId="ab">
    <w:name w:val="Table Grid"/>
    <w:basedOn w:val="a1"/>
    <w:uiPriority w:val="59"/>
    <w:rsid w:val="00E9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48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user252g</cp:lastModifiedBy>
  <cp:revision>136</cp:revision>
  <cp:lastPrinted>2021-09-03T08:46:00Z</cp:lastPrinted>
  <dcterms:created xsi:type="dcterms:W3CDTF">2021-09-02T14:30:00Z</dcterms:created>
  <dcterms:modified xsi:type="dcterms:W3CDTF">2021-09-14T06:55:00Z</dcterms:modified>
</cp:coreProperties>
</file>