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7F" w:rsidRDefault="00A9127F" w:rsidP="00A9127F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en-US" w:eastAsia="ru-RU"/>
        </w:rPr>
        <w:t>S</w:t>
      </w:r>
      <w:r>
        <w:rPr>
          <w:rFonts w:ascii="Times New Roman" w:hAnsi="Times New Roman"/>
          <w:sz w:val="28"/>
          <w:szCs w:val="20"/>
          <w:lang w:eastAsia="ru-RU"/>
        </w:rPr>
        <w:t>-zr</w:t>
      </w:r>
      <w:r>
        <w:rPr>
          <w:rFonts w:ascii="Times New Roman" w:hAnsi="Times New Roman"/>
          <w:sz w:val="28"/>
          <w:szCs w:val="20"/>
          <w:lang w:val="ru-RU" w:eastAsia="ru-RU"/>
        </w:rPr>
        <w:t>- 124</w:t>
      </w:r>
    </w:p>
    <w:p w:rsidR="00A9127F" w:rsidRDefault="00A9127F" w:rsidP="00A9127F">
      <w:pPr>
        <w:tabs>
          <w:tab w:val="left" w:pos="1950"/>
        </w:tabs>
        <w:spacing w:after="0" w:line="420" w:lineRule="exact"/>
        <w:ind w:right="-1"/>
        <w:rPr>
          <w:rFonts w:ascii="Times New Roman" w:hAnsi="Times New Roman"/>
          <w:sz w:val="28"/>
          <w:szCs w:val="20"/>
          <w:lang w:eastAsia="ru-RU"/>
        </w:rPr>
      </w:pPr>
    </w:p>
    <w:p w:rsidR="00A9127F" w:rsidRDefault="00A9127F" w:rsidP="00A9127F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9127F" w:rsidRDefault="00A9127F" w:rsidP="00A9127F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9127F" w:rsidRDefault="00A9127F" w:rsidP="00A9127F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9127F" w:rsidRDefault="00A9127F" w:rsidP="00A9127F">
      <w:pPr>
        <w:spacing w:after="0" w:line="420" w:lineRule="exact"/>
        <w:ind w:right="22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27F" w:rsidRDefault="00A9127F" w:rsidP="00A9127F">
      <w:pPr>
        <w:spacing w:after="0" w:line="420" w:lineRule="exact"/>
        <w:ind w:right="36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27F" w:rsidRDefault="00A9127F" w:rsidP="00A9127F">
      <w:pPr>
        <w:spacing w:after="0" w:line="420" w:lineRule="exact"/>
        <w:ind w:right="3685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 щодо відведення у власність</w:t>
      </w:r>
      <w:r>
        <w:rPr>
          <w:rFonts w:ascii="Times New Roman" w:hAnsi="Times New Roman"/>
          <w:sz w:val="28"/>
          <w:szCs w:val="20"/>
          <w:lang w:eastAsia="ru-RU"/>
        </w:rPr>
        <w:t xml:space="preserve"> земельної ділянки громадянину</w:t>
      </w:r>
      <w:r w:rsidRPr="007574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Давиденку Роману Вікторовичу,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що є учасником  бойових дій, </w:t>
      </w:r>
      <w:r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поблизу житлового будинку №2/3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вул.Кінцевій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A9127F" w:rsidRDefault="00A9127F" w:rsidP="00A9127F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9127F" w:rsidRDefault="00A9127F" w:rsidP="00A9127F">
      <w:pPr>
        <w:spacing w:after="0" w:line="420" w:lineRule="exact"/>
        <w:ind w:firstLine="720"/>
        <w:jc w:val="both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Розглянувши звернення громадянина,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що є учасником  бойових дій,</w:t>
      </w:r>
      <w:r>
        <w:rPr>
          <w:rFonts w:ascii="Times New Roman" w:hAnsi="Times New Roman"/>
          <w:sz w:val="28"/>
          <w:szCs w:val="20"/>
          <w:lang w:eastAsia="ru-RU"/>
        </w:rPr>
        <w:t xml:space="preserve"> дозвільну справу  </w:t>
      </w:r>
      <w:r>
        <w:rPr>
          <w:rFonts w:ascii="Times New Roman" w:hAnsi="Times New Roman"/>
          <w:sz w:val="28"/>
          <w:szCs w:val="28"/>
          <w:lang w:eastAsia="ru-RU"/>
        </w:rPr>
        <w:t>№ 23079-000493386-007-0</w:t>
      </w:r>
      <w:r w:rsidR="008B6834">
        <w:rPr>
          <w:rFonts w:ascii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від 14.07.2021, </w:t>
      </w:r>
      <w:r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A9127F" w:rsidRDefault="00A9127F" w:rsidP="00A9127F">
      <w:pPr>
        <w:spacing w:after="0" w:line="420" w:lineRule="exact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:rsidR="00A9127F" w:rsidRDefault="00A9127F" w:rsidP="00A9127F">
      <w:pPr>
        <w:shd w:val="clear" w:color="auto" w:fill="FFFFFF"/>
        <w:spacing w:before="240" w:after="0" w:line="380" w:lineRule="exact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A9127F" w:rsidRDefault="00A9127F" w:rsidP="00A9127F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9127F" w:rsidRDefault="00A9127F" w:rsidP="00A9127F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Громадянину Давиденку Роману Вікторовичу,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що є учасником  бойових дій</w:t>
      </w:r>
      <w:r>
        <w:rPr>
          <w:rFonts w:ascii="Times New Roman" w:hAnsi="Times New Roman"/>
          <w:sz w:val="28"/>
          <w:szCs w:val="28"/>
          <w:lang w:eastAsia="ru-RU"/>
        </w:rPr>
        <w:t xml:space="preserve">,   надати дозвіл на складання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  у    власність  земельної   ділянки орієнтовною площею 1000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цільовим призначенням відповідно  до класифікатора видів цільового призначення земельних ділянок: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02.02.01</w:t>
        </w:r>
      </w:smartTag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для   будівництва   і   обслуговування     житлового   будинку,   господарських   будівель   і    споруд     (присадибна ділянка)  поблизу житлового будинку №2/3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вул.Кінцевій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районі м. Миколаєва</w:t>
      </w:r>
      <w:r>
        <w:rPr>
          <w:rFonts w:ascii="Times New Roman" w:hAnsi="Times New Roman"/>
          <w:sz w:val="28"/>
          <w:szCs w:val="28"/>
          <w:lang w:eastAsia="ru-RU"/>
        </w:rPr>
        <w:t>, відповідно до висновку департаменту   архітектури та містобудування Миколаївської міської ради від 06.10.2021 №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1717E8">
        <w:rPr>
          <w:rFonts w:ascii="Times New Roman" w:hAnsi="Times New Roman"/>
          <w:sz w:val="28"/>
          <w:szCs w:val="28"/>
          <w:lang w:eastAsia="ru-RU"/>
        </w:rPr>
        <w:t>42025</w:t>
      </w:r>
      <w:r>
        <w:rPr>
          <w:rFonts w:ascii="Times New Roman" w:hAnsi="Times New Roman"/>
          <w:sz w:val="28"/>
          <w:szCs w:val="28"/>
          <w:lang w:eastAsia="ru-RU"/>
        </w:rPr>
        <w:t>/12.01-47/21-2.</w:t>
      </w:r>
    </w:p>
    <w:p w:rsidR="00A9127F" w:rsidRDefault="00A9127F" w:rsidP="00A9127F">
      <w:pPr>
        <w:tabs>
          <w:tab w:val="left" w:pos="3878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уточнити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9127F" w:rsidRDefault="00A9127F" w:rsidP="00A9127F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27F" w:rsidRDefault="00A9127F" w:rsidP="00A9127F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Замовнику  надати до департаменту з надання адміністративних  послуг Миколаївської міської ради погоджений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землеустрою.</w:t>
      </w:r>
    </w:p>
    <w:p w:rsidR="00A9127F" w:rsidRDefault="00A9127F" w:rsidP="00A9127F">
      <w:pPr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27F" w:rsidRDefault="00A9127F" w:rsidP="00A9127F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A9127F" w:rsidRDefault="00A9127F" w:rsidP="00A9127F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27F" w:rsidRDefault="00A9127F" w:rsidP="00A9127F">
      <w:pPr>
        <w:spacing w:after="0" w:line="42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27F" w:rsidRDefault="00A9127F" w:rsidP="00A9127F">
      <w:pPr>
        <w:spacing w:after="0" w:line="42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A9127F" w:rsidRDefault="00A9127F" w:rsidP="00A9127F">
      <w:pPr>
        <w:spacing w:after="0" w:line="420" w:lineRule="exact"/>
        <w:rPr>
          <w:rFonts w:ascii="Times New Roman" w:hAnsi="Times New Roman"/>
          <w:sz w:val="20"/>
          <w:szCs w:val="20"/>
          <w:lang w:eastAsia="ru-RU"/>
        </w:rPr>
      </w:pPr>
    </w:p>
    <w:p w:rsidR="00A9127F" w:rsidRDefault="00A9127F" w:rsidP="00A9127F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27F" w:rsidRDefault="00A9127F" w:rsidP="00A9127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27F" w:rsidRDefault="00A9127F" w:rsidP="00A9127F">
      <w:pPr>
        <w:rPr>
          <w:rFonts w:asciiTheme="minorHAnsi" w:eastAsiaTheme="minorHAnsi" w:hAnsiTheme="minorHAnsi" w:cstheme="minorBidi"/>
        </w:rPr>
      </w:pPr>
    </w:p>
    <w:p w:rsidR="00A9127F" w:rsidRDefault="00A9127F" w:rsidP="00A9127F">
      <w:pPr>
        <w:rPr>
          <w:rFonts w:asciiTheme="minorHAnsi" w:eastAsiaTheme="minorHAnsi" w:hAnsiTheme="minorHAnsi" w:cstheme="minorBidi"/>
        </w:rPr>
      </w:pPr>
    </w:p>
    <w:p w:rsidR="00A9127F" w:rsidRDefault="00A9127F" w:rsidP="00A9127F"/>
    <w:p w:rsidR="00A9127F" w:rsidRDefault="00A9127F" w:rsidP="00A9127F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8A"/>
    <w:rsid w:val="004A2B46"/>
    <w:rsid w:val="007C2F8A"/>
    <w:rsid w:val="008B6834"/>
    <w:rsid w:val="00A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7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7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2021-11-01T08:18:00Z</dcterms:created>
  <dcterms:modified xsi:type="dcterms:W3CDTF">2022-01-24T12:33:00Z</dcterms:modified>
</cp:coreProperties>
</file>