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4E" w:rsidRPr="00610E16" w:rsidRDefault="00E5704E" w:rsidP="00610E16">
      <w:pPr>
        <w:tabs>
          <w:tab w:val="left" w:pos="0"/>
        </w:tabs>
        <w:spacing w:after="120"/>
        <w:rPr>
          <w:rFonts w:ascii="Times New Roman" w:hAnsi="Times New Roman"/>
          <w:spacing w:val="-4"/>
          <w:sz w:val="28"/>
          <w:szCs w:val="28"/>
        </w:rPr>
      </w:pPr>
      <w:bookmarkStart w:id="0" w:name="_Hlk76561449"/>
      <w:r w:rsidRPr="00610E16">
        <w:rPr>
          <w:rFonts w:ascii="Times New Roman" w:hAnsi="Times New Roman"/>
          <w:spacing w:val="-4"/>
          <w:sz w:val="28"/>
          <w:szCs w:val="28"/>
          <w:lang w:val="en-US"/>
        </w:rPr>
        <w:t>S</w:t>
      </w:r>
      <w:r w:rsidRPr="00610E16">
        <w:rPr>
          <w:rFonts w:ascii="Times New Roman" w:hAnsi="Times New Roman"/>
          <w:spacing w:val="-4"/>
          <w:sz w:val="28"/>
          <w:szCs w:val="28"/>
        </w:rPr>
        <w:t>-</w:t>
      </w:r>
      <w:r w:rsidRPr="00610E16">
        <w:rPr>
          <w:rFonts w:ascii="Times New Roman" w:hAnsi="Times New Roman"/>
          <w:spacing w:val="-4"/>
          <w:sz w:val="28"/>
          <w:szCs w:val="28"/>
          <w:lang w:val="en-US"/>
        </w:rPr>
        <w:t>zr</w:t>
      </w:r>
      <w:r w:rsidRPr="00610E16">
        <w:rPr>
          <w:rFonts w:ascii="Times New Roman" w:hAnsi="Times New Roman"/>
          <w:spacing w:val="-4"/>
          <w:sz w:val="28"/>
          <w:szCs w:val="28"/>
        </w:rPr>
        <w:t xml:space="preserve">-80/13                      </w:t>
      </w:r>
    </w:p>
    <w:p w:rsidR="00E5704E" w:rsidRPr="00610E16" w:rsidRDefault="00E5704E" w:rsidP="00610E16">
      <w:pPr>
        <w:pStyle w:val="BodyTextIndent"/>
        <w:tabs>
          <w:tab w:val="left" w:pos="0"/>
        </w:tabs>
        <w:spacing w:after="120" w:line="276" w:lineRule="auto"/>
        <w:ind w:firstLine="567"/>
        <w:rPr>
          <w:b/>
          <w:sz w:val="26"/>
          <w:szCs w:val="26"/>
          <w:lang w:val="uk-UA"/>
        </w:rPr>
      </w:pPr>
    </w:p>
    <w:p w:rsidR="00E5704E" w:rsidRPr="00610E16" w:rsidRDefault="00E5704E" w:rsidP="00610E16">
      <w:pPr>
        <w:pStyle w:val="BodyText"/>
        <w:tabs>
          <w:tab w:val="left" w:pos="0"/>
          <w:tab w:val="left" w:pos="7854"/>
        </w:tabs>
        <w:spacing w:after="120" w:line="276" w:lineRule="auto"/>
        <w:ind w:right="1613" w:firstLine="567"/>
        <w:rPr>
          <w:sz w:val="26"/>
          <w:szCs w:val="26"/>
        </w:rPr>
      </w:pPr>
    </w:p>
    <w:p w:rsidR="00E5704E" w:rsidRPr="00610E16" w:rsidRDefault="00E5704E" w:rsidP="00610E16">
      <w:pPr>
        <w:pStyle w:val="BodyText"/>
        <w:tabs>
          <w:tab w:val="left" w:pos="0"/>
          <w:tab w:val="left" w:pos="2895"/>
        </w:tabs>
        <w:spacing w:after="120" w:line="276" w:lineRule="auto"/>
        <w:ind w:right="1613" w:firstLine="567"/>
        <w:rPr>
          <w:sz w:val="28"/>
          <w:szCs w:val="28"/>
        </w:rPr>
      </w:pPr>
      <w:r w:rsidRPr="00610E16">
        <w:rPr>
          <w:sz w:val="28"/>
          <w:szCs w:val="28"/>
        </w:rPr>
        <w:tab/>
      </w:r>
    </w:p>
    <w:p w:rsidR="00E5704E" w:rsidRPr="00610E16" w:rsidRDefault="00E5704E" w:rsidP="00610E16">
      <w:pPr>
        <w:pStyle w:val="BodyText"/>
        <w:tabs>
          <w:tab w:val="left" w:pos="0"/>
          <w:tab w:val="left" w:pos="7854"/>
        </w:tabs>
        <w:spacing w:after="120" w:line="276" w:lineRule="auto"/>
        <w:ind w:right="1613" w:firstLine="567"/>
        <w:rPr>
          <w:sz w:val="28"/>
          <w:szCs w:val="28"/>
        </w:rPr>
      </w:pPr>
    </w:p>
    <w:p w:rsidR="00E5704E" w:rsidRDefault="00E5704E" w:rsidP="00610E16">
      <w:pPr>
        <w:pStyle w:val="BodyText"/>
        <w:tabs>
          <w:tab w:val="left" w:pos="0"/>
          <w:tab w:val="left" w:pos="7854"/>
        </w:tabs>
        <w:spacing w:after="120" w:line="276" w:lineRule="auto"/>
        <w:ind w:right="1613" w:firstLine="567"/>
        <w:rPr>
          <w:sz w:val="28"/>
          <w:szCs w:val="28"/>
        </w:rPr>
      </w:pPr>
    </w:p>
    <w:p w:rsidR="00E5704E" w:rsidRPr="00610E16" w:rsidRDefault="00E5704E" w:rsidP="00610E16">
      <w:pPr>
        <w:pStyle w:val="BodyText"/>
        <w:tabs>
          <w:tab w:val="left" w:pos="0"/>
          <w:tab w:val="left" w:pos="7854"/>
        </w:tabs>
        <w:spacing w:after="120" w:line="276" w:lineRule="auto"/>
        <w:ind w:right="1613" w:firstLine="567"/>
        <w:rPr>
          <w:sz w:val="28"/>
          <w:szCs w:val="28"/>
        </w:rPr>
      </w:pPr>
    </w:p>
    <w:p w:rsidR="00E5704E" w:rsidRPr="004224E0" w:rsidRDefault="00E5704E" w:rsidP="00610E16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23F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9723F">
        <w:rPr>
          <w:rFonts w:ascii="Times New Roman" w:hAnsi="Times New Roman"/>
          <w:sz w:val="28"/>
          <w:szCs w:val="28"/>
          <w:lang w:val="ru-RU" w:eastAsia="ru-RU"/>
        </w:rPr>
        <w:t>надання дозволу на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9723F">
        <w:rPr>
          <w:rFonts w:ascii="Times New Roman" w:hAnsi="Times New Roman"/>
          <w:sz w:val="28"/>
          <w:szCs w:val="28"/>
          <w:lang w:val="ru-RU" w:eastAsia="ru-RU"/>
        </w:rPr>
        <w:t>розроблення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E9723F">
        <w:rPr>
          <w:rFonts w:ascii="Times New Roman" w:hAnsi="Times New Roman"/>
          <w:sz w:val="28"/>
          <w:szCs w:val="28"/>
          <w:lang w:val="ru-RU" w:eastAsia="ru-RU"/>
        </w:rPr>
        <w:t>про</w:t>
      </w:r>
      <w:r>
        <w:rPr>
          <w:rFonts w:ascii="Times New Roman" w:hAnsi="Times New Roman"/>
          <w:sz w:val="28"/>
          <w:szCs w:val="28"/>
          <w:lang w:val="ru-RU" w:eastAsia="ru-RU"/>
        </w:rPr>
        <w:t>є</w:t>
      </w:r>
      <w:r w:rsidRPr="00E9723F">
        <w:rPr>
          <w:rFonts w:ascii="Times New Roman" w:hAnsi="Times New Roman"/>
          <w:sz w:val="28"/>
          <w:szCs w:val="28"/>
          <w:lang w:val="ru-RU" w:eastAsia="ru-RU"/>
        </w:rPr>
        <w:t>кт</w:t>
      </w:r>
      <w:r w:rsidRPr="00E9723F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з</w:t>
      </w:r>
      <w:r w:rsidRPr="00E9723F">
        <w:rPr>
          <w:rFonts w:ascii="Times New Roman" w:hAnsi="Times New Roman"/>
          <w:sz w:val="28"/>
          <w:szCs w:val="28"/>
          <w:lang w:val="ru-RU" w:eastAsia="ru-RU"/>
        </w:rPr>
        <w:t>емлеустрою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щ</w:t>
      </w:r>
      <w:r w:rsidRPr="00E9723F">
        <w:rPr>
          <w:rFonts w:ascii="Times New Roman" w:hAnsi="Times New Roman"/>
          <w:sz w:val="28"/>
          <w:szCs w:val="28"/>
          <w:lang w:eastAsia="ru-RU"/>
        </w:rPr>
        <w:t>одо відведення земельної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23F">
        <w:rPr>
          <w:rFonts w:ascii="Times New Roman" w:hAnsi="Times New Roman"/>
          <w:sz w:val="28"/>
          <w:szCs w:val="28"/>
          <w:lang w:eastAsia="ru-RU"/>
        </w:rPr>
        <w:t>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 w:rsidRPr="00E9723F">
        <w:rPr>
          <w:rFonts w:ascii="Times New Roman" w:hAnsi="Times New Roman"/>
          <w:sz w:val="28"/>
          <w:szCs w:val="28"/>
          <w:lang w:eastAsia="ru-RU"/>
        </w:rPr>
        <w:t>продажу прав</w:t>
      </w:r>
      <w:r>
        <w:rPr>
          <w:rFonts w:ascii="Times New Roman" w:hAnsi="Times New Roman"/>
          <w:sz w:val="28"/>
          <w:szCs w:val="28"/>
          <w:lang w:eastAsia="ru-RU"/>
        </w:rPr>
        <w:t xml:space="preserve">а оренди </w:t>
      </w:r>
      <w:r w:rsidRPr="00E9723F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9723F">
        <w:rPr>
          <w:rFonts w:ascii="Times New Roman" w:hAnsi="Times New Roman"/>
          <w:sz w:val="28"/>
          <w:szCs w:val="28"/>
          <w:lang w:eastAsia="ru-RU"/>
        </w:rPr>
        <w:t>земельних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23F">
        <w:rPr>
          <w:rFonts w:ascii="Times New Roman" w:hAnsi="Times New Roman"/>
          <w:sz w:val="28"/>
          <w:szCs w:val="28"/>
          <w:lang w:eastAsia="ru-RU"/>
        </w:rPr>
        <w:t>торгах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23F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вул.Вінграновського, поблизу будівлі №18-Б, в  Інгульському районі м.Миколаєва </w:t>
      </w:r>
    </w:p>
    <w:bookmarkEnd w:id="0"/>
    <w:p w:rsidR="00E5704E" w:rsidRPr="00376162" w:rsidRDefault="00E5704E" w:rsidP="00610E16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04E" w:rsidRDefault="00E5704E" w:rsidP="000C6E9D">
      <w:pPr>
        <w:tabs>
          <w:tab w:val="left" w:pos="0"/>
        </w:tabs>
        <w:spacing w:after="0" w:line="240" w:lineRule="auto"/>
        <w:ind w:right="-41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Розглянувши звернення ТОВ «СПК «УДАЧА»,</w:t>
      </w:r>
      <w:r w:rsidRPr="00376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дозвільну справу від 09.07.2021 № 23020-000491986-007-07, з</w:t>
      </w:r>
      <w:r w:rsidRPr="004F1948">
        <w:rPr>
          <w:rFonts w:ascii="Times New Roman" w:hAnsi="Times New Roman"/>
          <w:sz w:val="28"/>
          <w:szCs w:val="28"/>
        </w:rPr>
        <w:t xml:space="preserve"> метою сприяння соціально-економічному розвитку міста, керуючись ст.134 Земельного кодексу України, ст.26 Закону України “Про місцеве самоврядування в Україні», міська рада</w:t>
      </w:r>
    </w:p>
    <w:p w:rsidR="00E5704E" w:rsidRPr="001E05A8" w:rsidRDefault="00E5704E" w:rsidP="000C6E9D">
      <w:pPr>
        <w:pStyle w:val="BodyText"/>
        <w:ind w:firstLine="567"/>
        <w:rPr>
          <w:sz w:val="28"/>
        </w:rPr>
      </w:pPr>
    </w:p>
    <w:p w:rsidR="00E5704E" w:rsidRPr="00610E16" w:rsidRDefault="00E5704E" w:rsidP="000C6E9D">
      <w:pPr>
        <w:spacing w:after="0" w:line="400" w:lineRule="exact"/>
        <w:jc w:val="both"/>
        <w:rPr>
          <w:rFonts w:ascii="Times New Roman" w:hAnsi="Times New Roman"/>
          <w:sz w:val="28"/>
        </w:rPr>
      </w:pPr>
      <w:r w:rsidRPr="00610E16">
        <w:rPr>
          <w:rFonts w:ascii="Times New Roman" w:hAnsi="Times New Roman"/>
          <w:sz w:val="28"/>
        </w:rPr>
        <w:t>ВИРІШИЛА:</w:t>
      </w:r>
    </w:p>
    <w:p w:rsidR="00E5704E" w:rsidRDefault="00E5704E" w:rsidP="000C6E9D">
      <w:pPr>
        <w:spacing w:after="0" w:line="400" w:lineRule="exact"/>
        <w:ind w:firstLine="540"/>
        <w:jc w:val="both"/>
        <w:rPr>
          <w:sz w:val="28"/>
          <w:szCs w:val="28"/>
        </w:rPr>
      </w:pPr>
    </w:p>
    <w:p w:rsidR="00E5704E" w:rsidRPr="006153DA" w:rsidRDefault="00E5704E" w:rsidP="00610E16">
      <w:pPr>
        <w:tabs>
          <w:tab w:val="left" w:pos="0"/>
        </w:tabs>
        <w:spacing w:after="0" w:line="240" w:lineRule="auto"/>
        <w:ind w:right="-414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23F">
        <w:rPr>
          <w:rFonts w:ascii="Times New Roman" w:hAnsi="Times New Roman"/>
          <w:sz w:val="28"/>
          <w:szCs w:val="28"/>
          <w:lang w:eastAsia="ru-RU"/>
        </w:rPr>
        <w:t xml:space="preserve">1. </w:t>
      </w:r>
      <w:bookmarkStart w:id="1" w:name="_Hlk76561905"/>
      <w:r w:rsidRPr="00E9723F">
        <w:rPr>
          <w:rFonts w:ascii="Times New Roman" w:hAnsi="Times New Roman"/>
          <w:sz w:val="28"/>
          <w:szCs w:val="28"/>
          <w:lang w:eastAsia="ru-RU"/>
        </w:rPr>
        <w:t>Надати дозвіл управлінню земельних ресурсів Миколаївської міської ради на розроблення про</w:t>
      </w:r>
      <w:r>
        <w:rPr>
          <w:rFonts w:ascii="Times New Roman" w:hAnsi="Times New Roman"/>
          <w:sz w:val="28"/>
          <w:szCs w:val="28"/>
          <w:lang w:eastAsia="ru-RU"/>
        </w:rPr>
        <w:t>є</w:t>
      </w:r>
      <w:r w:rsidRPr="00E9723F">
        <w:rPr>
          <w:rFonts w:ascii="Times New Roman" w:hAnsi="Times New Roman"/>
          <w:sz w:val="28"/>
          <w:szCs w:val="28"/>
          <w:lang w:eastAsia="ru-RU"/>
        </w:rPr>
        <w:t>кту землеустрою щодо відведення земельної ділянки</w:t>
      </w:r>
      <w:r w:rsidRPr="00E9723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для продажу права </w:t>
      </w:r>
      <w:r>
        <w:rPr>
          <w:rFonts w:ascii="Times New Roman" w:hAnsi="Times New Roman"/>
          <w:sz w:val="28"/>
          <w:szCs w:val="28"/>
          <w:lang w:eastAsia="ru-RU"/>
        </w:rPr>
        <w:t xml:space="preserve">оренди </w:t>
      </w:r>
      <w:r w:rsidRPr="00E9723F">
        <w:rPr>
          <w:rFonts w:ascii="Times New Roman" w:hAnsi="Times New Roman"/>
          <w:sz w:val="28"/>
          <w:szCs w:val="28"/>
          <w:lang w:eastAsia="ru-RU"/>
        </w:rPr>
        <w:t>на з</w:t>
      </w:r>
      <w:r>
        <w:rPr>
          <w:rFonts w:ascii="Times New Roman" w:hAnsi="Times New Roman"/>
          <w:sz w:val="28"/>
          <w:szCs w:val="28"/>
          <w:lang w:eastAsia="ru-RU"/>
        </w:rPr>
        <w:t>емельних торгах</w:t>
      </w:r>
      <w:r w:rsidRPr="002C0F88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а земельну ділянку орієнтовною площею </w:t>
      </w:r>
      <w:r>
        <w:rPr>
          <w:rFonts w:ascii="Times New Roman" w:hAnsi="Times New Roman"/>
          <w:sz w:val="28"/>
          <w:szCs w:val="28"/>
          <w:lang w:eastAsia="ru-RU"/>
        </w:rPr>
        <w:t xml:space="preserve">200 </w:t>
      </w:r>
      <w:r w:rsidRPr="00E9723F">
        <w:rPr>
          <w:rFonts w:ascii="Times New Roman" w:hAnsi="Times New Roman"/>
          <w:sz w:val="28"/>
          <w:szCs w:val="28"/>
          <w:lang w:eastAsia="ru-RU"/>
        </w:rPr>
        <w:t>кв.м для</w:t>
      </w:r>
      <w:r w:rsidRPr="009F56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будівництва та обслуговування будівель торгівлі </w:t>
      </w:r>
      <w:r w:rsidRPr="00E9723F">
        <w:rPr>
          <w:rFonts w:ascii="Times New Roman" w:hAnsi="Times New Roman"/>
          <w:sz w:val="28"/>
          <w:szCs w:val="28"/>
          <w:lang w:eastAsia="ru-RU"/>
        </w:rPr>
        <w:t>(код КВЦПЗ-</w:t>
      </w:r>
      <w:r>
        <w:rPr>
          <w:rFonts w:ascii="Times New Roman" w:hAnsi="Times New Roman"/>
          <w:sz w:val="28"/>
          <w:szCs w:val="28"/>
          <w:lang w:eastAsia="ru-RU"/>
        </w:rPr>
        <w:t>В.03.07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 )  по</w:t>
      </w:r>
      <w:r w:rsidRPr="00FE5E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вул. Вінграновського, поблизу  будівлі №18-Б, в Інгульському районі м. Миколаєва відповідно до в</w:t>
      </w:r>
      <w:r w:rsidRPr="00E9723F">
        <w:rPr>
          <w:rFonts w:ascii="Times New Roman" w:hAnsi="Times New Roman"/>
          <w:sz w:val="28"/>
          <w:szCs w:val="28"/>
          <w:lang w:eastAsia="ru-RU"/>
        </w:rPr>
        <w:t>иснов</w:t>
      </w:r>
      <w:r>
        <w:rPr>
          <w:rFonts w:ascii="Times New Roman" w:hAnsi="Times New Roman"/>
          <w:sz w:val="28"/>
          <w:szCs w:val="28"/>
          <w:lang w:eastAsia="ru-RU"/>
        </w:rPr>
        <w:t>ку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департаменту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архітектури </w:t>
      </w:r>
      <w:r>
        <w:rPr>
          <w:rFonts w:ascii="Times New Roman" w:hAnsi="Times New Roman"/>
          <w:sz w:val="28"/>
          <w:szCs w:val="28"/>
          <w:lang w:eastAsia="ru-RU"/>
        </w:rPr>
        <w:t xml:space="preserve">та містобудування </w:t>
      </w:r>
      <w:r w:rsidRPr="00E9723F">
        <w:rPr>
          <w:rFonts w:ascii="Times New Roman" w:hAnsi="Times New Roman"/>
          <w:sz w:val="28"/>
          <w:szCs w:val="28"/>
          <w:lang w:eastAsia="ru-RU"/>
        </w:rPr>
        <w:t xml:space="preserve">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 xml:space="preserve"> 06.08.2021  № 31688/12.01- 24/21-2  (незабудована земельна ділянка).</w:t>
      </w:r>
    </w:p>
    <w:p w:rsidR="00E5704E" w:rsidRDefault="00E5704E" w:rsidP="00610E16">
      <w:pPr>
        <w:tabs>
          <w:tab w:val="left" w:pos="0"/>
        </w:tabs>
        <w:spacing w:after="0" w:line="240" w:lineRule="auto"/>
        <w:ind w:right="-414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1"/>
    <w:p w:rsidR="00E5704E" w:rsidRPr="0003037F" w:rsidRDefault="00E5704E" w:rsidP="00610E16">
      <w:pPr>
        <w:pStyle w:val="14"/>
        <w:tabs>
          <w:tab w:val="left" w:pos="0"/>
        </w:tabs>
        <w:spacing w:line="240" w:lineRule="auto"/>
        <w:ind w:right="-4140"/>
        <w:rPr>
          <w:lang w:val="uk-UA"/>
        </w:rPr>
      </w:pPr>
      <w:r>
        <w:rPr>
          <w:lang w:val="uk-UA" w:eastAsia="zh-CN"/>
        </w:rPr>
        <w:t>2.</w:t>
      </w:r>
      <w:r w:rsidRPr="0003037F">
        <w:rPr>
          <w:lang w:val="uk-UA" w:eastAsia="zh-CN"/>
        </w:rPr>
        <w:t xml:space="preserve">Контроль за виконанням даного рішення покласти на постійну комісію міської ради з питань </w:t>
      </w:r>
      <w:r w:rsidRPr="0003037F">
        <w:rPr>
          <w:lang w:val="uk-UA"/>
        </w:rPr>
        <w:t>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Pr="0003037F">
        <w:rPr>
          <w:lang w:val="uk-UA" w:eastAsia="zh-CN"/>
        </w:rPr>
        <w:t>, заступника міського голови Андрієнка</w:t>
      </w:r>
      <w:r>
        <w:rPr>
          <w:lang w:val="uk-UA" w:eastAsia="zh-CN"/>
        </w:rPr>
        <w:t xml:space="preserve"> Ю.Г.</w:t>
      </w:r>
    </w:p>
    <w:p w:rsidR="00E5704E" w:rsidRDefault="00E5704E" w:rsidP="00610E16">
      <w:pPr>
        <w:tabs>
          <w:tab w:val="left" w:pos="0"/>
        </w:tabs>
        <w:ind w:right="-4140"/>
        <w:jc w:val="both"/>
        <w:rPr>
          <w:rFonts w:ascii="Times New Roman" w:hAnsi="Times New Roman"/>
          <w:sz w:val="28"/>
          <w:szCs w:val="28"/>
        </w:rPr>
      </w:pPr>
    </w:p>
    <w:p w:rsidR="00E5704E" w:rsidRPr="0003037F" w:rsidRDefault="00E5704E" w:rsidP="00610E16">
      <w:pPr>
        <w:tabs>
          <w:tab w:val="left" w:pos="0"/>
        </w:tabs>
        <w:ind w:right="-4140"/>
        <w:jc w:val="both"/>
        <w:rPr>
          <w:rFonts w:ascii="Times New Roman" w:hAnsi="Times New Roman"/>
          <w:sz w:val="28"/>
          <w:szCs w:val="28"/>
        </w:rPr>
      </w:pPr>
    </w:p>
    <w:p w:rsidR="00E5704E" w:rsidRPr="0003037F" w:rsidRDefault="00E5704E" w:rsidP="00610E16">
      <w:pPr>
        <w:tabs>
          <w:tab w:val="left" w:pos="0"/>
        </w:tabs>
        <w:ind w:right="-4140"/>
        <w:jc w:val="both"/>
        <w:rPr>
          <w:rFonts w:ascii="Times New Roman" w:hAnsi="Times New Roman"/>
          <w:sz w:val="28"/>
          <w:szCs w:val="28"/>
        </w:rPr>
      </w:pPr>
      <w:r w:rsidRPr="0003037F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3037F">
        <w:rPr>
          <w:rFonts w:ascii="Times New Roman" w:hAnsi="Times New Roman"/>
          <w:sz w:val="28"/>
          <w:szCs w:val="28"/>
        </w:rPr>
        <w:t xml:space="preserve">                  О.СЄНКЕВИЧ</w:t>
      </w:r>
    </w:p>
    <w:p w:rsidR="00E5704E" w:rsidRDefault="00E5704E" w:rsidP="00610E16">
      <w:pPr>
        <w:tabs>
          <w:tab w:val="left" w:pos="0"/>
        </w:tabs>
        <w:ind w:right="-4140"/>
        <w:jc w:val="both"/>
      </w:pPr>
    </w:p>
    <w:p w:rsidR="00E5704E" w:rsidRDefault="00E5704E" w:rsidP="00610E16">
      <w:pPr>
        <w:tabs>
          <w:tab w:val="left" w:pos="0"/>
        </w:tabs>
      </w:pPr>
    </w:p>
    <w:sectPr w:rsidR="00E5704E" w:rsidSect="00610E16">
      <w:pgSz w:w="11906" w:h="16838"/>
      <w:pgMar w:top="850" w:right="4886" w:bottom="8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695"/>
    <w:rsid w:val="0003037F"/>
    <w:rsid w:val="000C6E9D"/>
    <w:rsid w:val="001E05A8"/>
    <w:rsid w:val="00205883"/>
    <w:rsid w:val="002C0F88"/>
    <w:rsid w:val="002D55AE"/>
    <w:rsid w:val="00376162"/>
    <w:rsid w:val="004224E0"/>
    <w:rsid w:val="0043264C"/>
    <w:rsid w:val="0044525D"/>
    <w:rsid w:val="00462F97"/>
    <w:rsid w:val="004A5097"/>
    <w:rsid w:val="004F1948"/>
    <w:rsid w:val="00610E16"/>
    <w:rsid w:val="006153DA"/>
    <w:rsid w:val="007554D1"/>
    <w:rsid w:val="007854A1"/>
    <w:rsid w:val="009E36CA"/>
    <w:rsid w:val="009F5682"/>
    <w:rsid w:val="00B7037C"/>
    <w:rsid w:val="00DB6695"/>
    <w:rsid w:val="00E5704E"/>
    <w:rsid w:val="00E9723F"/>
    <w:rsid w:val="00FD283F"/>
    <w:rsid w:val="00FE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95"/>
    <w:pPr>
      <w:spacing w:after="200" w:line="276" w:lineRule="auto"/>
    </w:pPr>
    <w:rPr>
      <w:rFonts w:eastAsia="Times New Roman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">
    <w:name w:val="Обычный 14"/>
    <w:basedOn w:val="Normal"/>
    <w:uiPriority w:val="99"/>
    <w:rsid w:val="00DB6695"/>
    <w:pPr>
      <w:spacing w:after="0" w:line="360" w:lineRule="exact"/>
      <w:ind w:firstLine="540"/>
      <w:jc w:val="both"/>
    </w:pPr>
    <w:rPr>
      <w:rFonts w:ascii="Times New Roman" w:hAnsi="Times New Roman"/>
      <w:sz w:val="28"/>
      <w:szCs w:val="28"/>
      <w:lang w:val="ru-RU" w:eastAsia="ru-RU"/>
    </w:rPr>
  </w:style>
  <w:style w:type="paragraph" w:customStyle="1" w:styleId="1">
    <w:name w:val="Знак Знак1 Знак"/>
    <w:basedOn w:val="Normal"/>
    <w:uiPriority w:val="99"/>
    <w:rsid w:val="00610E16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610E16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3BA6"/>
    <w:rPr>
      <w:rFonts w:eastAsia="Times New Roman"/>
      <w:lang w:val="uk-UA" w:eastAsia="en-US"/>
    </w:rPr>
  </w:style>
  <w:style w:type="paragraph" w:styleId="BodyText">
    <w:name w:val="Body Text"/>
    <w:basedOn w:val="Normal"/>
    <w:link w:val="BodyTextChar1"/>
    <w:uiPriority w:val="99"/>
    <w:rsid w:val="00610E16"/>
    <w:pPr>
      <w:spacing w:after="0" w:line="400" w:lineRule="exact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93BA6"/>
    <w:rPr>
      <w:rFonts w:eastAsia="Times New Roman"/>
      <w:lang w:val="uk-UA" w:eastAsia="en-US"/>
    </w:rPr>
  </w:style>
  <w:style w:type="character" w:customStyle="1" w:styleId="BodyTextChar1">
    <w:name w:val="Body Text Char1"/>
    <w:link w:val="BodyText"/>
    <w:uiPriority w:val="99"/>
    <w:locked/>
    <w:rsid w:val="00610E16"/>
    <w:rPr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222</Words>
  <Characters>1268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user507c</cp:lastModifiedBy>
  <cp:revision>3</cp:revision>
  <cp:lastPrinted>2022-01-10T14:40:00Z</cp:lastPrinted>
  <dcterms:created xsi:type="dcterms:W3CDTF">2021-09-17T07:41:00Z</dcterms:created>
  <dcterms:modified xsi:type="dcterms:W3CDTF">2022-01-10T14:41:00Z</dcterms:modified>
</cp:coreProperties>
</file>