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6990DC" w:rsidR="00856EF8" w:rsidRDefault="00DC39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EC3A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50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 w:rsidR="00E73E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9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.2023                                                                          Дистанційний режим</w:t>
      </w:r>
    </w:p>
    <w:p w14:paraId="00000005" w14:textId="75842BA6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D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117C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3A2E8" w14:textId="1E75640D" w:rsidR="00725DAF" w:rsidRPr="001D4416" w:rsidRDefault="00725DAF" w:rsidP="00725DAF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="00E73E8A" w:rsidRPr="00E73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персонального складу виконавчого комітету Миколаївської міської ради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E73E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="00E7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gs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 w:rsidR="00E73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94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09A461AE" w14:textId="55AC3D3D" w:rsidR="00890CEE" w:rsidRDefault="00725DAF" w:rsidP="009B0F4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E73E8A">
        <w:rPr>
          <w:rFonts w:ascii="Times New Roman" w:hAnsi="Times New Roman"/>
          <w:color w:val="000000"/>
          <w:sz w:val="28"/>
          <w:szCs w:val="28"/>
          <w:lang w:val="uk-UA"/>
        </w:rPr>
        <w:t>в.о. начальника управління апарату Миколаївської міської ради Довбенко Катерина Олександрівна</w:t>
      </w:r>
    </w:p>
    <w:p w14:paraId="6DF5298C" w14:textId="77777777" w:rsidR="00890CEE" w:rsidRDefault="00890CEE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692E67" w14:textId="77777777" w:rsid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5A44431" w14:textId="0D261810" w:rsidR="00F12803" w:rsidRDefault="00F12803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4D65FEC" w14:textId="7B2A6096" w:rsidR="00AB3532" w:rsidRPr="00177400" w:rsidRDefault="00890CEE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0C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B3532">
        <w:rPr>
          <w:rFonts w:ascii="Times New Roman" w:hAnsi="Times New Roman"/>
          <w:color w:val="000000"/>
          <w:sz w:val="28"/>
          <w:szCs w:val="28"/>
          <w:lang w:val="uk-UA"/>
        </w:rPr>
        <w:t>Лист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управління апарату Миколаївської міської ради за </w:t>
      </w:r>
      <w:r w:rsidR="00AB3532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вих. № </w:t>
      </w:r>
      <w:r w:rsidR="00AB3532" w:rsidRPr="00AB3532">
        <w:rPr>
          <w:rFonts w:ascii="Times New Roman" w:hAnsi="Times New Roman"/>
          <w:color w:val="000000"/>
          <w:sz w:val="28"/>
          <w:szCs w:val="28"/>
          <w:lang w:val="uk-UA"/>
        </w:rPr>
        <w:t>29474/02.01-05/23-2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AB3532">
        <w:rPr>
          <w:rFonts w:ascii="Times New Roman" w:hAnsi="Times New Roman"/>
          <w:color w:val="000000"/>
          <w:sz w:val="28"/>
          <w:szCs w:val="28"/>
          <w:lang w:val="uk-UA"/>
        </w:rPr>
        <w:t>24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.08.</w:t>
      </w:r>
      <w:r w:rsidRPr="00890C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2023 </w:t>
      </w:r>
      <w:r w:rsidRPr="00890CE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B3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532" w:rsidRPr="00AB353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AB353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B3532" w:rsidRPr="00AB3532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громадської організації</w:t>
      </w:r>
      <w:r w:rsidR="00AB3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532" w:rsidRPr="00AB3532">
        <w:rPr>
          <w:rFonts w:ascii="Times New Roman" w:hAnsi="Times New Roman" w:cs="Times New Roman"/>
          <w:sz w:val="28"/>
          <w:szCs w:val="28"/>
          <w:lang w:val="uk-UA"/>
        </w:rPr>
        <w:t xml:space="preserve">«Молодіжний центр наукової діяльності» </w:t>
      </w:r>
      <w:r w:rsidR="00AB3532" w:rsidRPr="0017740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нагородження Почесною</w:t>
      </w:r>
    </w:p>
    <w:p w14:paraId="0975CDFF" w14:textId="28FBAD0B" w:rsidR="00890CEE" w:rsidRPr="00177400" w:rsidRDefault="00AB3532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7400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грамотою Миколаївської міської ради</w:t>
      </w:r>
      <w:r w:rsidRPr="00AB3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400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Кривцова Артема Олеговича</w:t>
      </w:r>
      <w:r w:rsidR="00890CEE" w:rsidRPr="0017740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A2A4C9F" w14:textId="23CA507F" w:rsidR="00262AF4" w:rsidRDefault="00262AF4" w:rsidP="00AB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EDEB9" w14:textId="10170A95" w:rsidR="00262AF4" w:rsidRDefault="00262AF4" w:rsidP="00AB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AF4">
        <w:rPr>
          <w:rFonts w:ascii="Times New Roman" w:hAnsi="Times New Roman" w:cs="Times New Roman"/>
          <w:b/>
          <w:bCs/>
          <w:sz w:val="28"/>
          <w:szCs w:val="28"/>
          <w:lang w:val="uk-UA"/>
        </w:rPr>
        <w:t>2.2.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 секретаря Миколаївської міської ради Д. Фалька від 15.09.2023 за вих. № 33299/02.01-05/23-2 щодо </w:t>
      </w:r>
      <w:r w:rsidRPr="0017740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погодження кандидатури на посаду начальника управління апарату Миколаївської міської ради.</w:t>
      </w:r>
    </w:p>
    <w:p w14:paraId="68C7EDE9" w14:textId="58FEF157" w:rsidR="0090585C" w:rsidRPr="0090585C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DC9C43" w14:textId="3A925249" w:rsidR="0090585C" w:rsidRPr="0090585C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РОЗДІЛ  3</w:t>
      </w:r>
      <w:r w:rsidRPr="0090585C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 Розгляд звернень юридичних та фізичних осіб до </w:t>
      </w:r>
    </w:p>
    <w:p w14:paraId="776374C1" w14:textId="77777777" w:rsidR="0090585C" w:rsidRPr="0090585C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30448A81" w14:textId="50824A08" w:rsidR="0090585C" w:rsidRDefault="0090585C" w:rsidP="0090585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</w:p>
    <w:p w14:paraId="483BEE75" w14:textId="2FC3C595" w:rsidR="0090585C" w:rsidRPr="0090585C" w:rsidRDefault="0090585C" w:rsidP="0090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РОЗДІЛ 4</w:t>
      </w:r>
      <w:r w:rsidRPr="0090585C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90585C">
        <w:rPr>
          <w:rFonts w:ascii="Times New Roman" w:hAnsi="Times New Roman"/>
          <w:b/>
          <w:sz w:val="28"/>
          <w:szCs w:val="28"/>
          <w:u w:val="single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3E37EA2D" w14:textId="77777777" w:rsidR="0090585C" w:rsidRPr="0090585C" w:rsidRDefault="0090585C" w:rsidP="009058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0585C">
        <w:rPr>
          <w:rFonts w:ascii="Times New Roman" w:hAnsi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32FF954" w14:textId="315F0693" w:rsidR="0090585C" w:rsidRPr="004351A3" w:rsidRDefault="0090585C" w:rsidP="00AB353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8BFDEF" w14:textId="636C2FF6" w:rsidR="0090585C" w:rsidRDefault="004351A3" w:rsidP="008E18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4351A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4.1.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Витяг з протоколу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засідання постійної комісії міської ради з питань економічної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інвестиційної політики,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планування, бюджету, фінансів та соціально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економічного розвитку, підприємництва,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наповнення бюджету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351A3">
        <w:rPr>
          <w:rFonts w:ascii="Times New Roman" w:hAnsi="Times New Roman"/>
          <w:color w:val="000000"/>
          <w:sz w:val="28"/>
          <w:szCs w:val="28"/>
          <w:lang w:val="uk-UA"/>
        </w:rPr>
        <w:t>використання бюджетних коштів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1820" w:rsidRPr="004351A3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="008E1820" w:rsidRPr="004351A3">
        <w:rPr>
          <w:rFonts w:ascii="Times New Roman" w:hAnsi="Times New Roman"/>
          <w:color w:val="000000"/>
          <w:sz w:val="28"/>
          <w:szCs w:val="28"/>
          <w:lang w:val="uk-UA"/>
        </w:rPr>
        <w:t>60 від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8E1820" w:rsidRPr="004351A3">
        <w:rPr>
          <w:rFonts w:ascii="Times New Roman" w:hAnsi="Times New Roman"/>
          <w:color w:val="000000"/>
          <w:sz w:val="28"/>
          <w:szCs w:val="28"/>
          <w:lang w:val="uk-UA"/>
        </w:rPr>
        <w:t>28.08.2023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вих. № 32050/01.01-01/23-2 від 08.09.2023) щодо </w:t>
      </w:r>
      <w:r w:rsidR="008E182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розгляду питання </w:t>
      </w:r>
      <w:r w:rsidR="008E1820" w:rsidRPr="008E18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ігнорування запрошення на засідання постійної комісії міської ради представниками управління Південного офісу Держаудитслужби в Миколаївській області.</w:t>
      </w:r>
    </w:p>
    <w:p w14:paraId="4878CBC8" w14:textId="5D2E8235" w:rsidR="00B12A21" w:rsidRDefault="00B12A21" w:rsidP="008E18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5C462131" w14:textId="43AD4471" w:rsidR="00B12A21" w:rsidRDefault="00B12A21" w:rsidP="00B12A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4.2.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 департаменту фінансів Миколаївської міської ради від 12.09.2023 за вих. № 149/07.01-27/23-1 щодо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>облік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розподілу витрат бюджету Миколаївської міської територіальної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громади на </w:t>
      </w: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реалізацію міських цільових програм за головними розпорядниками бюджетних коштів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кодами Програмної класифікації видатків 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>кредитування місцевих бюджетів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(відповідь на лист постійної комісії міської ради від 28.08.2023 за вих. № 29901/01.01.02-05/23-2).</w:t>
      </w:r>
    </w:p>
    <w:p w14:paraId="00C85520" w14:textId="2076577C" w:rsidR="00B12A21" w:rsidRDefault="00B12A21" w:rsidP="00B12A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6E4F134" w14:textId="2B658C59" w:rsidR="00B12A21" w:rsidRPr="00B12A21" w:rsidRDefault="00B12A21" w:rsidP="00B12A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4.3.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 департаменту економічного розвитку Миколаївської міської ради від 12.09.2023 за вих. № 149/07.01-27/23-1 </w:t>
      </w:r>
      <w:r w:rsidRPr="00B12A21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</w:t>
      </w: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реалізації та фінансування проєктів Громадського бюджету м.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 w:rsidRPr="00B12A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Миколаєва у 2022 та 2023 роках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12A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(відповідь на лист постійної комісії міської ради від 17.08.2023 № 28148/01.01- 02/23-2).</w:t>
      </w:r>
    </w:p>
    <w:p w14:paraId="770705FD" w14:textId="48064330" w:rsidR="00B12A21" w:rsidRPr="00B12A21" w:rsidRDefault="00B12A21" w:rsidP="00B12A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B12A21" w:rsidRPr="00B12A21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2F14" w14:textId="77777777" w:rsidR="00D5728B" w:rsidRDefault="00D5728B">
      <w:pPr>
        <w:spacing w:after="0" w:line="240" w:lineRule="auto"/>
      </w:pPr>
      <w:r>
        <w:separator/>
      </w:r>
    </w:p>
  </w:endnote>
  <w:endnote w:type="continuationSeparator" w:id="0">
    <w:p w14:paraId="5A8B7E77" w14:textId="77777777" w:rsidR="00D5728B" w:rsidRDefault="00D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6121" w14:textId="77777777" w:rsidR="00D5728B" w:rsidRDefault="00D5728B">
      <w:pPr>
        <w:spacing w:after="0" w:line="240" w:lineRule="auto"/>
      </w:pPr>
      <w:r>
        <w:separator/>
      </w:r>
    </w:p>
  </w:footnote>
  <w:footnote w:type="continuationSeparator" w:id="0">
    <w:p w14:paraId="1D8F3713" w14:textId="77777777" w:rsidR="00D5728B" w:rsidRDefault="00D57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16738"/>
    <w:rsid w:val="00055238"/>
    <w:rsid w:val="00117C95"/>
    <w:rsid w:val="00177400"/>
    <w:rsid w:val="001D4416"/>
    <w:rsid w:val="002139A7"/>
    <w:rsid w:val="00240A42"/>
    <w:rsid w:val="0024108B"/>
    <w:rsid w:val="00262AF4"/>
    <w:rsid w:val="00286230"/>
    <w:rsid w:val="00332731"/>
    <w:rsid w:val="003501AD"/>
    <w:rsid w:val="0036198D"/>
    <w:rsid w:val="00382A17"/>
    <w:rsid w:val="004007BC"/>
    <w:rsid w:val="0041748E"/>
    <w:rsid w:val="004351A3"/>
    <w:rsid w:val="004D0A7F"/>
    <w:rsid w:val="004E2812"/>
    <w:rsid w:val="006226FD"/>
    <w:rsid w:val="00650F72"/>
    <w:rsid w:val="00660680"/>
    <w:rsid w:val="00672FDB"/>
    <w:rsid w:val="006A081E"/>
    <w:rsid w:val="0070679F"/>
    <w:rsid w:val="00725DAF"/>
    <w:rsid w:val="00770571"/>
    <w:rsid w:val="007733AC"/>
    <w:rsid w:val="007B3589"/>
    <w:rsid w:val="00856EF8"/>
    <w:rsid w:val="00884E87"/>
    <w:rsid w:val="00890CEE"/>
    <w:rsid w:val="00891F33"/>
    <w:rsid w:val="008A364D"/>
    <w:rsid w:val="008E1820"/>
    <w:rsid w:val="0090585C"/>
    <w:rsid w:val="009B0F49"/>
    <w:rsid w:val="00AB3532"/>
    <w:rsid w:val="00B12A21"/>
    <w:rsid w:val="00B84F28"/>
    <w:rsid w:val="00BE298D"/>
    <w:rsid w:val="00C52421"/>
    <w:rsid w:val="00D00EC1"/>
    <w:rsid w:val="00D17BF7"/>
    <w:rsid w:val="00D5728B"/>
    <w:rsid w:val="00D638CC"/>
    <w:rsid w:val="00D67ECF"/>
    <w:rsid w:val="00DA21DF"/>
    <w:rsid w:val="00DA5B19"/>
    <w:rsid w:val="00DC393F"/>
    <w:rsid w:val="00DD332C"/>
    <w:rsid w:val="00DE693B"/>
    <w:rsid w:val="00E06F80"/>
    <w:rsid w:val="00E73E8A"/>
    <w:rsid w:val="00EC3A2C"/>
    <w:rsid w:val="00F12803"/>
    <w:rsid w:val="00F51E27"/>
    <w:rsid w:val="00F5450E"/>
    <w:rsid w:val="00F86C60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42</cp:revision>
  <cp:lastPrinted>2023-09-18T08:19:00Z</cp:lastPrinted>
  <dcterms:created xsi:type="dcterms:W3CDTF">2023-04-03T11:11:00Z</dcterms:created>
  <dcterms:modified xsi:type="dcterms:W3CDTF">2023-09-18T10:31:00Z</dcterms:modified>
</cp:coreProperties>
</file>