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3272B86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2FC3837" w:rsidR="003B3830" w:rsidRPr="00DA741B" w:rsidRDefault="00E5634C" w:rsidP="00AC13B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«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Кириченко Ганні Юріївні земельної ділянки (кадастровий номер 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>4810137200:04:059:0012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>вул. 1</w:t>
      </w:r>
      <w:r w:rsidR="00915385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 xml:space="preserve">Екіпажна, 93 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738189E" w14:textId="77777777" w:rsidR="00C364A7" w:rsidRPr="00DA741B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DA741B" w:rsidRDefault="00CD2D2C" w:rsidP="00EF70EA">
      <w:pPr>
        <w:pStyle w:val="a3"/>
        <w:ind w:firstLine="720"/>
      </w:pPr>
      <w:r w:rsidRPr="00DA741B">
        <w:t xml:space="preserve">Суб’єктом подання, доповідачем </w:t>
      </w:r>
      <w:proofErr w:type="spellStart"/>
      <w:r w:rsidRPr="00DA741B">
        <w:t>проєкту</w:t>
      </w:r>
      <w:proofErr w:type="spellEnd"/>
      <w:r w:rsidRPr="00DA74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A741B">
        <w:t>тел</w:t>
      </w:r>
      <w:proofErr w:type="spellEnd"/>
      <w:r w:rsidRPr="00DA741B">
        <w:t>. 37-02-71).</w:t>
      </w:r>
    </w:p>
    <w:p w14:paraId="21FA7277" w14:textId="77777777" w:rsidR="00CD2D2C" w:rsidRPr="00DA741B" w:rsidRDefault="00CD2D2C" w:rsidP="00EF70EA">
      <w:pPr>
        <w:pStyle w:val="a3"/>
        <w:ind w:right="-41" w:firstLine="720"/>
      </w:pPr>
      <w:r w:rsidRPr="00DA741B">
        <w:t>Розробником</w:t>
      </w:r>
      <w:r w:rsidRPr="00DA741B">
        <w:rPr>
          <w:spacing w:val="1"/>
        </w:rPr>
        <w:t xml:space="preserve"> </w:t>
      </w:r>
      <w:r w:rsidRPr="00DA741B">
        <w:t>та</w:t>
      </w:r>
      <w:r w:rsidRPr="00DA741B">
        <w:rPr>
          <w:spacing w:val="1"/>
        </w:rPr>
        <w:t xml:space="preserve"> </w:t>
      </w:r>
      <w:r w:rsidRPr="00DA741B">
        <w:t>відповідальним</w:t>
      </w:r>
      <w:r w:rsidRPr="00DA741B">
        <w:rPr>
          <w:spacing w:val="71"/>
        </w:rPr>
        <w:t xml:space="preserve"> </w:t>
      </w:r>
      <w:r w:rsidRPr="00DA741B">
        <w:t>за</w:t>
      </w:r>
      <w:r w:rsidRPr="00DA741B">
        <w:rPr>
          <w:spacing w:val="71"/>
        </w:rPr>
        <w:t xml:space="preserve"> </w:t>
      </w:r>
      <w:r w:rsidRPr="00DA741B">
        <w:t>супровід</w:t>
      </w:r>
      <w:r w:rsidRPr="00DA741B">
        <w:rPr>
          <w:spacing w:val="71"/>
        </w:rPr>
        <w:t xml:space="preserve"> </w:t>
      </w:r>
      <w:proofErr w:type="spellStart"/>
      <w:r w:rsidRPr="00DA741B">
        <w:t>проєкту</w:t>
      </w:r>
      <w:proofErr w:type="spellEnd"/>
      <w:r w:rsidRPr="00DA741B">
        <w:rPr>
          <w:spacing w:val="1"/>
        </w:rPr>
        <w:t xml:space="preserve"> </w:t>
      </w:r>
      <w:r w:rsidRPr="00DA74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741B">
        <w:rPr>
          <w:spacing w:val="1"/>
        </w:rPr>
        <w:t xml:space="preserve"> </w:t>
      </w:r>
      <w:r w:rsidRPr="00DA741B">
        <w:t>Платонова Юрія Михайловича,</w:t>
      </w:r>
      <w:r w:rsidRPr="00DA741B">
        <w:rPr>
          <w:spacing w:val="1"/>
        </w:rPr>
        <w:t xml:space="preserve"> </w:t>
      </w:r>
      <w:r w:rsidRPr="00DA74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741B">
        <w:rPr>
          <w:spacing w:val="-3"/>
        </w:rPr>
        <w:t xml:space="preserve"> </w:t>
      </w:r>
      <w:r w:rsidRPr="00DA741B">
        <w:t>Миколаїв,</w:t>
      </w:r>
      <w:r w:rsidRPr="00DA741B">
        <w:rPr>
          <w:spacing w:val="-3"/>
        </w:rPr>
        <w:t xml:space="preserve"> </w:t>
      </w:r>
      <w:r w:rsidRPr="00DA741B">
        <w:t>вул.</w:t>
      </w:r>
      <w:r w:rsidRPr="00DA741B">
        <w:rPr>
          <w:spacing w:val="-3"/>
        </w:rPr>
        <w:t xml:space="preserve"> </w:t>
      </w:r>
      <w:r w:rsidRPr="00DA741B">
        <w:t>Адміральська,</w:t>
      </w:r>
      <w:r w:rsidRPr="00DA741B">
        <w:rPr>
          <w:spacing w:val="-4"/>
        </w:rPr>
        <w:t xml:space="preserve"> </w:t>
      </w:r>
      <w:r w:rsidRPr="00DA741B">
        <w:t>20,</w:t>
      </w:r>
      <w:r w:rsidRPr="00DA741B">
        <w:rPr>
          <w:spacing w:val="-2"/>
        </w:rPr>
        <w:t xml:space="preserve"> </w:t>
      </w:r>
      <w:r w:rsidRPr="00DA741B">
        <w:t>тел.37-32-35).</w:t>
      </w:r>
    </w:p>
    <w:p w14:paraId="7DE23331" w14:textId="77777777" w:rsidR="00AC13BF" w:rsidRDefault="008B7376" w:rsidP="00AC13BF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74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A06E1DA" w:rsidR="00CD4DFD" w:rsidRPr="00AC13BF" w:rsidRDefault="00915385" w:rsidP="00AC13BF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D20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Кириченко Ганни Юріївни</w:t>
      </w:r>
      <w:r w:rsidRPr="00001D20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>25.11.2024 № 19.04-06/46762/2024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A74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A74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A74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ради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A74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A74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A74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Кириченко Ганні Юріївні земельної ділянки (кадастровий номер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>4810137200:04:059:0012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001D2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>вул. 1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 xml:space="preserve">Екіпажна, 93 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</w:t>
      </w:r>
      <w:r w:rsidR="00977FE0" w:rsidRPr="00DA74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4B8898" w14:textId="77777777" w:rsidR="00915385" w:rsidRPr="00001D20" w:rsidRDefault="00C31984" w:rsidP="00915385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741B">
        <w:rPr>
          <w:rFonts w:ascii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hAnsi="Times New Roman" w:cs="Times New Roman"/>
          <w:sz w:val="28"/>
          <w:szCs w:val="28"/>
        </w:rPr>
        <w:t>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741B">
        <w:rPr>
          <w:rFonts w:ascii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ередбаче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DA741B">
        <w:rPr>
          <w:rFonts w:ascii="Times New Roman" w:hAnsi="Times New Roman" w:cs="Times New Roman"/>
          <w:sz w:val="28"/>
          <w:szCs w:val="28"/>
        </w:rPr>
        <w:t>«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>263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>4810137200:04:059:0012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15385" w:rsidRPr="00001D20">
        <w:rPr>
          <w:rFonts w:ascii="Times New Roman" w:eastAsia="TimesNewRomanPSMT" w:hAnsi="Times New Roman" w:cs="Times New Roman"/>
          <w:sz w:val="28"/>
          <w:szCs w:val="28"/>
        </w:rPr>
        <w:t xml:space="preserve">вул. 1 Екіпажна, 93 </w:t>
      </w:r>
      <w:r w:rsidR="00915385" w:rsidRPr="00001D20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6DC4369D" w14:textId="77777777" w:rsidR="00915385" w:rsidRPr="00001D20" w:rsidRDefault="00915385" w:rsidP="0091538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001D20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B700792" w14:textId="77777777" w:rsidR="00915385" w:rsidRPr="00001D20" w:rsidRDefault="00915385" w:rsidP="0091538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D20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0,0090 га за кодом типу 01.08 – «охоронна зона навколо інженерних комунікацій (газопровід)».</w:t>
      </w:r>
    </w:p>
    <w:p w14:paraId="33DF1A1F" w14:textId="77777777" w:rsidR="00915385" w:rsidRPr="00001D20" w:rsidRDefault="00915385" w:rsidP="0091538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Кириченко Ганні Юріївні у власність земельну ділянку (кадастровий номер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>4810137200:04:059:0012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 xml:space="preserve">263 </w:t>
      </w:r>
      <w:proofErr w:type="spellStart"/>
      <w:r w:rsidRPr="00001D20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001D2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 xml:space="preserve">вул. 1 Екіпажна, 93 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 xml:space="preserve">2864315448060, </w:t>
      </w:r>
      <w:r w:rsidRPr="00001D20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53739125</w:t>
      </w:r>
      <w:r w:rsidRPr="00001D2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>16.02.2024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001D20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62, виданого 16.02.2024), </w:t>
      </w:r>
      <w:r w:rsidRPr="00001D20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001D20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001D20">
        <w:rPr>
          <w:rFonts w:ascii="Times New Roman" w:hAnsi="Times New Roman" w:cs="Times New Roman"/>
          <w:sz w:val="28"/>
          <w:szCs w:val="28"/>
        </w:rPr>
        <w:t xml:space="preserve">від 27.11.2024 № 52405/12.02.18/24-2. </w:t>
      </w:r>
    </w:p>
    <w:p w14:paraId="7A026BB7" w14:textId="10F9E5F1" w:rsidR="003B3830" w:rsidRPr="00DA741B" w:rsidRDefault="00064588" w:rsidP="00915385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Кон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 xml:space="preserve">ь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 викона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>ям да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аде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 xml:space="preserve"> пи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ь еко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ії,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родокор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стува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росторо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тку, міс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A741B">
        <w:rPr>
          <w:rFonts w:ascii="Times New Roman" w:hAnsi="Times New Roman" w:cs="Times New Roman"/>
          <w:sz w:val="28"/>
          <w:szCs w:val="28"/>
        </w:rPr>
        <w:t>тва, ре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юва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емел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A741B">
        <w:rPr>
          <w:rFonts w:ascii="Times New Roman" w:hAnsi="Times New Roman" w:cs="Times New Roman"/>
          <w:sz w:val="28"/>
          <w:szCs w:val="28"/>
        </w:rPr>
        <w:t>х від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осин (Нес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A741B">
        <w:rPr>
          <w:rFonts w:ascii="Times New Roman" w:hAnsi="Times New Roman" w:cs="Times New Roman"/>
          <w:sz w:val="28"/>
          <w:szCs w:val="28"/>
        </w:rPr>
        <w:t>ка місько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дріє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0B9F9A4E" w:rsidR="003B3830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2024-12-03T09:24:00Z</cp:lastPrinted>
  <dcterms:created xsi:type="dcterms:W3CDTF">2024-12-03T09:24:00Z</dcterms:created>
  <dcterms:modified xsi:type="dcterms:W3CDTF">2024-12-03T09:24:00Z</dcterms:modified>
</cp:coreProperties>
</file>