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61ED" w14:textId="78F02234" w:rsidR="00503D4B" w:rsidRPr="00F453FF" w:rsidRDefault="00503D4B" w:rsidP="00503D4B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200/223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9F89C6F" w14:textId="77777777" w:rsidR="00503D4B" w:rsidRPr="00F453FF" w:rsidRDefault="00503D4B" w:rsidP="00503D4B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963845" w14:textId="77777777" w:rsidR="00503D4B" w:rsidRPr="00F453FF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F9A920" w14:textId="77777777" w:rsidR="00503D4B" w:rsidRPr="00F453FF" w:rsidRDefault="00503D4B" w:rsidP="00503D4B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6DA0658" w14:textId="77777777" w:rsidR="00503D4B" w:rsidRPr="00F453FF" w:rsidRDefault="00503D4B" w:rsidP="00503D4B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5323003" w14:textId="77777777" w:rsidR="00503D4B" w:rsidRPr="0011612E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E761847" w14:textId="4430F473" w:rsidR="00503D4B" w:rsidRPr="00A513DF" w:rsidRDefault="00503D4B" w:rsidP="00503D4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продаж </w:t>
      </w:r>
      <w:bookmarkStart w:id="2" w:name="_Hlk160019972"/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ТОВ «ДРУГ И КО» земельної ділянки (кадастровий номер 4810136900</w:t>
      </w:r>
      <w:r w:rsidRPr="00A513D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:01:017:0042)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A513DF">
        <w:rPr>
          <w:rFonts w:ascii="Times New Roman" w:hAnsi="Times New Roman" w:cs="Times New Roman"/>
          <w:sz w:val="28"/>
          <w:szCs w:val="28"/>
        </w:rPr>
        <w:t xml:space="preserve">обслуговування автостоянки 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>пр.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>Богоявленському, 21-Г в Інгульському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bookmarkEnd w:id="2"/>
    <w:p w14:paraId="5168DF52" w14:textId="538E3734" w:rsidR="00503D4B" w:rsidRPr="008A1DC4" w:rsidRDefault="00503D4B" w:rsidP="00503D4B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3F4C2CC6" w14:textId="77777777" w:rsidR="00503D4B" w:rsidRPr="00F453FF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5E758E" w14:textId="3137A082" w:rsidR="00503D4B" w:rsidRPr="00F453FF" w:rsidRDefault="00503D4B" w:rsidP="00503D4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Pr="00503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sz w:val="28"/>
          <w:szCs w:val="28"/>
        </w:rPr>
        <w:t>, 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r>
        <w:rPr>
          <w:rFonts w:ascii="Times New Roman" w:eastAsia="Times New Roman" w:hAnsi="Times New Roman" w:cs="Times New Roman"/>
          <w:sz w:val="28"/>
          <w:szCs w:val="28"/>
        </w:rPr>
        <w:t>Єрентюк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AD0A952" w14:textId="77777777" w:rsidR="00503D4B" w:rsidRPr="00F453FF" w:rsidRDefault="00503D4B" w:rsidP="00503D4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1FC7560" w14:textId="77777777" w:rsidR="00503D4B" w:rsidRPr="00F453FF" w:rsidRDefault="00503D4B" w:rsidP="00503D4B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D2F9B65" w14:textId="52AB0BA0" w:rsidR="00503D4B" w:rsidRPr="00BF7254" w:rsidRDefault="00503D4B" w:rsidP="00503D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ТОВ «ДРУГ И КО»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8730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06.09.2024 № 19.04-06/31812/2024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A34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звіт про експертну грошову оцінку земельної ділянки</w:t>
      </w:r>
      <w:r w:rsidR="009A34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3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Про продаж ТОВ «ДРУГ И КО» земельної ділянки (кадастровий номер 4810136900</w:t>
      </w:r>
      <w:r w:rsidRPr="00503D4B">
        <w:rPr>
          <w:rFonts w:ascii="Times New Roman" w:eastAsia="Calibri" w:hAnsi="Times New Roman" w:cs="Times New Roman"/>
          <w:sz w:val="28"/>
          <w:szCs w:val="28"/>
          <w:lang w:eastAsia="ru-RU"/>
        </w:rPr>
        <w:t>:01:017:0042)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A513DF">
        <w:rPr>
          <w:rFonts w:ascii="Times New Roman" w:hAnsi="Times New Roman" w:cs="Times New Roman"/>
          <w:sz w:val="28"/>
          <w:szCs w:val="28"/>
        </w:rPr>
        <w:t xml:space="preserve">обслуговування автостоянки 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>пр.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3DF">
        <w:rPr>
          <w:rFonts w:ascii="Times New Roman" w:hAnsi="Times New Roman" w:cs="Times New Roman"/>
          <w:sz w:val="28"/>
          <w:szCs w:val="28"/>
          <w:lang w:eastAsia="ru-RU"/>
        </w:rPr>
        <w:t>Богоявленському, 21-Г в Інгульському</w:t>
      </w:r>
      <w:r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EB8B546" w14:textId="77777777" w:rsidR="00F077A7" w:rsidRPr="006E14BD" w:rsidRDefault="00503D4B" w:rsidP="00F077A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   Відповідно до про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у рі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3078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3078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4" w:name="_Hlk1765309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7A7"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Товариству з обмеженою відповідальністю «</w:t>
      </w:r>
      <w:r w:rsidR="00F077A7" w:rsidRPr="00A513DF">
        <w:rPr>
          <w:rFonts w:ascii="Times New Roman" w:eastAsia="Calibri" w:hAnsi="Times New Roman" w:cs="Times New Roman"/>
          <w:sz w:val="28"/>
          <w:szCs w:val="28"/>
          <w:lang w:eastAsia="ru-RU"/>
        </w:rPr>
        <w:t>ДРУГ И КО</w:t>
      </w:r>
      <w:r w:rsid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77A7" w:rsidRPr="006369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0F0696" w14:textId="77777777" w:rsidR="00F077A7" w:rsidRPr="00A513DF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Погодити звіт про експертну грошову оцінку земельної ділянки площею 6659 кв.м по пр.Богоявленському, 21-Г в Інгульському районі  м.Миколаєва. </w:t>
      </w:r>
    </w:p>
    <w:p w14:paraId="5E7C7F42" w14:textId="77777777" w:rsidR="00F077A7" w:rsidRPr="006E14BD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№ 4810136900:01:017:0042.</w:t>
      </w:r>
    </w:p>
    <w:p w14:paraId="692AEDDA" w14:textId="77777777" w:rsidR="00F077A7" w:rsidRPr="00A513DF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lastRenderedPageBreak/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2EF3AD19" w14:textId="77777777" w:rsidR="00F077A7" w:rsidRPr="00A513DF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типу 01.08 – «охоронна зона навколо (вздовж) інженерних комунікацій» на частину земельної ділянки площею 339 кв.м.</w:t>
      </w:r>
    </w:p>
    <w:p w14:paraId="554456F2" w14:textId="77777777" w:rsidR="00F077A7" w:rsidRPr="00A513DF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вартість земельної ділянки в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3 318 269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мільйони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вісімнадцять тисяч двісті шістдесят дев</w:t>
      </w:r>
      <w:r w:rsidRPr="0040118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розрахунку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498.31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за 1 кв.м, на підставі експертної грошової оцінки (висновок експерта 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вартість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ділянки).</w:t>
      </w:r>
    </w:p>
    <w:p w14:paraId="39C86AF7" w14:textId="77777777" w:rsidR="00F077A7" w:rsidRPr="00A513DF" w:rsidRDefault="00F077A7" w:rsidP="00F077A7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договору від 27.08.2020 № 280 про оплату авансового внеску в рахунок оплати ціни земельної ділянки  площею 6659 кв.м по пр.Богоявленському, 21-Г ТОВ «ДРУГ И КО» було сплачено авансовий внесок у розмірі 997 (дев’ятсот дев’яносто сім) гривень за виконання робіт по виготовленню експертної грошової оцінки в рахунок ціни продажу земельної ділянки.</w:t>
      </w:r>
    </w:p>
    <w:p w14:paraId="58BC5288" w14:textId="77777777" w:rsidR="00F077A7" w:rsidRPr="00A513DF" w:rsidRDefault="00F077A7" w:rsidP="00F077A7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Продати із земель комунальної власності міста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товариству з обмеженою відповідальністю «ДРУГ И КО» земельну ділянку площею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6659 кв.м 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3317272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три мільйони триста сімнадцять тисяч двісті сімдесят дві) 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ні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обслуговування автостоянки (КВЦПЗ </w:t>
      </w:r>
      <w:r w:rsidRPr="00A513D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J</w:t>
      </w:r>
      <w:r w:rsidRPr="00A5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.12.04 для розміщення та експлуатації будівель і споруд автомобільного транспорту та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дорожнього господарства) по пр.Богоявленському, 21-Г в Інгульському  районі м.Миколаєва. </w:t>
      </w:r>
    </w:p>
    <w:p w14:paraId="4BB70C37" w14:textId="77777777" w:rsidR="00F077A7" w:rsidRPr="00A513DF" w:rsidRDefault="00F077A7" w:rsidP="00F077A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Висновок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та містобудування 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35128/12.02.18/24-2.</w:t>
      </w:r>
    </w:p>
    <w:p w14:paraId="1BFCA62C" w14:textId="1131200E" w:rsidR="00F077A7" w:rsidRPr="00A513DF" w:rsidRDefault="00F077A7" w:rsidP="00F07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експертної оцінки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467FB0B0" w14:textId="77777777" w:rsidR="00F077A7" w:rsidRPr="00A513DF" w:rsidRDefault="00F077A7" w:rsidP="00F077A7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ради:</w:t>
      </w:r>
    </w:p>
    <w:p w14:paraId="3A9E62A1" w14:textId="24A784FE" w:rsidR="00F077A7" w:rsidRPr="00A513DF" w:rsidRDefault="00F077A7" w:rsidP="00F077A7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у встановленому порядку забезпечити оформлення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14:paraId="693A89C3" w14:textId="77777777" w:rsidR="00F077A7" w:rsidRPr="00A513DF" w:rsidRDefault="00F077A7" w:rsidP="00F077A7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05C3DE6D" w14:textId="77777777" w:rsidR="00F077A7" w:rsidRPr="00A513DF" w:rsidRDefault="00F077A7" w:rsidP="00F077A7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до нотаріального посвідчення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оплатити вартість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38B43E" w14:textId="77777777" w:rsidR="00F077A7" w:rsidRPr="00A513DF" w:rsidRDefault="00F077A7" w:rsidP="00F077A7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протягом 6 місяців з дня прийняття рішення укласти догов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ір 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>купівлі – продажу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та посвідчити </w:t>
      </w:r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A513DF">
        <w:rPr>
          <w:rFonts w:ascii="Times New Roman" w:eastAsia="Times New Roman" w:hAnsi="Times New Roman" w:cs="Times New Roman"/>
          <w:sz w:val="28"/>
          <w:szCs w:val="28"/>
        </w:rPr>
        <w:t xml:space="preserve"> нотаріально;</w:t>
      </w:r>
    </w:p>
    <w:p w14:paraId="08BE9440" w14:textId="5D36BFDC" w:rsidR="00F077A7" w:rsidRPr="006E14BD" w:rsidRDefault="00F077A7" w:rsidP="00F077A7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DF">
        <w:rPr>
          <w:rFonts w:ascii="Times New Roman" w:eastAsia="Times New Roman" w:hAnsi="Times New Roman" w:cs="Times New Roman"/>
          <w:sz w:val="28"/>
          <w:szCs w:val="28"/>
        </w:rPr>
        <w:t>- виконувати обов’язки власників земельних ділянок згідно з вимогами ст.91 Земельного кодексу України.</w:t>
      </w:r>
    </w:p>
    <w:p w14:paraId="1D7FF3C9" w14:textId="186B3A16" w:rsidR="00503D4B" w:rsidRDefault="00F077A7" w:rsidP="00F077A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 виконанням даного рішення покласти на постійну комісію міської ради з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6E14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заступника міського голови Андрієнка Ю.Г</w:t>
      </w:r>
      <w:r w:rsidR="00503D4B"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503D4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4A010CB" w14:textId="6A7FC7B1" w:rsidR="00F077A7" w:rsidRPr="00EC2F8B" w:rsidRDefault="00EC2F8B" w:rsidP="00EC2F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При розробленні проєкту рішення враховані та виконані пропозиції юридичного департаменту Миколаївської міської ради від 02.10.2024                                    № 40880/02.06.0</w:t>
      </w:r>
      <w:r w:rsidR="009A34F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-04/24-2.</w:t>
      </w:r>
    </w:p>
    <w:bookmarkEnd w:id="4"/>
    <w:p w14:paraId="50B8366B" w14:textId="77777777" w:rsidR="00503D4B" w:rsidRPr="00030785" w:rsidRDefault="00503D4B" w:rsidP="00503D4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0C7CE4" w14:textId="77777777" w:rsidR="00503D4B" w:rsidRPr="00030785" w:rsidRDefault="00503D4B" w:rsidP="00503D4B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81FFE62" w14:textId="77777777" w:rsidR="00503D4B" w:rsidRDefault="00503D4B" w:rsidP="00503D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6EE15A" w14:textId="77777777" w:rsidR="00503D4B" w:rsidRPr="00030785" w:rsidRDefault="00503D4B" w:rsidP="00503D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C7F4D0" w14:textId="77777777" w:rsidR="00503D4B" w:rsidRPr="00054E04" w:rsidRDefault="00503D4B" w:rsidP="00503D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0807B578" w14:textId="77777777" w:rsidR="00503D4B" w:rsidRPr="003A4AE9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2AC97145" w14:textId="77777777" w:rsidR="00503D4B" w:rsidRPr="003A4AE9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0D0B3225" w14:textId="77777777" w:rsidR="00503D4B" w:rsidRPr="00054E04" w:rsidRDefault="00503D4B" w:rsidP="0050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018F7343" w14:textId="77777777" w:rsidR="00503D4B" w:rsidRDefault="00503D4B" w:rsidP="00503D4B"/>
    <w:p w14:paraId="77457F31" w14:textId="77777777" w:rsidR="00503D4B" w:rsidRDefault="00503D4B" w:rsidP="00503D4B"/>
    <w:p w14:paraId="402D814C" w14:textId="77777777" w:rsidR="00503D4B" w:rsidRDefault="00503D4B" w:rsidP="00503D4B"/>
    <w:p w14:paraId="4C3DE169" w14:textId="77777777" w:rsidR="002965D4" w:rsidRDefault="002965D4"/>
    <w:sectPr w:rsidR="00296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4B"/>
    <w:rsid w:val="002965D4"/>
    <w:rsid w:val="00503D4B"/>
    <w:rsid w:val="009A34F6"/>
    <w:rsid w:val="00EC2F8B"/>
    <w:rsid w:val="00F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0519"/>
  <w15:chartTrackingRefBased/>
  <w15:docId w15:val="{69DD9A6F-8C58-4584-A9CB-7B1E8DC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03D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03D4B"/>
  </w:style>
  <w:style w:type="character" w:customStyle="1" w:styleId="rvts0">
    <w:name w:val="rvts0"/>
    <w:basedOn w:val="a0"/>
    <w:rsid w:val="0050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3731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2024-11-12T13:38:00Z</cp:lastPrinted>
  <dcterms:created xsi:type="dcterms:W3CDTF">2024-11-12T13:03:00Z</dcterms:created>
  <dcterms:modified xsi:type="dcterms:W3CDTF">2024-12-23T09:45:00Z</dcterms:modified>
</cp:coreProperties>
</file>