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D65F7" w14:textId="77777777" w:rsidR="000D40DD" w:rsidRDefault="00971555" w:rsidP="000D40DD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3556D2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76061624" r:id="rId5"/>
        </w:object>
      </w:r>
    </w:p>
    <w:p w14:paraId="467D9623" w14:textId="77777777" w:rsidR="000D40DD" w:rsidRDefault="000D40DD" w:rsidP="000D40DD">
      <w:pPr>
        <w:ind w:firstLine="0"/>
        <w:jc w:val="center"/>
        <w:rPr>
          <w:spacing w:val="40"/>
        </w:rPr>
      </w:pPr>
    </w:p>
    <w:p w14:paraId="5AF59BA6" w14:textId="77777777" w:rsidR="000D40DD" w:rsidRDefault="000D40DD" w:rsidP="000D40DD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B610E77" w14:textId="77777777" w:rsidR="000D40DD" w:rsidRPr="00F57EA4" w:rsidRDefault="000D40DD" w:rsidP="000D40DD">
      <w:pPr>
        <w:ind w:firstLine="0"/>
        <w:jc w:val="center"/>
        <w:rPr>
          <w:spacing w:val="40"/>
          <w:sz w:val="10"/>
          <w:szCs w:val="10"/>
        </w:rPr>
      </w:pPr>
    </w:p>
    <w:p w14:paraId="7574B8EE" w14:textId="77777777" w:rsidR="000D40DD" w:rsidRDefault="000D40DD" w:rsidP="000D40DD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19E76A2A" w14:textId="3C20D8E7" w:rsidR="000D40DD" w:rsidRDefault="000D40DD" w:rsidP="000D40DD">
      <w:pPr>
        <w:ind w:firstLine="0"/>
        <w:jc w:val="center"/>
        <w:rPr>
          <w:spacing w:val="40"/>
        </w:rPr>
      </w:pPr>
      <w:r>
        <w:rPr>
          <w:spacing w:val="40"/>
        </w:rPr>
        <w:t xml:space="preserve">31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5DE08FB8" w14:textId="77777777" w:rsidR="000D40DD" w:rsidRDefault="000D40DD" w:rsidP="000D40DD">
      <w:pPr>
        <w:ind w:firstLine="0"/>
        <w:jc w:val="center"/>
        <w:rPr>
          <w:spacing w:val="40"/>
        </w:rPr>
      </w:pPr>
    </w:p>
    <w:p w14:paraId="0AF6641B" w14:textId="0B2762DA" w:rsidR="000D40DD" w:rsidRDefault="000D40DD" w:rsidP="000D40DD">
      <w:pPr>
        <w:ind w:firstLine="0"/>
      </w:pPr>
      <w:r>
        <w:t>від 25.04.2024                                                                                       м. Миколаїв</w:t>
      </w:r>
    </w:p>
    <w:p w14:paraId="296B269E" w14:textId="77777777" w:rsidR="000D40DD" w:rsidRDefault="000D40DD" w:rsidP="000D40DD">
      <w:pPr>
        <w:ind w:firstLine="0"/>
      </w:pPr>
    </w:p>
    <w:p w14:paraId="318953EA" w14:textId="3870D3BC" w:rsidR="000D40DD" w:rsidRPr="00971555" w:rsidRDefault="000D40DD" w:rsidP="00EB5E66">
      <w:pPr>
        <w:pStyle w:val="Style2"/>
        <w:spacing w:line="240" w:lineRule="auto"/>
        <w:ind w:firstLine="567"/>
        <w:jc w:val="center"/>
        <w:rPr>
          <w:color w:val="303030"/>
          <w:sz w:val="28"/>
          <w:szCs w:val="28"/>
          <w:shd w:val="clear" w:color="auto" w:fill="FFFFFF"/>
          <w:lang w:val="uk-UA"/>
        </w:rPr>
      </w:pPr>
      <w:r w:rsidRPr="00971555">
        <w:rPr>
          <w:b/>
          <w:color w:val="303030"/>
          <w:sz w:val="28"/>
          <w:szCs w:val="28"/>
          <w:shd w:val="clear" w:color="auto" w:fill="FFFFFF"/>
          <w:lang w:val="uk-UA"/>
        </w:rPr>
        <w:t>(s-dj-045)</w:t>
      </w:r>
      <w:r w:rsidR="00EB5E66" w:rsidRPr="00971555">
        <w:rPr>
          <w:b/>
          <w:color w:val="303030"/>
          <w:sz w:val="28"/>
          <w:szCs w:val="28"/>
          <w:lang w:val="uk-UA"/>
        </w:rPr>
        <w:t> </w:t>
      </w:r>
      <w:r w:rsidRPr="00971555">
        <w:rPr>
          <w:color w:val="303030"/>
          <w:sz w:val="28"/>
          <w:szCs w:val="28"/>
          <w:shd w:val="clear" w:color="auto" w:fill="FFFFFF"/>
          <w:lang w:val="uk-UA"/>
        </w:rPr>
        <w:t>П</w:t>
      </w:r>
      <w:r w:rsidRPr="00971555">
        <w:rPr>
          <w:sz w:val="28"/>
          <w:szCs w:val="28"/>
          <w:lang w:val="uk-UA"/>
        </w:rPr>
        <w:t xml:space="preserve">ро затвердження </w:t>
      </w:r>
      <w:proofErr w:type="spellStart"/>
      <w:r w:rsidRPr="00971555">
        <w:rPr>
          <w:sz w:val="28"/>
          <w:szCs w:val="28"/>
          <w:lang w:val="uk-UA"/>
        </w:rPr>
        <w:t>проєкту</w:t>
      </w:r>
      <w:proofErr w:type="spellEnd"/>
      <w:r w:rsidRPr="00971555">
        <w:rPr>
          <w:sz w:val="28"/>
          <w:szCs w:val="28"/>
          <w:lang w:val="uk-UA"/>
        </w:rPr>
        <w:t xml:space="preserve"> землеустрою щодо організації та встановлен</w:t>
      </w:r>
      <w:r w:rsidR="00EB5E66" w:rsidRPr="00971555">
        <w:rPr>
          <w:sz w:val="28"/>
          <w:szCs w:val="28"/>
          <w:lang w:val="uk-UA"/>
        </w:rPr>
        <w:t>н</w:t>
      </w:r>
      <w:r w:rsidRPr="00971555">
        <w:rPr>
          <w:sz w:val="28"/>
          <w:szCs w:val="28"/>
          <w:lang w:val="uk-UA"/>
        </w:rPr>
        <w:t>я меж території рекреаційного призначення, бульвару по проспекту Центральному, розташованого від проспекту Богоявленського до вулиці Генерала Карпенка в Центральному та Заводському районах міста Миколаєва</w:t>
      </w:r>
    </w:p>
    <w:p w14:paraId="5B914DFB" w14:textId="77777777" w:rsidR="000D40DD" w:rsidRDefault="000D40DD" w:rsidP="000D40DD">
      <w:pPr>
        <w:ind w:firstLine="0"/>
        <w:jc w:val="center"/>
        <w:rPr>
          <w:b/>
          <w:bCs/>
          <w:sz w:val="32"/>
          <w:szCs w:val="32"/>
        </w:rPr>
      </w:pPr>
    </w:p>
    <w:p w14:paraId="70697856" w14:textId="77777777" w:rsidR="000D40DD" w:rsidRDefault="000D40DD" w:rsidP="000D40DD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193A7980" w14:textId="77777777" w:rsidR="000D40DD" w:rsidRDefault="000D40DD" w:rsidP="000D40DD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7353D985" w14:textId="77777777" w:rsidR="000D40DD" w:rsidRDefault="000D40DD" w:rsidP="000D40DD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0D40DD" w14:paraId="30E4E138" w14:textId="77777777" w:rsidTr="00620941">
        <w:trPr>
          <w:trHeight w:val="1604"/>
        </w:trPr>
        <w:tc>
          <w:tcPr>
            <w:tcW w:w="704" w:type="dxa"/>
            <w:vAlign w:val="center"/>
          </w:tcPr>
          <w:p w14:paraId="72CCC218" w14:textId="77777777" w:rsidR="000D40DD" w:rsidRDefault="000D40DD" w:rsidP="0062094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343EF972" w14:textId="77777777" w:rsidR="000D40DD" w:rsidRDefault="000D40DD" w:rsidP="0062094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EF46573" w14:textId="77777777" w:rsidR="000D40DD" w:rsidRDefault="000D40DD" w:rsidP="0062094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C629D" w14:paraId="41675017" w14:textId="77777777" w:rsidTr="00620941">
        <w:tc>
          <w:tcPr>
            <w:tcW w:w="704" w:type="dxa"/>
          </w:tcPr>
          <w:p w14:paraId="57A0DF4F" w14:textId="77777777" w:rsidR="002C629D" w:rsidRDefault="002C629D" w:rsidP="002C629D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51A3BBDB" w14:textId="3728B225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16A9874" w14:textId="512701C4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ЗА</w:t>
            </w:r>
          </w:p>
        </w:tc>
      </w:tr>
      <w:tr w:rsidR="002C629D" w14:paraId="436101DE" w14:textId="77777777" w:rsidTr="00620941">
        <w:tc>
          <w:tcPr>
            <w:tcW w:w="704" w:type="dxa"/>
          </w:tcPr>
          <w:p w14:paraId="337853CE" w14:textId="77777777" w:rsidR="002C629D" w:rsidRDefault="002C629D" w:rsidP="002C629D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3CA52" w14:textId="2F470577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C629D">
              <w:rPr>
                <w:color w:val="000000"/>
                <w:szCs w:val="28"/>
              </w:rPr>
              <w:t>Ременнікова</w:t>
            </w:r>
            <w:proofErr w:type="spellEnd"/>
            <w:r w:rsidRPr="002C629D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FE58661" w14:textId="006BB358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ЗА</w:t>
            </w:r>
          </w:p>
        </w:tc>
      </w:tr>
      <w:tr w:rsidR="002C629D" w14:paraId="7B6D43DC" w14:textId="77777777" w:rsidTr="00620941">
        <w:tc>
          <w:tcPr>
            <w:tcW w:w="704" w:type="dxa"/>
          </w:tcPr>
          <w:p w14:paraId="7B917830" w14:textId="77777777" w:rsidR="002C629D" w:rsidRDefault="002C629D" w:rsidP="002C629D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16BCC1C6" w14:textId="52A97FC5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26297FA" w14:textId="303E6578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ЗА</w:t>
            </w:r>
          </w:p>
        </w:tc>
      </w:tr>
      <w:tr w:rsidR="002C629D" w14:paraId="3DDC18BF" w14:textId="77777777" w:rsidTr="00620941">
        <w:tc>
          <w:tcPr>
            <w:tcW w:w="704" w:type="dxa"/>
          </w:tcPr>
          <w:p w14:paraId="29D13A4C" w14:textId="77777777" w:rsidR="002C629D" w:rsidRDefault="002C629D" w:rsidP="002C629D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5AB63453" w14:textId="4B9784BA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C629D">
              <w:rPr>
                <w:color w:val="000000"/>
                <w:szCs w:val="28"/>
              </w:rPr>
              <w:t>Ільюк</w:t>
            </w:r>
            <w:proofErr w:type="spellEnd"/>
            <w:r w:rsidRPr="002C629D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B022F45" w14:textId="515871B7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УТРИМАВСЯ</w:t>
            </w:r>
          </w:p>
        </w:tc>
      </w:tr>
      <w:tr w:rsidR="002C629D" w14:paraId="07958291" w14:textId="77777777" w:rsidTr="00620941">
        <w:tc>
          <w:tcPr>
            <w:tcW w:w="704" w:type="dxa"/>
          </w:tcPr>
          <w:p w14:paraId="3FAE3772" w14:textId="77777777" w:rsidR="002C629D" w:rsidRDefault="002C629D" w:rsidP="002C629D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1991E503" w14:textId="0ECBBD73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C629D">
              <w:rPr>
                <w:color w:val="000000"/>
                <w:szCs w:val="28"/>
              </w:rPr>
              <w:t>Тріщанович</w:t>
            </w:r>
            <w:proofErr w:type="spellEnd"/>
            <w:r w:rsidRPr="002C629D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0D0B5A57" w14:textId="6F96F8F2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ЗА</w:t>
            </w:r>
          </w:p>
        </w:tc>
      </w:tr>
      <w:tr w:rsidR="002C629D" w14:paraId="11802DC9" w14:textId="77777777" w:rsidTr="00620941">
        <w:tc>
          <w:tcPr>
            <w:tcW w:w="704" w:type="dxa"/>
          </w:tcPr>
          <w:p w14:paraId="0DBEA8AE" w14:textId="77777777" w:rsidR="002C629D" w:rsidRDefault="002C629D" w:rsidP="002C629D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659D0EF" w14:textId="392F8B24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EB143BB" w14:textId="63D87D70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УТРИМАВСЯ</w:t>
            </w:r>
          </w:p>
        </w:tc>
      </w:tr>
      <w:tr w:rsidR="002C629D" w14:paraId="30689BF0" w14:textId="77777777" w:rsidTr="00620941">
        <w:tc>
          <w:tcPr>
            <w:tcW w:w="704" w:type="dxa"/>
          </w:tcPr>
          <w:p w14:paraId="7D692B1E" w14:textId="77777777" w:rsidR="002C629D" w:rsidRDefault="002C629D" w:rsidP="002C629D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46A81975" w14:textId="6FF9BDEA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9E56536" w14:textId="5A3F08AB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ЗА</w:t>
            </w:r>
          </w:p>
        </w:tc>
      </w:tr>
      <w:tr w:rsidR="002C629D" w14:paraId="7F94D21C" w14:textId="77777777" w:rsidTr="00620941">
        <w:tc>
          <w:tcPr>
            <w:tcW w:w="704" w:type="dxa"/>
          </w:tcPr>
          <w:p w14:paraId="38331F6E" w14:textId="77777777" w:rsidR="002C629D" w:rsidRDefault="002C629D" w:rsidP="002C629D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1C497F40" w14:textId="5AF7B20B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C629D">
              <w:rPr>
                <w:color w:val="000000"/>
                <w:szCs w:val="28"/>
              </w:rPr>
              <w:t>Шапошнікова</w:t>
            </w:r>
            <w:proofErr w:type="spellEnd"/>
            <w:r w:rsidRPr="002C629D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AA38E3F" w14:textId="09D1EB31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ЗА</w:t>
            </w:r>
          </w:p>
        </w:tc>
      </w:tr>
      <w:tr w:rsidR="002C629D" w14:paraId="754CF97C" w14:textId="77777777" w:rsidTr="00620941">
        <w:tc>
          <w:tcPr>
            <w:tcW w:w="704" w:type="dxa"/>
          </w:tcPr>
          <w:p w14:paraId="0B4D8A77" w14:textId="77777777" w:rsidR="002C629D" w:rsidRDefault="002C629D" w:rsidP="002C629D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38C5A84F" w14:textId="6B762988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1D6B791" w14:textId="734E9510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ЗА</w:t>
            </w:r>
          </w:p>
        </w:tc>
      </w:tr>
      <w:tr w:rsidR="002C629D" w14:paraId="5B44BEFA" w14:textId="77777777" w:rsidTr="00620941">
        <w:tc>
          <w:tcPr>
            <w:tcW w:w="704" w:type="dxa"/>
          </w:tcPr>
          <w:p w14:paraId="250BF2A6" w14:textId="77777777" w:rsidR="002C629D" w:rsidRDefault="002C629D" w:rsidP="002C629D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66893A9" w14:textId="2F2448EF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C629D">
              <w:rPr>
                <w:color w:val="000000"/>
                <w:szCs w:val="28"/>
              </w:rPr>
              <w:t>Хачатуров</w:t>
            </w:r>
            <w:proofErr w:type="spellEnd"/>
            <w:r w:rsidRPr="002C629D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4F58D92" w14:textId="6D1F1CFF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ЗА</w:t>
            </w:r>
          </w:p>
        </w:tc>
      </w:tr>
      <w:tr w:rsidR="002C629D" w14:paraId="1ECFDDC0" w14:textId="77777777" w:rsidTr="00620941">
        <w:tc>
          <w:tcPr>
            <w:tcW w:w="704" w:type="dxa"/>
          </w:tcPr>
          <w:p w14:paraId="775F6BB6" w14:textId="77777777" w:rsidR="002C629D" w:rsidRDefault="002C629D" w:rsidP="002C629D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2B41EBA" w14:textId="1E0EBC7D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30B97EA" w14:textId="1C6C6BE4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УТРИМАВСЯ</w:t>
            </w:r>
          </w:p>
        </w:tc>
      </w:tr>
      <w:tr w:rsidR="002C629D" w14:paraId="293422FA" w14:textId="77777777" w:rsidTr="00620941">
        <w:tc>
          <w:tcPr>
            <w:tcW w:w="704" w:type="dxa"/>
          </w:tcPr>
          <w:p w14:paraId="277ADE67" w14:textId="77777777" w:rsidR="002C629D" w:rsidRDefault="002C629D" w:rsidP="002C629D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FB2CC1E" w14:textId="3661BBB6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C629D">
              <w:rPr>
                <w:color w:val="000000"/>
                <w:szCs w:val="28"/>
              </w:rPr>
              <w:t>Мєдвєдєв</w:t>
            </w:r>
            <w:proofErr w:type="spellEnd"/>
            <w:r w:rsidRPr="002C629D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2C629D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794D654D" w14:textId="245426EE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ЗА</w:t>
            </w:r>
          </w:p>
        </w:tc>
      </w:tr>
      <w:tr w:rsidR="002C629D" w14:paraId="1EF7FD41" w14:textId="77777777" w:rsidTr="00620941">
        <w:tc>
          <w:tcPr>
            <w:tcW w:w="704" w:type="dxa"/>
          </w:tcPr>
          <w:p w14:paraId="502E88CB" w14:textId="77777777" w:rsidR="002C629D" w:rsidRDefault="002C629D" w:rsidP="002C629D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442A186" w14:textId="5E6B06B6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B3B59FD" w14:textId="29CA46B2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ЗА</w:t>
            </w:r>
          </w:p>
        </w:tc>
      </w:tr>
      <w:tr w:rsidR="002C629D" w14:paraId="3241031A" w14:textId="77777777" w:rsidTr="00620941">
        <w:tc>
          <w:tcPr>
            <w:tcW w:w="704" w:type="dxa"/>
          </w:tcPr>
          <w:p w14:paraId="2ABB5EE3" w14:textId="77777777" w:rsidR="002C629D" w:rsidRDefault="002C629D" w:rsidP="002C629D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7133EDBF" w14:textId="4AED6CE7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034BCEF" w14:textId="35FE691D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УТРИМАВСЯ</w:t>
            </w:r>
          </w:p>
        </w:tc>
      </w:tr>
      <w:tr w:rsidR="002C629D" w14:paraId="347423F2" w14:textId="77777777" w:rsidTr="00620941">
        <w:tc>
          <w:tcPr>
            <w:tcW w:w="704" w:type="dxa"/>
          </w:tcPr>
          <w:p w14:paraId="0320D40A" w14:textId="77777777" w:rsidR="002C629D" w:rsidRDefault="002C629D" w:rsidP="002C629D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1D734413" w14:textId="1177AC44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C629D">
              <w:rPr>
                <w:color w:val="000000"/>
                <w:szCs w:val="28"/>
              </w:rPr>
              <w:t>Сєнкевич</w:t>
            </w:r>
            <w:proofErr w:type="spellEnd"/>
            <w:r w:rsidRPr="002C629D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A074878" w14:textId="0BEF3C5B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ЗА</w:t>
            </w:r>
          </w:p>
        </w:tc>
      </w:tr>
      <w:tr w:rsidR="002C629D" w14:paraId="3A4E4AFC" w14:textId="77777777" w:rsidTr="00620941">
        <w:tc>
          <w:tcPr>
            <w:tcW w:w="704" w:type="dxa"/>
          </w:tcPr>
          <w:p w14:paraId="6693DA85" w14:textId="77777777" w:rsidR="002C629D" w:rsidRDefault="002C629D" w:rsidP="002C629D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513317D4" w14:textId="37187815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025EEFE" w14:textId="1C70CC46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ЗА</w:t>
            </w:r>
          </w:p>
        </w:tc>
      </w:tr>
      <w:tr w:rsidR="002C629D" w14:paraId="3FEF3351" w14:textId="77777777" w:rsidTr="00620941">
        <w:tc>
          <w:tcPr>
            <w:tcW w:w="704" w:type="dxa"/>
          </w:tcPr>
          <w:p w14:paraId="689F6EAD" w14:textId="77777777" w:rsidR="002C629D" w:rsidRDefault="002C629D" w:rsidP="002C629D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4765C77A" w14:textId="40C38D21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C629D">
              <w:rPr>
                <w:color w:val="000000"/>
                <w:szCs w:val="28"/>
              </w:rPr>
              <w:t>Топчий</w:t>
            </w:r>
            <w:proofErr w:type="spellEnd"/>
            <w:r w:rsidRPr="002C629D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6A26AFD" w14:textId="36748916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ЗА</w:t>
            </w:r>
          </w:p>
        </w:tc>
      </w:tr>
      <w:tr w:rsidR="002C629D" w14:paraId="512D8BAD" w14:textId="77777777" w:rsidTr="00620941">
        <w:tc>
          <w:tcPr>
            <w:tcW w:w="704" w:type="dxa"/>
          </w:tcPr>
          <w:p w14:paraId="5690883C" w14:textId="77777777" w:rsidR="002C629D" w:rsidRDefault="002C629D" w:rsidP="002C629D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01C74F86" w14:textId="2909FA1D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6428678" w14:textId="576BFC34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ЗА</w:t>
            </w:r>
          </w:p>
        </w:tc>
      </w:tr>
      <w:tr w:rsidR="002C629D" w14:paraId="115EFE29" w14:textId="77777777" w:rsidTr="00620941">
        <w:tc>
          <w:tcPr>
            <w:tcW w:w="704" w:type="dxa"/>
          </w:tcPr>
          <w:p w14:paraId="5B5453C6" w14:textId="77777777" w:rsidR="002C629D" w:rsidRDefault="002C629D" w:rsidP="002C629D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4D1EAA4C" w14:textId="7ECCFD2D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C629D">
              <w:rPr>
                <w:color w:val="000000"/>
                <w:szCs w:val="28"/>
              </w:rPr>
              <w:t>Агабеков</w:t>
            </w:r>
            <w:proofErr w:type="spellEnd"/>
            <w:r w:rsidRPr="002C629D">
              <w:rPr>
                <w:color w:val="000000"/>
                <w:szCs w:val="28"/>
              </w:rPr>
              <w:t xml:space="preserve"> </w:t>
            </w:r>
            <w:proofErr w:type="spellStart"/>
            <w:r w:rsidRPr="002C629D">
              <w:rPr>
                <w:color w:val="000000"/>
                <w:szCs w:val="28"/>
              </w:rPr>
              <w:t>Раміль</w:t>
            </w:r>
            <w:proofErr w:type="spellEnd"/>
            <w:r w:rsidRPr="002C629D">
              <w:rPr>
                <w:color w:val="000000"/>
                <w:szCs w:val="28"/>
              </w:rPr>
              <w:t xml:space="preserve"> </w:t>
            </w:r>
            <w:proofErr w:type="spellStart"/>
            <w:r w:rsidRPr="002C629D">
              <w:rPr>
                <w:color w:val="000000"/>
                <w:szCs w:val="28"/>
              </w:rPr>
              <w:t>Заур</w:t>
            </w:r>
            <w:proofErr w:type="spellEnd"/>
            <w:r w:rsidRPr="002C629D">
              <w:rPr>
                <w:color w:val="000000"/>
                <w:szCs w:val="28"/>
              </w:rPr>
              <w:t xml:space="preserve"> </w:t>
            </w:r>
            <w:proofErr w:type="spellStart"/>
            <w:r w:rsidRPr="002C629D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C77F782" w14:textId="666D1E38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ЗА</w:t>
            </w:r>
          </w:p>
        </w:tc>
      </w:tr>
      <w:tr w:rsidR="002C629D" w14:paraId="00DE3264" w14:textId="77777777" w:rsidTr="00620941">
        <w:tc>
          <w:tcPr>
            <w:tcW w:w="704" w:type="dxa"/>
          </w:tcPr>
          <w:p w14:paraId="04492CC3" w14:textId="77777777" w:rsidR="002C629D" w:rsidRDefault="002C629D" w:rsidP="002C629D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0646DB5B" w14:textId="1919B4F7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C629D">
              <w:rPr>
                <w:color w:val="000000"/>
                <w:szCs w:val="28"/>
              </w:rPr>
              <w:t>Фалько</w:t>
            </w:r>
            <w:proofErr w:type="spellEnd"/>
            <w:r w:rsidRPr="002C629D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759F378" w14:textId="79588822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ЗА</w:t>
            </w:r>
          </w:p>
        </w:tc>
      </w:tr>
      <w:tr w:rsidR="002C629D" w14:paraId="784879A5" w14:textId="77777777" w:rsidTr="00620941">
        <w:tc>
          <w:tcPr>
            <w:tcW w:w="704" w:type="dxa"/>
          </w:tcPr>
          <w:p w14:paraId="673FDA1A" w14:textId="77777777" w:rsidR="002C629D" w:rsidRDefault="002C629D" w:rsidP="002C629D">
            <w:pPr>
              <w:spacing w:line="288" w:lineRule="auto"/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179F04FF" w14:textId="0A4026E6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A8F58A4" w14:textId="3CAB1F31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ЗА</w:t>
            </w:r>
          </w:p>
        </w:tc>
      </w:tr>
      <w:tr w:rsidR="002C629D" w14:paraId="2D917523" w14:textId="77777777" w:rsidTr="00620941">
        <w:tc>
          <w:tcPr>
            <w:tcW w:w="704" w:type="dxa"/>
          </w:tcPr>
          <w:p w14:paraId="3E5EF933" w14:textId="1359A2C4" w:rsidR="002C629D" w:rsidRDefault="002C629D" w:rsidP="002C629D">
            <w:pPr>
              <w:spacing w:line="288" w:lineRule="auto"/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5C8ADC70" w14:textId="5A20FDC0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56379665" w14:textId="078A0593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УТРИМАВСЯ</w:t>
            </w:r>
          </w:p>
        </w:tc>
      </w:tr>
      <w:tr w:rsidR="002C629D" w14:paraId="6B469019" w14:textId="77777777" w:rsidTr="00620941">
        <w:tc>
          <w:tcPr>
            <w:tcW w:w="704" w:type="dxa"/>
          </w:tcPr>
          <w:p w14:paraId="54297D29" w14:textId="15FFE0E7" w:rsidR="002C629D" w:rsidRDefault="002C629D" w:rsidP="002C629D">
            <w:pPr>
              <w:spacing w:line="288" w:lineRule="auto"/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56B373A5" w14:textId="3EB3916E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D687468" w14:textId="2D6B0666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ЗА</w:t>
            </w:r>
          </w:p>
        </w:tc>
      </w:tr>
      <w:tr w:rsidR="002C629D" w14:paraId="354DDE0C" w14:textId="77777777" w:rsidTr="00620941">
        <w:tc>
          <w:tcPr>
            <w:tcW w:w="704" w:type="dxa"/>
          </w:tcPr>
          <w:p w14:paraId="7C76AC0D" w14:textId="72A140EC" w:rsidR="002C629D" w:rsidRDefault="002C629D" w:rsidP="002C629D">
            <w:pPr>
              <w:spacing w:line="288" w:lineRule="auto"/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6FB36ACD" w14:textId="09DF0B45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11532E2" w14:textId="46652452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ЗА</w:t>
            </w:r>
          </w:p>
        </w:tc>
      </w:tr>
      <w:tr w:rsidR="002C629D" w14:paraId="3C05E238" w14:textId="77777777" w:rsidTr="00620941">
        <w:tc>
          <w:tcPr>
            <w:tcW w:w="704" w:type="dxa"/>
          </w:tcPr>
          <w:p w14:paraId="630E72AC" w14:textId="0BDA5796" w:rsidR="002C629D" w:rsidRDefault="002C629D" w:rsidP="002C629D">
            <w:pPr>
              <w:spacing w:line="288" w:lineRule="auto"/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C5211BE" w14:textId="4CC01588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C629D">
              <w:rPr>
                <w:color w:val="000000"/>
                <w:szCs w:val="28"/>
              </w:rPr>
              <w:t>Дашевський</w:t>
            </w:r>
            <w:proofErr w:type="spellEnd"/>
            <w:r w:rsidRPr="002C629D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37F7706" w14:textId="7E4A4C91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УТРИМАВСЯ</w:t>
            </w:r>
          </w:p>
        </w:tc>
      </w:tr>
      <w:tr w:rsidR="002C629D" w14:paraId="16F0E9DB" w14:textId="77777777" w:rsidTr="00620941">
        <w:tc>
          <w:tcPr>
            <w:tcW w:w="704" w:type="dxa"/>
          </w:tcPr>
          <w:p w14:paraId="611FBA44" w14:textId="051BE60D" w:rsidR="002C629D" w:rsidRDefault="002C629D" w:rsidP="002C629D">
            <w:pPr>
              <w:spacing w:line="288" w:lineRule="auto"/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1939BB7D" w14:textId="0006D67B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6DA7CC1" w14:textId="54610CEA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ЗА</w:t>
            </w:r>
          </w:p>
        </w:tc>
      </w:tr>
      <w:tr w:rsidR="002C629D" w14:paraId="45A4AD2E" w14:textId="77777777" w:rsidTr="00620941">
        <w:tc>
          <w:tcPr>
            <w:tcW w:w="704" w:type="dxa"/>
          </w:tcPr>
          <w:p w14:paraId="26507D19" w14:textId="1D4C7F8F" w:rsidR="002C629D" w:rsidRDefault="002C629D" w:rsidP="002C629D">
            <w:pPr>
              <w:spacing w:line="288" w:lineRule="auto"/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78DBDFC0" w14:textId="215ED885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2623C761" w14:textId="764AF75E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УТРИМАВСЯ</w:t>
            </w:r>
          </w:p>
        </w:tc>
      </w:tr>
      <w:tr w:rsidR="002C629D" w14:paraId="0FE3811E" w14:textId="77777777" w:rsidTr="00620941">
        <w:tc>
          <w:tcPr>
            <w:tcW w:w="704" w:type="dxa"/>
          </w:tcPr>
          <w:p w14:paraId="1B6E85F9" w14:textId="326A690F" w:rsidR="002C629D" w:rsidRDefault="002C629D" w:rsidP="002C629D">
            <w:pPr>
              <w:spacing w:line="288" w:lineRule="auto"/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A16596D" w14:textId="4EA523C2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6719EBD" w14:textId="78897CC0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ЗА</w:t>
            </w:r>
          </w:p>
        </w:tc>
      </w:tr>
      <w:tr w:rsidR="002C629D" w14:paraId="5A8137E9" w14:textId="77777777" w:rsidTr="00620941">
        <w:tc>
          <w:tcPr>
            <w:tcW w:w="704" w:type="dxa"/>
          </w:tcPr>
          <w:p w14:paraId="1B9BFBC0" w14:textId="5F96EDB1" w:rsidR="002C629D" w:rsidRDefault="002C629D" w:rsidP="002C629D">
            <w:pPr>
              <w:spacing w:line="288" w:lineRule="auto"/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A15A5D4" w14:textId="3059AEDB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C629D">
              <w:rPr>
                <w:color w:val="000000"/>
                <w:szCs w:val="28"/>
              </w:rPr>
              <w:t>Садрідінов</w:t>
            </w:r>
            <w:proofErr w:type="spellEnd"/>
            <w:r w:rsidRPr="002C629D">
              <w:rPr>
                <w:color w:val="000000"/>
                <w:szCs w:val="28"/>
              </w:rPr>
              <w:t xml:space="preserve"> </w:t>
            </w:r>
            <w:proofErr w:type="spellStart"/>
            <w:r w:rsidRPr="002C629D">
              <w:rPr>
                <w:color w:val="000000"/>
                <w:szCs w:val="28"/>
              </w:rPr>
              <w:t>Рустамджан</w:t>
            </w:r>
            <w:proofErr w:type="spellEnd"/>
            <w:r w:rsidRPr="002C629D">
              <w:rPr>
                <w:color w:val="000000"/>
                <w:szCs w:val="28"/>
              </w:rPr>
              <w:t xml:space="preserve"> </w:t>
            </w:r>
            <w:proofErr w:type="spellStart"/>
            <w:r w:rsidRPr="002C629D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B878EE2" w14:textId="54DDF22D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УТРИМАВСЯ</w:t>
            </w:r>
          </w:p>
        </w:tc>
      </w:tr>
      <w:tr w:rsidR="002C629D" w14:paraId="41C7CDE1" w14:textId="77777777" w:rsidTr="00620941">
        <w:tc>
          <w:tcPr>
            <w:tcW w:w="704" w:type="dxa"/>
          </w:tcPr>
          <w:p w14:paraId="0B1859C9" w14:textId="3B264453" w:rsidR="002C629D" w:rsidRDefault="002C629D" w:rsidP="002C629D">
            <w:pPr>
              <w:spacing w:line="288" w:lineRule="auto"/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4039386E" w14:textId="7B95D82E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C629D">
              <w:rPr>
                <w:color w:val="000000"/>
                <w:szCs w:val="28"/>
              </w:rPr>
              <w:t>Прудник</w:t>
            </w:r>
            <w:proofErr w:type="spellEnd"/>
            <w:r w:rsidRPr="002C629D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E36A794" w14:textId="692D34E3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УТРИМАВСЯ</w:t>
            </w:r>
          </w:p>
        </w:tc>
      </w:tr>
      <w:tr w:rsidR="002C629D" w14:paraId="1B0FC847" w14:textId="77777777" w:rsidTr="00620941">
        <w:tc>
          <w:tcPr>
            <w:tcW w:w="704" w:type="dxa"/>
          </w:tcPr>
          <w:p w14:paraId="389A997D" w14:textId="245E69CD" w:rsidR="002C629D" w:rsidRDefault="002C629D" w:rsidP="002C629D">
            <w:pPr>
              <w:spacing w:line="288" w:lineRule="auto"/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1DFF229C" w14:textId="3E9347A2" w:rsidR="002C629D" w:rsidRPr="002C629D" w:rsidRDefault="002C629D" w:rsidP="002C629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2C629D">
              <w:rPr>
                <w:color w:val="000000"/>
                <w:szCs w:val="28"/>
              </w:rPr>
              <w:t>Кісельова</w:t>
            </w:r>
            <w:proofErr w:type="spellEnd"/>
            <w:r w:rsidRPr="002C629D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FDF781D" w14:textId="334AB599" w:rsidR="002C629D" w:rsidRPr="002C629D" w:rsidRDefault="002C629D" w:rsidP="002C629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C629D">
              <w:rPr>
                <w:color w:val="000000"/>
                <w:szCs w:val="28"/>
              </w:rPr>
              <w:t>УТРИМАВСЯ</w:t>
            </w:r>
          </w:p>
        </w:tc>
      </w:tr>
      <w:tr w:rsidR="000D40DD" w14:paraId="49A4DB5D" w14:textId="77777777" w:rsidTr="00620941">
        <w:tc>
          <w:tcPr>
            <w:tcW w:w="9628" w:type="dxa"/>
            <w:gridSpan w:val="3"/>
          </w:tcPr>
          <w:p w14:paraId="0F6FA8A1" w14:textId="4BF87D6F" w:rsidR="000D40DD" w:rsidRPr="00F67B50" w:rsidRDefault="000D40DD" w:rsidP="00620941">
            <w:pPr>
              <w:spacing w:line="288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2C629D">
              <w:rPr>
                <w:b/>
                <w:bCs/>
              </w:rPr>
              <w:t>31</w:t>
            </w:r>
          </w:p>
        </w:tc>
      </w:tr>
    </w:tbl>
    <w:p w14:paraId="54806570" w14:textId="77777777" w:rsidR="000D40DD" w:rsidRDefault="000D40DD" w:rsidP="000D40DD"/>
    <w:p w14:paraId="5CC04DAE" w14:textId="56BFD9CF" w:rsidR="000D40DD" w:rsidRPr="00F67B50" w:rsidRDefault="000D40DD" w:rsidP="000D40DD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2C629D">
        <w:rPr>
          <w:b/>
          <w:bCs/>
        </w:rPr>
        <w:t>3</w:t>
      </w:r>
      <w:r>
        <w:rPr>
          <w:b/>
          <w:bCs/>
        </w:rPr>
        <w:t>1</w:t>
      </w:r>
    </w:p>
    <w:p w14:paraId="5870FDCD" w14:textId="77777777" w:rsidR="000D40DD" w:rsidRDefault="000D40DD" w:rsidP="000D40DD">
      <w:pPr>
        <w:rPr>
          <w:b/>
          <w:bCs/>
        </w:rPr>
      </w:pPr>
    </w:p>
    <w:p w14:paraId="01C58967" w14:textId="77777777" w:rsidR="000D40DD" w:rsidRDefault="000D40DD" w:rsidP="000D40DD">
      <w:pPr>
        <w:rPr>
          <w:b/>
          <w:bCs/>
        </w:rPr>
      </w:pPr>
      <w:r>
        <w:rPr>
          <w:b/>
          <w:bCs/>
        </w:rPr>
        <w:t>З НИХ :</w:t>
      </w:r>
    </w:p>
    <w:p w14:paraId="1234E56D" w14:textId="5C52BE6D" w:rsidR="000D40DD" w:rsidRPr="000716E9" w:rsidRDefault="000D40DD" w:rsidP="000D40DD">
      <w:pPr>
        <w:rPr>
          <w:b/>
          <w:bCs/>
        </w:rPr>
      </w:pPr>
      <w:r>
        <w:rPr>
          <w:b/>
          <w:bCs/>
        </w:rPr>
        <w:t>«ЗА»:</w:t>
      </w:r>
      <w:r w:rsidR="002C629D">
        <w:rPr>
          <w:b/>
          <w:bCs/>
        </w:rPr>
        <w:t>21</w:t>
      </w:r>
    </w:p>
    <w:p w14:paraId="12523223" w14:textId="22DFCDF8" w:rsidR="000D40DD" w:rsidRDefault="000D40DD" w:rsidP="000D40DD">
      <w:pPr>
        <w:rPr>
          <w:b/>
          <w:bCs/>
        </w:rPr>
      </w:pPr>
      <w:r>
        <w:rPr>
          <w:b/>
          <w:bCs/>
        </w:rPr>
        <w:t xml:space="preserve">«ПРОТИ»: </w:t>
      </w:r>
      <w:r w:rsidR="002C629D">
        <w:rPr>
          <w:b/>
          <w:bCs/>
        </w:rPr>
        <w:t>0</w:t>
      </w:r>
    </w:p>
    <w:p w14:paraId="765A2148" w14:textId="504DBA21" w:rsidR="000D40DD" w:rsidRPr="00431FC8" w:rsidRDefault="000D40DD" w:rsidP="000D40DD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2C629D">
        <w:rPr>
          <w:b/>
          <w:bCs/>
        </w:rPr>
        <w:t>10</w:t>
      </w:r>
    </w:p>
    <w:p w14:paraId="7ABBCCAD" w14:textId="77777777" w:rsidR="000D40DD" w:rsidRDefault="000D40DD" w:rsidP="000D40DD"/>
    <w:p w14:paraId="11A7FD11" w14:textId="77777777" w:rsidR="000D40DD" w:rsidRDefault="000D40DD" w:rsidP="000D40DD"/>
    <w:p w14:paraId="74A41E29" w14:textId="77777777" w:rsidR="000D40DD" w:rsidRDefault="000D40DD" w:rsidP="000D40DD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5725F272" w14:textId="77777777" w:rsidR="000D40DD" w:rsidRDefault="000D40DD" w:rsidP="000D40DD">
      <w:pPr>
        <w:jc w:val="center"/>
      </w:pPr>
    </w:p>
    <w:p w14:paraId="65D2DA73" w14:textId="77777777" w:rsidR="000D40DD" w:rsidRDefault="000D40DD" w:rsidP="000D40DD">
      <w:r>
        <w:t>Посада                                                                                              Прізвище</w:t>
      </w:r>
    </w:p>
    <w:p w14:paraId="65136237" w14:textId="77777777" w:rsidR="000D40DD" w:rsidRDefault="000D40DD" w:rsidP="000D40DD">
      <w:pPr>
        <w:spacing w:after="160" w:line="259" w:lineRule="auto"/>
        <w:ind w:firstLine="0"/>
        <w:jc w:val="left"/>
      </w:pPr>
      <w:r>
        <w:br w:type="page"/>
      </w:r>
    </w:p>
    <w:p w14:paraId="2FFF1F6C" w14:textId="77777777" w:rsidR="002C629D" w:rsidRDefault="002C629D" w:rsidP="002C629D">
      <w:pPr>
        <w:rPr>
          <w:sz w:val="20"/>
        </w:rPr>
      </w:pPr>
      <w:r>
        <w:rPr>
          <w:sz w:val="20"/>
        </w:rPr>
        <w:lastRenderedPageBreak/>
        <w:t>s-dj-045</w:t>
      </w:r>
    </w:p>
    <w:p w14:paraId="69654541" w14:textId="77777777" w:rsidR="002C629D" w:rsidRDefault="002C629D" w:rsidP="002C629D">
      <w:pPr>
        <w:rPr>
          <w:szCs w:val="28"/>
        </w:rPr>
      </w:pPr>
    </w:p>
    <w:p w14:paraId="6D1EB257" w14:textId="77777777" w:rsidR="002C629D" w:rsidRDefault="002C629D" w:rsidP="002C629D">
      <w:pPr>
        <w:rPr>
          <w:szCs w:val="28"/>
        </w:rPr>
      </w:pPr>
    </w:p>
    <w:p w14:paraId="4DACAABE" w14:textId="77777777" w:rsidR="002C629D" w:rsidRDefault="002C629D" w:rsidP="002C629D">
      <w:pPr>
        <w:rPr>
          <w:szCs w:val="28"/>
        </w:rPr>
      </w:pPr>
    </w:p>
    <w:p w14:paraId="741F0DAB" w14:textId="77777777" w:rsidR="002C629D" w:rsidRDefault="002C629D" w:rsidP="002C629D">
      <w:pPr>
        <w:rPr>
          <w:szCs w:val="28"/>
        </w:rPr>
      </w:pPr>
    </w:p>
    <w:p w14:paraId="665C405F" w14:textId="77777777" w:rsidR="002C629D" w:rsidRDefault="002C629D" w:rsidP="002C629D">
      <w:pPr>
        <w:rPr>
          <w:szCs w:val="28"/>
        </w:rPr>
      </w:pPr>
    </w:p>
    <w:p w14:paraId="7C1E6209" w14:textId="77777777" w:rsidR="002C629D" w:rsidRDefault="002C629D" w:rsidP="002C629D">
      <w:pPr>
        <w:rPr>
          <w:szCs w:val="28"/>
        </w:rPr>
      </w:pPr>
    </w:p>
    <w:p w14:paraId="34A3F831" w14:textId="77777777" w:rsidR="002C629D" w:rsidRDefault="002C629D" w:rsidP="002C629D">
      <w:pPr>
        <w:rPr>
          <w:szCs w:val="28"/>
        </w:rPr>
      </w:pPr>
    </w:p>
    <w:p w14:paraId="117552A2" w14:textId="77777777" w:rsidR="002C629D" w:rsidRDefault="002C629D" w:rsidP="002C629D">
      <w:pPr>
        <w:rPr>
          <w:szCs w:val="28"/>
        </w:rPr>
      </w:pPr>
    </w:p>
    <w:p w14:paraId="5CEFDABB" w14:textId="77777777" w:rsidR="002C629D" w:rsidRDefault="002C629D" w:rsidP="002C629D">
      <w:pPr>
        <w:rPr>
          <w:szCs w:val="28"/>
        </w:rPr>
      </w:pPr>
    </w:p>
    <w:p w14:paraId="78A71584" w14:textId="77777777" w:rsidR="002C629D" w:rsidRDefault="002C629D" w:rsidP="002C629D">
      <w:pPr>
        <w:ind w:right="3826" w:firstLine="0"/>
        <w:rPr>
          <w:szCs w:val="28"/>
        </w:rPr>
      </w:pPr>
      <w:r>
        <w:rPr>
          <w:szCs w:val="28"/>
        </w:rPr>
        <w:t xml:space="preserve">Про затвердження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землеустрою щодо організації та встановлення меж території рекреаційного призначення, бульвару по проспекту Центральному, розташованого від проспекту Богоявленського до вулиці Генерала Карпенка в Центральному та Заводському районах міста Миколаєва</w:t>
      </w:r>
    </w:p>
    <w:p w14:paraId="3CF16423" w14:textId="77777777" w:rsidR="002C629D" w:rsidRDefault="002C629D" w:rsidP="002C629D">
      <w:pPr>
        <w:rPr>
          <w:szCs w:val="28"/>
        </w:rPr>
      </w:pPr>
    </w:p>
    <w:p w14:paraId="139B5DDF" w14:textId="77777777" w:rsidR="002C629D" w:rsidRDefault="002C629D" w:rsidP="002C629D">
      <w:pPr>
        <w:rPr>
          <w:szCs w:val="28"/>
        </w:rPr>
      </w:pPr>
    </w:p>
    <w:p w14:paraId="4A6CEE9B" w14:textId="77777777" w:rsidR="002C629D" w:rsidRDefault="002C629D" w:rsidP="002C629D">
      <w:pPr>
        <w:rPr>
          <w:szCs w:val="28"/>
        </w:rPr>
      </w:pPr>
      <w:r>
        <w:rPr>
          <w:szCs w:val="28"/>
        </w:rPr>
        <w:t xml:space="preserve">Відповідно до п. «д» ч. 1 ст. 12, </w:t>
      </w:r>
      <w:proofErr w:type="spellStart"/>
      <w:r>
        <w:rPr>
          <w:szCs w:val="28"/>
        </w:rPr>
        <w:t>абз</w:t>
      </w:r>
      <w:proofErr w:type="spellEnd"/>
      <w:r>
        <w:rPr>
          <w:szCs w:val="28"/>
        </w:rPr>
        <w:t>. 4 п. 3 ч. 3 ст. 186 Земельного кодексу України, ст. 19, п. «в» ч. 2 ст. 25, ст. 47 Закону України «Про землеустрій», керуючись п. 34 ч. 1 ст. 26, ч. 1 ст. 59 Закону України «Про місцеве самоврядування в Україні», міська рада</w:t>
      </w:r>
    </w:p>
    <w:p w14:paraId="500A8BCC" w14:textId="77777777" w:rsidR="002C629D" w:rsidRDefault="002C629D" w:rsidP="002C629D">
      <w:pPr>
        <w:rPr>
          <w:szCs w:val="28"/>
        </w:rPr>
      </w:pPr>
    </w:p>
    <w:p w14:paraId="3FA1E2A2" w14:textId="77777777" w:rsidR="002C629D" w:rsidRDefault="002C629D" w:rsidP="002C629D">
      <w:pPr>
        <w:rPr>
          <w:szCs w:val="28"/>
        </w:rPr>
      </w:pPr>
      <w:r>
        <w:rPr>
          <w:szCs w:val="28"/>
        </w:rPr>
        <w:t>ВИРІШИЛА:</w:t>
      </w:r>
    </w:p>
    <w:p w14:paraId="40802C4E" w14:textId="77777777" w:rsidR="002C629D" w:rsidRDefault="002C629D" w:rsidP="002C629D">
      <w:pPr>
        <w:rPr>
          <w:szCs w:val="28"/>
        </w:rPr>
      </w:pPr>
    </w:p>
    <w:p w14:paraId="103082CE" w14:textId="77777777" w:rsidR="002C629D" w:rsidRDefault="002C629D" w:rsidP="002C629D">
      <w:pPr>
        <w:rPr>
          <w:szCs w:val="28"/>
        </w:rPr>
      </w:pPr>
      <w:r>
        <w:rPr>
          <w:szCs w:val="28"/>
        </w:rPr>
        <w:t xml:space="preserve">1. Затвердити </w:t>
      </w:r>
      <w:proofErr w:type="spellStart"/>
      <w:r>
        <w:rPr>
          <w:szCs w:val="28"/>
        </w:rPr>
        <w:t>проєкт</w:t>
      </w:r>
      <w:proofErr w:type="spellEnd"/>
      <w:r>
        <w:rPr>
          <w:szCs w:val="28"/>
        </w:rPr>
        <w:t xml:space="preserve"> землеустрою щодо організації та встановлення меж території рекреаційного призначення, бульвару по проспекту Центральному, розташованого від проспекту Богоявленського до вулиці Генерала Карпенка в Центральному та Заводському районах міста Миколаєва. </w:t>
      </w:r>
    </w:p>
    <w:p w14:paraId="3016E3D7" w14:textId="77777777" w:rsidR="002C629D" w:rsidRDefault="002C629D" w:rsidP="002C629D">
      <w:pPr>
        <w:rPr>
          <w:szCs w:val="28"/>
        </w:rPr>
      </w:pPr>
      <w:r>
        <w:rPr>
          <w:szCs w:val="28"/>
        </w:rPr>
        <w:t>1.1. Загальна площа території рекреаційного призначення складає 12,6339 га, у тому числі:</w:t>
      </w:r>
    </w:p>
    <w:p w14:paraId="792F821F" w14:textId="77777777" w:rsidR="002C629D" w:rsidRDefault="002C629D" w:rsidP="002C629D">
      <w:pPr>
        <w:rPr>
          <w:szCs w:val="28"/>
        </w:rPr>
      </w:pPr>
      <w:r>
        <w:rPr>
          <w:szCs w:val="28"/>
        </w:rPr>
        <w:t>земельна ділянка № 1 площею 0,7508 га;</w:t>
      </w:r>
    </w:p>
    <w:p w14:paraId="2E9FE95B" w14:textId="77777777" w:rsidR="002C629D" w:rsidRDefault="002C629D" w:rsidP="002C629D">
      <w:pPr>
        <w:rPr>
          <w:szCs w:val="28"/>
        </w:rPr>
      </w:pPr>
      <w:r>
        <w:rPr>
          <w:szCs w:val="28"/>
        </w:rPr>
        <w:t>земельна ділянка № 2 площею 1,5819 га;</w:t>
      </w:r>
    </w:p>
    <w:p w14:paraId="47C818E8" w14:textId="77777777" w:rsidR="002C629D" w:rsidRDefault="002C629D" w:rsidP="002C629D">
      <w:pPr>
        <w:rPr>
          <w:szCs w:val="28"/>
        </w:rPr>
      </w:pPr>
      <w:r>
        <w:rPr>
          <w:szCs w:val="28"/>
        </w:rPr>
        <w:t>земельна ділянка № 3 площею 0,3054 га;</w:t>
      </w:r>
    </w:p>
    <w:p w14:paraId="627055BE" w14:textId="77777777" w:rsidR="002C629D" w:rsidRDefault="002C629D" w:rsidP="002C629D">
      <w:pPr>
        <w:rPr>
          <w:szCs w:val="28"/>
        </w:rPr>
      </w:pPr>
      <w:r>
        <w:rPr>
          <w:szCs w:val="28"/>
        </w:rPr>
        <w:t>земельна ділянка № 4 площею 0,3521 га;</w:t>
      </w:r>
    </w:p>
    <w:p w14:paraId="0A965595" w14:textId="77777777" w:rsidR="002C629D" w:rsidRDefault="002C629D" w:rsidP="002C629D">
      <w:pPr>
        <w:rPr>
          <w:szCs w:val="28"/>
        </w:rPr>
      </w:pPr>
      <w:r>
        <w:rPr>
          <w:szCs w:val="28"/>
        </w:rPr>
        <w:t>земельна ділянка № 5 площею 0,8522 га;</w:t>
      </w:r>
    </w:p>
    <w:p w14:paraId="445DFCC3" w14:textId="77777777" w:rsidR="002C629D" w:rsidRDefault="002C629D" w:rsidP="002C629D">
      <w:pPr>
        <w:rPr>
          <w:szCs w:val="28"/>
        </w:rPr>
      </w:pPr>
      <w:r>
        <w:rPr>
          <w:szCs w:val="28"/>
        </w:rPr>
        <w:t>земельна ділянка № 6 площею 0,2384 га;</w:t>
      </w:r>
    </w:p>
    <w:p w14:paraId="64B69131" w14:textId="77777777" w:rsidR="002C629D" w:rsidRDefault="002C629D" w:rsidP="002C629D">
      <w:pPr>
        <w:rPr>
          <w:szCs w:val="28"/>
        </w:rPr>
      </w:pPr>
      <w:r>
        <w:rPr>
          <w:szCs w:val="28"/>
        </w:rPr>
        <w:t>земельна ділянка № 7 площею 0,3394 га;</w:t>
      </w:r>
    </w:p>
    <w:p w14:paraId="4AECE229" w14:textId="77777777" w:rsidR="002C629D" w:rsidRDefault="002C629D" w:rsidP="002C629D">
      <w:pPr>
        <w:rPr>
          <w:szCs w:val="28"/>
        </w:rPr>
      </w:pPr>
      <w:r>
        <w:rPr>
          <w:szCs w:val="28"/>
        </w:rPr>
        <w:t>земельна ділянка № 8 площею 0,4979 га;</w:t>
      </w:r>
    </w:p>
    <w:p w14:paraId="7CAD252B" w14:textId="77777777" w:rsidR="002C629D" w:rsidRDefault="002C629D" w:rsidP="002C629D">
      <w:pPr>
        <w:rPr>
          <w:szCs w:val="28"/>
        </w:rPr>
      </w:pPr>
      <w:r>
        <w:rPr>
          <w:szCs w:val="28"/>
        </w:rPr>
        <w:t>земельна ділянка № 9 площею 0,6860 га;</w:t>
      </w:r>
    </w:p>
    <w:p w14:paraId="1977E081" w14:textId="77777777" w:rsidR="002C629D" w:rsidRDefault="002C629D" w:rsidP="002C629D">
      <w:pPr>
        <w:rPr>
          <w:szCs w:val="28"/>
        </w:rPr>
      </w:pPr>
      <w:r>
        <w:rPr>
          <w:szCs w:val="28"/>
        </w:rPr>
        <w:t>земельна ділянка № 10 площею 0,8376 га;</w:t>
      </w:r>
    </w:p>
    <w:p w14:paraId="26EC6E56" w14:textId="77777777" w:rsidR="002C629D" w:rsidRDefault="002C629D" w:rsidP="002C629D">
      <w:pPr>
        <w:rPr>
          <w:szCs w:val="28"/>
        </w:rPr>
      </w:pPr>
      <w:r>
        <w:rPr>
          <w:szCs w:val="28"/>
        </w:rPr>
        <w:t>земельна ділянка № 10 площею 0,7805 га;</w:t>
      </w:r>
    </w:p>
    <w:p w14:paraId="575198EE" w14:textId="77777777" w:rsidR="002C629D" w:rsidRDefault="002C629D" w:rsidP="002C629D">
      <w:pPr>
        <w:rPr>
          <w:szCs w:val="28"/>
        </w:rPr>
      </w:pPr>
      <w:r>
        <w:rPr>
          <w:szCs w:val="28"/>
        </w:rPr>
        <w:t>земельна ділянка № 12 площею 1,8694 га;</w:t>
      </w:r>
    </w:p>
    <w:p w14:paraId="7064CB6F" w14:textId="77777777" w:rsidR="002C629D" w:rsidRDefault="002C629D" w:rsidP="002C629D">
      <w:pPr>
        <w:rPr>
          <w:szCs w:val="28"/>
        </w:rPr>
      </w:pPr>
      <w:r>
        <w:rPr>
          <w:szCs w:val="28"/>
        </w:rPr>
        <w:t>земельна ділянка № 13 площею 1,8205 га;</w:t>
      </w:r>
    </w:p>
    <w:p w14:paraId="65DD4D85" w14:textId="77777777" w:rsidR="002C629D" w:rsidRDefault="002C629D" w:rsidP="002C629D">
      <w:pPr>
        <w:rPr>
          <w:szCs w:val="28"/>
        </w:rPr>
      </w:pPr>
      <w:r>
        <w:rPr>
          <w:szCs w:val="28"/>
        </w:rPr>
        <w:t>земельна ділянка № 14 площею 1,0130 га;</w:t>
      </w:r>
    </w:p>
    <w:p w14:paraId="75F3CC3E" w14:textId="77777777" w:rsidR="002C629D" w:rsidRDefault="002C629D" w:rsidP="002C629D">
      <w:pPr>
        <w:rPr>
          <w:szCs w:val="28"/>
        </w:rPr>
      </w:pPr>
      <w:r>
        <w:rPr>
          <w:szCs w:val="28"/>
        </w:rPr>
        <w:t>земельна ділянка № 15 площею 0,4039 га;</w:t>
      </w:r>
    </w:p>
    <w:p w14:paraId="24EF5A11" w14:textId="77777777" w:rsidR="002C629D" w:rsidRDefault="002C629D" w:rsidP="002C629D">
      <w:pPr>
        <w:rPr>
          <w:szCs w:val="28"/>
        </w:rPr>
      </w:pPr>
      <w:r>
        <w:rPr>
          <w:szCs w:val="28"/>
        </w:rPr>
        <w:lastRenderedPageBreak/>
        <w:t>земельна ділянка № 16 площею 0,1597 га;</w:t>
      </w:r>
    </w:p>
    <w:p w14:paraId="0D5EF540" w14:textId="77777777" w:rsidR="002C629D" w:rsidRDefault="002C629D" w:rsidP="002C629D">
      <w:pPr>
        <w:rPr>
          <w:szCs w:val="28"/>
        </w:rPr>
      </w:pPr>
      <w:r>
        <w:rPr>
          <w:szCs w:val="28"/>
        </w:rPr>
        <w:t>земельна ділянка № 17 площею 0,0280 га;</w:t>
      </w:r>
    </w:p>
    <w:p w14:paraId="0EF35F23" w14:textId="77777777" w:rsidR="002C629D" w:rsidRDefault="002C629D" w:rsidP="002C629D">
      <w:pPr>
        <w:rPr>
          <w:szCs w:val="28"/>
        </w:rPr>
      </w:pPr>
      <w:r>
        <w:rPr>
          <w:szCs w:val="28"/>
        </w:rPr>
        <w:t>земельна ділянка № 18 площею 0,1172 га.</w:t>
      </w:r>
    </w:p>
    <w:p w14:paraId="29956EC0" w14:textId="77777777" w:rsidR="002C629D" w:rsidRDefault="002C629D" w:rsidP="002C629D">
      <w:pPr>
        <w:rPr>
          <w:szCs w:val="28"/>
        </w:rPr>
      </w:pPr>
    </w:p>
    <w:p w14:paraId="64C67598" w14:textId="77777777" w:rsidR="002C629D" w:rsidRDefault="002C629D" w:rsidP="002C629D">
      <w:pPr>
        <w:rPr>
          <w:szCs w:val="28"/>
        </w:rPr>
      </w:pPr>
      <w:r>
        <w:rPr>
          <w:szCs w:val="28"/>
        </w:rPr>
        <w:t xml:space="preserve">1.2. Згідно з додатком 6 до Порядку ведення Державного земельного кадастру, затвердженого постановою Кабінету Міністрів України від 17.10.2012 № 1051 (додаток 6 в редакції постанови </w:t>
      </w:r>
      <w:r>
        <w:rPr>
          <w:sz w:val="27"/>
          <w:szCs w:val="27"/>
        </w:rPr>
        <w:t xml:space="preserve">Кабінету Міністрів України </w:t>
      </w:r>
      <w:r>
        <w:rPr>
          <w:szCs w:val="28"/>
        </w:rPr>
        <w:t>від 28.07.2021 № 821), територія бульвару має наступні обмеження у використанні:</w:t>
      </w:r>
    </w:p>
    <w:p w14:paraId="2C9A2AC0" w14:textId="77777777" w:rsidR="002C629D" w:rsidRDefault="002C629D" w:rsidP="002C629D">
      <w:pPr>
        <w:rPr>
          <w:szCs w:val="28"/>
        </w:rPr>
      </w:pPr>
      <w:r>
        <w:rPr>
          <w:szCs w:val="28"/>
        </w:rPr>
        <w:t>- типу 01.04 «Охоронна зона навколо (вздовж) об’єкта зв’язку» (кабель електрозв’язку), площею 1,6705 га;</w:t>
      </w:r>
    </w:p>
    <w:p w14:paraId="3166DC1F" w14:textId="77777777" w:rsidR="002C629D" w:rsidRDefault="002C629D" w:rsidP="002C629D">
      <w:pPr>
        <w:rPr>
          <w:szCs w:val="28"/>
        </w:rPr>
      </w:pPr>
      <w:r>
        <w:rPr>
          <w:szCs w:val="28"/>
        </w:rPr>
        <w:t xml:space="preserve">- типу 01.05 «Охоронна зона навколо (вздовж) об’єкта енергетичної системи» (підземний кабель лінії </w:t>
      </w:r>
      <w:proofErr w:type="spellStart"/>
      <w:r>
        <w:rPr>
          <w:szCs w:val="28"/>
        </w:rPr>
        <w:t>електропередач</w:t>
      </w:r>
      <w:proofErr w:type="spellEnd"/>
      <w:r>
        <w:rPr>
          <w:szCs w:val="28"/>
        </w:rPr>
        <w:t>), площею 2,2380 га;</w:t>
      </w:r>
    </w:p>
    <w:p w14:paraId="521758F8" w14:textId="77777777" w:rsidR="002C629D" w:rsidRDefault="002C629D" w:rsidP="002C629D">
      <w:pPr>
        <w:rPr>
          <w:szCs w:val="28"/>
        </w:rPr>
      </w:pPr>
      <w:r>
        <w:rPr>
          <w:szCs w:val="28"/>
        </w:rPr>
        <w:t>- типу 01.05 «Охоронна зона навколо (вздовж) об’єкта енергетичної системи» (електромережа), площею 0,2493 га;</w:t>
      </w:r>
    </w:p>
    <w:p w14:paraId="64BCF569" w14:textId="77777777" w:rsidR="002C629D" w:rsidRDefault="002C629D" w:rsidP="002C629D">
      <w:pPr>
        <w:rPr>
          <w:szCs w:val="28"/>
        </w:rPr>
      </w:pPr>
      <w:r>
        <w:rPr>
          <w:szCs w:val="28"/>
        </w:rPr>
        <w:t>- типу 01.08 «Охоронна зона навколо (вздовж) інженерних комунікацій» (газопровід), площею 0,4761 га;</w:t>
      </w:r>
    </w:p>
    <w:p w14:paraId="401FBCBF" w14:textId="77777777" w:rsidR="002C629D" w:rsidRDefault="002C629D" w:rsidP="002C629D">
      <w:pPr>
        <w:rPr>
          <w:szCs w:val="28"/>
        </w:rPr>
      </w:pPr>
      <w:r>
        <w:rPr>
          <w:szCs w:val="28"/>
        </w:rPr>
        <w:t>- типу 01.08 «Охоронна зона навколо (вздовж) інженерних комунікацій» (водопровід), площею 2,8228 га;</w:t>
      </w:r>
    </w:p>
    <w:p w14:paraId="1C98D20A" w14:textId="77777777" w:rsidR="002C629D" w:rsidRDefault="002C629D" w:rsidP="002C629D">
      <w:pPr>
        <w:rPr>
          <w:szCs w:val="28"/>
        </w:rPr>
      </w:pPr>
      <w:r>
        <w:rPr>
          <w:szCs w:val="28"/>
        </w:rPr>
        <w:t>- типу 01.08 «Охоронна зона навколо (вздовж) інженерних комунікацій» (каналізація), площею 0,9201 га.</w:t>
      </w:r>
    </w:p>
    <w:p w14:paraId="2DBE9DA1" w14:textId="77777777" w:rsidR="002C629D" w:rsidRDefault="002C629D" w:rsidP="002C629D">
      <w:pPr>
        <w:rPr>
          <w:szCs w:val="28"/>
        </w:rPr>
      </w:pPr>
      <w:r>
        <w:rPr>
          <w:szCs w:val="28"/>
        </w:rPr>
        <w:t>- типу 01.08 «Охоронна зона навколо (вздовж) інженерних комунікацій» (тепломережа), площею 0,1687 га.</w:t>
      </w:r>
    </w:p>
    <w:p w14:paraId="04B1F4B8" w14:textId="77777777" w:rsidR="002C629D" w:rsidRDefault="002C629D" w:rsidP="002C629D">
      <w:pPr>
        <w:rPr>
          <w:szCs w:val="28"/>
        </w:rPr>
      </w:pPr>
    </w:p>
    <w:p w14:paraId="3A05F868" w14:textId="77777777" w:rsidR="002C629D" w:rsidRDefault="002C629D" w:rsidP="002C629D">
      <w:pPr>
        <w:rPr>
          <w:szCs w:val="28"/>
        </w:rPr>
      </w:pPr>
      <w:r>
        <w:rPr>
          <w:szCs w:val="28"/>
        </w:rPr>
        <w:t>2.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 Ю.Г.</w:t>
      </w:r>
    </w:p>
    <w:p w14:paraId="12178527" w14:textId="77777777" w:rsidR="002C629D" w:rsidRDefault="002C629D" w:rsidP="002C629D">
      <w:pPr>
        <w:rPr>
          <w:szCs w:val="28"/>
        </w:rPr>
      </w:pPr>
    </w:p>
    <w:p w14:paraId="2B5BD4B4" w14:textId="77777777" w:rsidR="002C629D" w:rsidRDefault="002C629D" w:rsidP="002C629D">
      <w:pPr>
        <w:rPr>
          <w:szCs w:val="28"/>
        </w:rPr>
      </w:pPr>
    </w:p>
    <w:p w14:paraId="7CFBC552" w14:textId="77777777" w:rsidR="002C629D" w:rsidRDefault="002C629D" w:rsidP="002C629D">
      <w:pPr>
        <w:rPr>
          <w:szCs w:val="28"/>
        </w:rPr>
      </w:pPr>
    </w:p>
    <w:p w14:paraId="61CDC303" w14:textId="77777777" w:rsidR="002C629D" w:rsidRDefault="002C629D" w:rsidP="002C629D">
      <w:pPr>
        <w:rPr>
          <w:rFonts w:eastAsia="MS Mincho"/>
          <w:szCs w:val="28"/>
        </w:rPr>
      </w:pPr>
      <w:r>
        <w:rPr>
          <w:rFonts w:eastAsia="MS Mincho"/>
          <w:szCs w:val="28"/>
        </w:rPr>
        <w:t>Міський голова                                                                                   О. СЄНКЕВИЧ</w:t>
      </w:r>
    </w:p>
    <w:p w14:paraId="34122C93" w14:textId="77777777" w:rsidR="00751C8B" w:rsidRDefault="00751C8B"/>
    <w:sectPr w:rsidR="00751C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0DD"/>
    <w:rsid w:val="000D40DD"/>
    <w:rsid w:val="002C629D"/>
    <w:rsid w:val="0035387F"/>
    <w:rsid w:val="00751C8B"/>
    <w:rsid w:val="00971555"/>
    <w:rsid w:val="00EB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AC07E9"/>
  <w15:chartTrackingRefBased/>
  <w15:docId w15:val="{35AE757E-1472-4278-A05B-1677EEE1E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0D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40DD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qFormat/>
    <w:rsid w:val="000D40DD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8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3225</Words>
  <Characters>1839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2024-04-30T10:15:00Z</dcterms:created>
  <dcterms:modified xsi:type="dcterms:W3CDTF">2024-05-01T06:41:00Z</dcterms:modified>
</cp:coreProperties>
</file>