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6272" w14:textId="77777777" w:rsidR="00FD5BF7" w:rsidRDefault="00137CD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Проєкти</w:t>
      </w:r>
      <w:proofErr w:type="spellEnd"/>
      <w:r>
        <w:rPr>
          <w:b/>
          <w:sz w:val="28"/>
          <w:szCs w:val="28"/>
        </w:rPr>
        <w:t xml:space="preserve"> рішень, що проходять процедуру погодження та/або оприлюднені менше, ніж за 10 днів та можуть бути запропоновані для включення</w:t>
      </w:r>
    </w:p>
    <w:p w14:paraId="3320789F" w14:textId="77777777" w:rsidR="00FD5BF7" w:rsidRDefault="00137C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 голосу» до порядку денного засідання 38-ої чергової сесії</w:t>
      </w:r>
    </w:p>
    <w:p w14:paraId="7FC030FE" w14:textId="77777777" w:rsidR="00FD5BF7" w:rsidRDefault="00137CD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Миколаївської міської ради VIII скликання 30.10.2024</w:t>
      </w:r>
    </w:p>
    <w:p w14:paraId="0B247A2F" w14:textId="77777777" w:rsidR="00FD5BF7" w:rsidRDefault="00FD5BF7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tbl>
      <w:tblPr>
        <w:tblW w:w="1610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705"/>
        <w:gridCol w:w="6667"/>
        <w:gridCol w:w="2691"/>
        <w:gridCol w:w="236"/>
        <w:gridCol w:w="74"/>
        <w:gridCol w:w="162"/>
        <w:gridCol w:w="2616"/>
        <w:gridCol w:w="162"/>
        <w:gridCol w:w="2633"/>
        <w:gridCol w:w="162"/>
      </w:tblGrid>
      <w:tr w:rsidR="007B7B4D" w:rsidRPr="007B7B4D" w14:paraId="16A445B7" w14:textId="77777777" w:rsidTr="007B7B4D">
        <w:trPr>
          <w:gridAfter w:val="1"/>
          <w:wAfter w:w="162" w:type="dxa"/>
          <w:trHeight w:val="410"/>
        </w:trPr>
        <w:tc>
          <w:tcPr>
            <w:tcW w:w="100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68BE083C" w14:textId="77777777" w:rsidR="007B7B4D" w:rsidRPr="007B7B4D" w:rsidRDefault="007B7B4D" w:rsidP="007B7B4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B7B4D">
              <w:rPr>
                <w:b/>
              </w:rPr>
              <w:t>Земельні питання:</w:t>
            </w:r>
          </w:p>
        </w:tc>
        <w:tc>
          <w:tcPr>
            <w:tcW w:w="310" w:type="dxa"/>
            <w:gridSpan w:val="2"/>
          </w:tcPr>
          <w:p w14:paraId="5D4ED8BC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78" w:type="dxa"/>
            <w:gridSpan w:val="2"/>
          </w:tcPr>
          <w:p w14:paraId="34DD9690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95" w:type="dxa"/>
            <w:gridSpan w:val="2"/>
          </w:tcPr>
          <w:p w14:paraId="33E5EC3A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</w:tr>
      <w:tr w:rsidR="007B7B4D" w:rsidRPr="007B7B4D" w14:paraId="2D3C42AE" w14:textId="77777777" w:rsidTr="007B7B4D">
        <w:trPr>
          <w:gridAfter w:val="1"/>
          <w:wAfter w:w="162" w:type="dxa"/>
          <w:trHeight w:val="290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132C63" w14:textId="77777777" w:rsidR="007B7B4D" w:rsidRPr="007B7B4D" w:rsidRDefault="007B7B4D" w:rsidP="007B7B4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B7B4D">
              <w:rPr>
                <w:b/>
              </w:rPr>
              <w:t>№</w:t>
            </w:r>
          </w:p>
        </w:tc>
        <w:tc>
          <w:tcPr>
            <w:tcW w:w="93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9AA090" w14:textId="77777777" w:rsidR="007B7B4D" w:rsidRPr="007B7B4D" w:rsidRDefault="007B7B4D" w:rsidP="007B7B4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B7B4D">
              <w:rPr>
                <w:b/>
              </w:rPr>
              <w:t>Файл</w:t>
            </w:r>
          </w:p>
        </w:tc>
        <w:tc>
          <w:tcPr>
            <w:tcW w:w="310" w:type="dxa"/>
            <w:gridSpan w:val="2"/>
          </w:tcPr>
          <w:p w14:paraId="480EA2E8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78" w:type="dxa"/>
            <w:gridSpan w:val="2"/>
          </w:tcPr>
          <w:p w14:paraId="748C7C03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95" w:type="dxa"/>
            <w:gridSpan w:val="2"/>
          </w:tcPr>
          <w:p w14:paraId="4C7E8835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</w:tr>
      <w:tr w:rsidR="007B7B4D" w:rsidRPr="007B7B4D" w14:paraId="0E4E6DF5" w14:textId="77777777" w:rsidTr="007B7B4D">
        <w:trPr>
          <w:gridAfter w:val="1"/>
          <w:wAfter w:w="162" w:type="dxa"/>
          <w:trHeight w:val="290"/>
        </w:trPr>
        <w:tc>
          <w:tcPr>
            <w:tcW w:w="100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vAlign w:val="center"/>
          </w:tcPr>
          <w:p w14:paraId="7BD6D67D" w14:textId="77777777" w:rsidR="007B7B4D" w:rsidRPr="007B7B4D" w:rsidRDefault="007B7B4D" w:rsidP="007B7B4D">
            <w:pPr>
              <w:suppressAutoHyphens w:val="0"/>
              <w:spacing w:after="0" w:line="240" w:lineRule="auto"/>
              <w:ind w:right="-114"/>
              <w:jc w:val="center"/>
              <w:rPr>
                <w:b/>
                <w:bCs/>
              </w:rPr>
            </w:pPr>
            <w:r w:rsidRPr="007B7B4D">
              <w:rPr>
                <w:b/>
                <w:bCs/>
              </w:rPr>
              <w:t>Перелік земельних питань, за результатами розгляду яких постійною комісією з питань екології, природокористування, просторового розвитку, містобудування, архітектури і</w:t>
            </w:r>
          </w:p>
          <w:p w14:paraId="7BEF6BF9" w14:textId="77777777" w:rsidR="007B7B4D" w:rsidRPr="007B7B4D" w:rsidRDefault="007B7B4D" w:rsidP="007B7B4D">
            <w:pPr>
              <w:suppressAutoHyphens w:val="0"/>
              <w:spacing w:after="0" w:line="240" w:lineRule="auto"/>
              <w:ind w:right="-114"/>
              <w:jc w:val="center"/>
            </w:pPr>
            <w:r w:rsidRPr="007B7B4D">
              <w:rPr>
                <w:b/>
                <w:bCs/>
              </w:rPr>
              <w:t>будівництва, регулювання земельних відносин було надано</w:t>
            </w:r>
          </w:p>
          <w:p w14:paraId="2B0E2552" w14:textId="77777777" w:rsidR="007B7B4D" w:rsidRPr="007B7B4D" w:rsidRDefault="007B7B4D" w:rsidP="007B7B4D">
            <w:pPr>
              <w:suppressAutoHyphens w:val="0"/>
              <w:spacing w:after="0" w:line="240" w:lineRule="auto"/>
              <w:ind w:right="-114"/>
              <w:jc w:val="center"/>
            </w:pPr>
            <w:r w:rsidRPr="007B7B4D">
              <w:rPr>
                <w:b/>
                <w:bCs/>
              </w:rPr>
              <w:t>ПОЗИТИВНИЙ висновок постійної комісії</w:t>
            </w:r>
          </w:p>
        </w:tc>
        <w:tc>
          <w:tcPr>
            <w:tcW w:w="310" w:type="dxa"/>
            <w:gridSpan w:val="2"/>
          </w:tcPr>
          <w:p w14:paraId="58BA89FD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78" w:type="dxa"/>
            <w:gridSpan w:val="2"/>
          </w:tcPr>
          <w:p w14:paraId="074C8887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95" w:type="dxa"/>
            <w:gridSpan w:val="2"/>
          </w:tcPr>
          <w:p w14:paraId="1E1E5FD0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</w:tr>
      <w:tr w:rsidR="007B7B4D" w:rsidRPr="007B7B4D" w14:paraId="503B9E63" w14:textId="77777777" w:rsidTr="007B7B4D">
        <w:trPr>
          <w:gridAfter w:val="1"/>
          <w:wAfter w:w="162" w:type="dxa"/>
          <w:trHeight w:val="1022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1DCF6BD" w14:textId="77777777" w:rsidR="007B7B4D" w:rsidRPr="007B7B4D" w:rsidRDefault="007B7B4D" w:rsidP="007B7B4D">
            <w:pPr>
              <w:widowControl w:val="0"/>
              <w:spacing w:after="0" w:line="240" w:lineRule="auto"/>
              <w:jc w:val="both"/>
              <w:rPr>
                <w:b/>
              </w:rPr>
            </w:pPr>
            <w:bookmarkStart w:id="0" w:name="_Hlk180588232"/>
            <w:bookmarkStart w:id="1" w:name="_Hlk180588314"/>
            <w:r w:rsidRPr="007B7B4D">
              <w:rPr>
                <w:b/>
              </w:rPr>
              <w:t xml:space="preserve">І. Про затвердження </w:t>
            </w:r>
            <w:proofErr w:type="spellStart"/>
            <w:r w:rsidRPr="007B7B4D">
              <w:rPr>
                <w:b/>
              </w:rPr>
              <w:t>проєкту</w:t>
            </w:r>
            <w:proofErr w:type="spellEnd"/>
            <w:r w:rsidRPr="007B7B4D">
              <w:rPr>
                <w:b/>
              </w:rPr>
              <w:t xml:space="preserve"> землеустрою щодо відведення земельної ділянки/технічної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7B7B4D">
              <w:rPr>
                <w:b/>
              </w:rPr>
              <w:t>Інгульському</w:t>
            </w:r>
            <w:proofErr w:type="spellEnd"/>
            <w:r w:rsidRPr="007B7B4D">
              <w:rPr>
                <w:b/>
              </w:rPr>
              <w:t>, Корабельному районам м. Миколаєва</w:t>
            </w:r>
          </w:p>
        </w:tc>
        <w:tc>
          <w:tcPr>
            <w:tcW w:w="310" w:type="dxa"/>
            <w:gridSpan w:val="2"/>
          </w:tcPr>
          <w:p w14:paraId="44F2AD57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78" w:type="dxa"/>
            <w:gridSpan w:val="2"/>
          </w:tcPr>
          <w:p w14:paraId="2CF0C609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95" w:type="dxa"/>
            <w:gridSpan w:val="2"/>
          </w:tcPr>
          <w:p w14:paraId="2BEA2289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</w:tr>
      <w:tr w:rsidR="007B7B4D" w:rsidRPr="007B7B4D" w14:paraId="56B306BB" w14:textId="77777777" w:rsidTr="007B7B4D">
        <w:trPr>
          <w:gridAfter w:val="1"/>
          <w:wAfter w:w="162" w:type="dxa"/>
          <w:trHeight w:val="286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3813C9" w14:textId="77777777" w:rsidR="007B7B4D" w:rsidRPr="007B7B4D" w:rsidRDefault="007B7B4D" w:rsidP="007B7B4D">
            <w:pPr>
              <w:widowControl w:val="0"/>
              <w:spacing w:after="0" w:line="240" w:lineRule="auto"/>
              <w:jc w:val="both"/>
              <w:rPr>
                <w:b/>
              </w:rPr>
            </w:pPr>
            <w:r w:rsidRPr="007B7B4D">
              <w:rPr>
                <w:b/>
              </w:rPr>
              <w:t xml:space="preserve">Про затвердження </w:t>
            </w:r>
            <w:proofErr w:type="spellStart"/>
            <w:r w:rsidRPr="007B7B4D">
              <w:rPr>
                <w:b/>
              </w:rPr>
              <w:t>проєкту</w:t>
            </w:r>
            <w:proofErr w:type="spellEnd"/>
            <w:r w:rsidRPr="007B7B4D">
              <w:rPr>
                <w:b/>
              </w:rPr>
              <w:t xml:space="preserve"> землеустрою щодо відведення земельної ділянки/технічної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 земельних ділянок суб’єктам господарювання, громадянам (нежитлова забудова)</w:t>
            </w:r>
          </w:p>
        </w:tc>
        <w:tc>
          <w:tcPr>
            <w:tcW w:w="310" w:type="dxa"/>
            <w:gridSpan w:val="2"/>
          </w:tcPr>
          <w:p w14:paraId="745BB4FF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78" w:type="dxa"/>
            <w:gridSpan w:val="2"/>
          </w:tcPr>
          <w:p w14:paraId="7D3B9691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95" w:type="dxa"/>
            <w:gridSpan w:val="2"/>
          </w:tcPr>
          <w:p w14:paraId="720C234C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</w:tr>
      <w:tr w:rsidR="007B7B4D" w:rsidRPr="007B7B4D" w14:paraId="6DCF5402" w14:textId="77777777" w:rsidTr="007B7B4D">
        <w:trPr>
          <w:gridAfter w:val="1"/>
          <w:wAfter w:w="162" w:type="dxa"/>
          <w:trHeight w:val="361"/>
        </w:trPr>
        <w:tc>
          <w:tcPr>
            <w:tcW w:w="10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1611F8" w14:textId="77777777" w:rsidR="007B7B4D" w:rsidRPr="007B7B4D" w:rsidRDefault="007B7B4D" w:rsidP="007B7B4D">
            <w:pPr>
              <w:widowControl w:val="0"/>
              <w:spacing w:after="0" w:line="240" w:lineRule="auto"/>
              <w:rPr>
                <w:b/>
              </w:rPr>
            </w:pPr>
            <w:r w:rsidRPr="007B7B4D">
              <w:rPr>
                <w:b/>
              </w:rPr>
              <w:t>Центральний район</w:t>
            </w:r>
          </w:p>
        </w:tc>
        <w:tc>
          <w:tcPr>
            <w:tcW w:w="310" w:type="dxa"/>
            <w:gridSpan w:val="2"/>
          </w:tcPr>
          <w:p w14:paraId="42BC2F5C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78" w:type="dxa"/>
            <w:gridSpan w:val="2"/>
          </w:tcPr>
          <w:p w14:paraId="4871B536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95" w:type="dxa"/>
            <w:gridSpan w:val="2"/>
          </w:tcPr>
          <w:p w14:paraId="4D41BBD2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</w:tr>
      <w:bookmarkEnd w:id="0"/>
      <w:tr w:rsidR="007B7B4D" w:rsidRPr="007B7B4D" w14:paraId="3A93F92A" w14:textId="77777777" w:rsidTr="004E429E">
        <w:trPr>
          <w:trHeight w:val="69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C012" w14:textId="77777777" w:rsidR="007B7B4D" w:rsidRPr="007B7B4D" w:rsidRDefault="007B7B4D" w:rsidP="007B7B4D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34961" w14:textId="77777777" w:rsidR="007B7B4D" w:rsidRPr="007B7B4D" w:rsidRDefault="007B7B4D" w:rsidP="007B7B4D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7B7B4D">
              <w:rPr>
                <w:b/>
                <w:bCs/>
              </w:rPr>
              <w:t>(S-zr-260/152)</w:t>
            </w:r>
            <w:r w:rsidRPr="007B7B4D">
              <w:t xml:space="preserve"> </w:t>
            </w:r>
            <w:hyperlink r:id="rId6">
              <w:r w:rsidRPr="007B7B4D">
                <w:t>Про передачу Головному управлінню Національної поліції в Миколаївській області в оренду земельної ділянки для будівництва 2-секційного 72-квартирного будинку у мікрорайоні «Північний» у Центральному районі м. Миколаєва</w:t>
              </w:r>
            </w:hyperlink>
            <w:r w:rsidRPr="007B7B4D">
              <w:t>  </w:t>
            </w:r>
            <w:hyperlink r:id="rId7">
              <w:r w:rsidRPr="007B7B4D">
                <w:t>Пояснювальна записка</w:t>
              </w:r>
            </w:hyperlink>
          </w:p>
          <w:p w14:paraId="5F72FC15" w14:textId="77777777" w:rsidR="007B7B4D" w:rsidRPr="007B7B4D" w:rsidRDefault="007B7B4D" w:rsidP="007B7B4D">
            <w:pPr>
              <w:widowControl w:val="0"/>
              <w:shd w:val="clear" w:color="auto" w:fill="FFFFFF"/>
              <w:spacing w:after="0" w:line="240" w:lineRule="auto"/>
              <w:jc w:val="both"/>
            </w:pPr>
            <w:r w:rsidRPr="007B7B4D">
              <w:t>Доповідач: заступник начальника управління земельних ресурсів Миколаївської міської ради Юрій Платонов</w:t>
            </w:r>
          </w:p>
          <w:p w14:paraId="593D9668" w14:textId="77777777" w:rsidR="007B7B4D" w:rsidRPr="007B7B4D" w:rsidRDefault="007B7B4D" w:rsidP="007B7B4D">
            <w:pPr>
              <w:widowControl w:val="0"/>
              <w:spacing w:after="0" w:line="240" w:lineRule="auto"/>
            </w:pPr>
            <w:r w:rsidRPr="007B7B4D">
              <w:rPr>
                <w:b/>
                <w:i/>
                <w:highlight w:val="white"/>
              </w:rPr>
              <w:t>Розглядався на пленарному засіданні 37-ій черговій сесії Миколаївської міської ради 26.09.2024, однак не прийнятий за результатами голосування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F963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7B4D">
              <w:rPr>
                <w:sz w:val="24"/>
                <w:szCs w:val="24"/>
              </w:rPr>
              <w:t>Головному управлінню Національної поліції в Миколаївській області</w:t>
            </w:r>
          </w:p>
          <w:p w14:paraId="21CF0A22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7B4D">
              <w:rPr>
                <w:sz w:val="24"/>
                <w:szCs w:val="24"/>
              </w:rPr>
              <w:t>Адреса ділянки:</w:t>
            </w:r>
          </w:p>
          <w:p w14:paraId="1EC4728D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B7B4D">
              <w:rPr>
                <w:sz w:val="24"/>
                <w:szCs w:val="24"/>
              </w:rPr>
              <w:t>мікрорайон «Північний»</w:t>
            </w:r>
          </w:p>
          <w:p w14:paraId="716B478A" w14:textId="77777777" w:rsidR="007B7B4D" w:rsidRPr="007B7B4D" w:rsidRDefault="007B7B4D" w:rsidP="007B7B4D">
            <w:pPr>
              <w:widowControl w:val="0"/>
              <w:spacing w:after="0" w:line="240" w:lineRule="auto"/>
            </w:pPr>
            <w:r w:rsidRPr="007B7B4D">
              <w:t>Площа: 2701 </w:t>
            </w:r>
            <w:proofErr w:type="spellStart"/>
            <w:r w:rsidRPr="007B7B4D">
              <w:t>кв.м</w:t>
            </w:r>
            <w:proofErr w:type="spellEnd"/>
          </w:p>
          <w:p w14:paraId="3BA45B70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7B7B4D">
              <w:rPr>
                <w:i/>
                <w:iCs/>
                <w:sz w:val="24"/>
                <w:szCs w:val="24"/>
              </w:rPr>
              <w:t>Незабудована</w:t>
            </w:r>
          </w:p>
          <w:p w14:paraId="54D009D2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B7B4D">
              <w:rPr>
                <w:b/>
                <w:i/>
                <w:sz w:val="24"/>
                <w:szCs w:val="24"/>
              </w:rPr>
              <w:t>Висновок ПК:</w:t>
            </w:r>
          </w:p>
          <w:p w14:paraId="4C15ADE8" w14:textId="77777777" w:rsidR="007B7B4D" w:rsidRPr="007B7B4D" w:rsidRDefault="007B7B4D" w:rsidP="007B7B4D">
            <w:pPr>
              <w:pStyle w:val="a3"/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7B7B4D">
              <w:rPr>
                <w:b/>
                <w:i/>
              </w:rPr>
              <w:t>погоджено</w:t>
            </w:r>
          </w:p>
          <w:p w14:paraId="76BD7758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B7B4D">
              <w:rPr>
                <w:b/>
                <w:i/>
                <w:sz w:val="24"/>
                <w:szCs w:val="24"/>
              </w:rPr>
              <w:t>2</w:t>
            </w:r>
            <w:r w:rsidRPr="007B7B4D">
              <w:rPr>
                <w:b/>
                <w:i/>
                <w:sz w:val="24"/>
                <w:szCs w:val="24"/>
                <w:lang w:val="ru-RU"/>
              </w:rPr>
              <w:t>4</w:t>
            </w:r>
            <w:r w:rsidRPr="007B7B4D">
              <w:rPr>
                <w:b/>
                <w:i/>
                <w:sz w:val="24"/>
                <w:szCs w:val="24"/>
              </w:rPr>
              <w:t>.09.2024</w:t>
            </w:r>
          </w:p>
          <w:p w14:paraId="5D98518B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14:paraId="377D34F6" w14:textId="77777777" w:rsidR="007B7B4D" w:rsidRPr="007B7B4D" w:rsidRDefault="007B7B4D" w:rsidP="007B7B4D">
            <w:pPr>
              <w:pStyle w:val="30"/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7B7B4D">
              <w:rPr>
                <w:b/>
                <w:i/>
                <w:sz w:val="24"/>
                <w:szCs w:val="24"/>
              </w:rPr>
              <w:t>Висновок ПК:</w:t>
            </w:r>
          </w:p>
          <w:p w14:paraId="596597AF" w14:textId="77777777" w:rsidR="007B7B4D" w:rsidRPr="007B7B4D" w:rsidRDefault="007B7B4D" w:rsidP="007B7B4D">
            <w:pPr>
              <w:pStyle w:val="a3"/>
              <w:widowControl w:val="0"/>
              <w:spacing w:after="0" w:line="240" w:lineRule="auto"/>
              <w:jc w:val="both"/>
              <w:rPr>
                <w:b/>
                <w:i/>
              </w:rPr>
            </w:pPr>
            <w:r w:rsidRPr="007B7B4D">
              <w:rPr>
                <w:b/>
                <w:i/>
              </w:rPr>
              <w:t>погоджено</w:t>
            </w:r>
          </w:p>
          <w:p w14:paraId="2978F801" w14:textId="77777777" w:rsidR="007B7B4D" w:rsidRPr="007B7B4D" w:rsidRDefault="007B7B4D" w:rsidP="007B7B4D">
            <w:pPr>
              <w:widowControl w:val="0"/>
              <w:spacing w:after="0" w:line="240" w:lineRule="auto"/>
            </w:pPr>
            <w:r w:rsidRPr="007B7B4D">
              <w:rPr>
                <w:b/>
                <w:i/>
              </w:rPr>
              <w:t>28.10.2024</w:t>
            </w:r>
          </w:p>
        </w:tc>
        <w:tc>
          <w:tcPr>
            <w:tcW w:w="236" w:type="dxa"/>
          </w:tcPr>
          <w:p w14:paraId="20CF19A1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gridSpan w:val="2"/>
          </w:tcPr>
          <w:p w14:paraId="4416F21B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78" w:type="dxa"/>
            <w:gridSpan w:val="2"/>
          </w:tcPr>
          <w:p w14:paraId="3F52CDA0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  <w:tc>
          <w:tcPr>
            <w:tcW w:w="2795" w:type="dxa"/>
            <w:gridSpan w:val="2"/>
          </w:tcPr>
          <w:p w14:paraId="66A74877" w14:textId="77777777" w:rsidR="007B7B4D" w:rsidRPr="007B7B4D" w:rsidRDefault="007B7B4D" w:rsidP="007B7B4D">
            <w:pPr>
              <w:widowControl w:val="0"/>
              <w:spacing w:after="0" w:line="240" w:lineRule="auto"/>
            </w:pPr>
          </w:p>
        </w:tc>
      </w:tr>
      <w:bookmarkEnd w:id="1"/>
    </w:tbl>
    <w:p w14:paraId="64C8EF42" w14:textId="77777777" w:rsidR="007B7B4D" w:rsidRDefault="007B7B4D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117024EF" w14:textId="4FEA2637" w:rsidR="00FD5BF7" w:rsidRDefault="00137CD1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Бюджетні питання:</w:t>
      </w:r>
    </w:p>
    <w:p w14:paraId="16459FB9" w14:textId="77777777" w:rsidR="00FD5BF7" w:rsidRDefault="00FD5BF7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W w:w="10066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10"/>
        <w:gridCol w:w="1700"/>
        <w:gridCol w:w="5672"/>
        <w:gridCol w:w="1984"/>
      </w:tblGrid>
      <w:tr w:rsidR="00FD5BF7" w14:paraId="28873FE6" w14:textId="77777777" w:rsidTr="00E21B26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26D8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D81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612E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EA2B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FD5BF7" w14:paraId="4D54FF7F" w14:textId="77777777" w:rsidTr="00E21B26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30F2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E50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(s-fi-010)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3A34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внесення змін до рішення міської ради від 23.12.2023 № 27/12 «Про бюджет Миколаївської міської територіальної громади на 2024 рік»</w:t>
            </w:r>
            <w:r>
              <w:rPr>
                <w:color w:val="303030"/>
                <w:highlight w:val="white"/>
              </w:rPr>
              <w:t> </w:t>
            </w:r>
          </w:p>
          <w:p w14:paraId="70FCC03E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директор департаменту фінансів Миколаївської міської ради </w:t>
            </w:r>
            <w:proofErr w:type="spellStart"/>
            <w:r>
              <w:rPr>
                <w:i/>
              </w:rPr>
              <w:t>Святелик</w:t>
            </w:r>
            <w:proofErr w:type="spellEnd"/>
            <w:r>
              <w:rPr>
                <w:i/>
              </w:rPr>
              <w:t xml:space="preserve"> Віра Євгенівна</w:t>
            </w:r>
          </w:p>
          <w:p w14:paraId="2B68052F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8">
              <w:r w:rsidR="00137CD1">
                <w:t>Порівняльна таблиця</w:t>
              </w:r>
            </w:hyperlink>
          </w:p>
          <w:p w14:paraId="509B9CE3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9">
              <w:r w:rsidR="00137CD1">
                <w:t>Порівняльна таблиця Додаток 1</w:t>
              </w:r>
            </w:hyperlink>
          </w:p>
          <w:p w14:paraId="7CDE8EDF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0">
              <w:r w:rsidR="00137CD1">
                <w:t>Порівняльна таблиця Додаток 2</w:t>
              </w:r>
            </w:hyperlink>
          </w:p>
          <w:p w14:paraId="011BFC20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1">
              <w:r w:rsidR="00137CD1">
                <w:t>Порівняльна таблиця Додаток 3</w:t>
              </w:r>
            </w:hyperlink>
          </w:p>
          <w:p w14:paraId="29A3F586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2">
              <w:r w:rsidR="00137CD1">
                <w:t>Порівняльна таблиця Додаток 5</w:t>
              </w:r>
            </w:hyperlink>
          </w:p>
          <w:p w14:paraId="120EDB5E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3">
              <w:r w:rsidR="00137CD1">
                <w:t>Порівняльна таблиця Додаток 6</w:t>
              </w:r>
            </w:hyperlink>
          </w:p>
          <w:p w14:paraId="5F026147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4">
              <w:r w:rsidR="00137CD1">
                <w:t>Порівняльна таблиця Додаток 7</w:t>
              </w:r>
            </w:hyperlink>
          </w:p>
          <w:p w14:paraId="795AC4DB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5">
              <w:r w:rsidR="00137CD1">
                <w:t>Окрема думка управління апарату Миколаївської міської ради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08D6" w14:textId="38F4EAEB" w:rsidR="00FD5BF7" w:rsidRPr="00FD7693" w:rsidRDefault="00FD7693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 w:rsidRPr="00FD7693">
              <w:rPr>
                <w:color w:val="000000"/>
                <w:highlight w:val="white"/>
              </w:rPr>
              <w:lastRenderedPageBreak/>
              <w:t>Р</w:t>
            </w:r>
            <w:r w:rsidR="00137CD1" w:rsidRPr="00FD7693">
              <w:rPr>
                <w:color w:val="000000"/>
                <w:highlight w:val="white"/>
              </w:rPr>
              <w:t xml:space="preserve">озглянуто </w:t>
            </w:r>
            <w:r w:rsidRPr="00FD7693">
              <w:rPr>
                <w:color w:val="000000"/>
                <w:highlight w:val="white"/>
              </w:rPr>
              <w:t xml:space="preserve">та погоджено </w:t>
            </w:r>
            <w:r>
              <w:rPr>
                <w:color w:val="000000"/>
                <w:highlight w:val="white"/>
              </w:rPr>
              <w:t>з</w:t>
            </w:r>
            <w:r w:rsidRPr="00FD7693">
              <w:rPr>
                <w:color w:val="000000"/>
                <w:highlight w:val="white"/>
              </w:rPr>
              <w:t xml:space="preserve"> </w:t>
            </w:r>
            <w:r w:rsidRPr="00FD7693">
              <w:rPr>
                <w:b/>
                <w:color w:val="000000"/>
                <w:highlight w:val="white"/>
              </w:rPr>
              <w:t>правкою</w:t>
            </w:r>
            <w:r w:rsidRPr="00FD7693">
              <w:rPr>
                <w:color w:val="000000"/>
                <w:highlight w:val="white"/>
              </w:rPr>
              <w:t xml:space="preserve"> </w:t>
            </w:r>
            <w:r w:rsidR="00137CD1" w:rsidRPr="00FD7693">
              <w:rPr>
                <w:color w:val="000000"/>
                <w:highlight w:val="white"/>
              </w:rPr>
              <w:t>на ПК бюджетна</w:t>
            </w:r>
          </w:p>
          <w:p w14:paraId="4F42B635" w14:textId="1BDD0BAE" w:rsidR="00FD5BF7" w:rsidRDefault="00FD7693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29.10.2024</w:t>
            </w:r>
          </w:p>
        </w:tc>
      </w:tr>
      <w:tr w:rsidR="00FD5BF7" w14:paraId="6ABA37B1" w14:textId="77777777" w:rsidTr="00E21B26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88B9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F606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</w:rPr>
              <w:t>(s-ob-013)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35B2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r>
              <w:t>Про продовження терміну дії та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2021- 2024 роки» (із змінами та доповненнями)</w:t>
            </w:r>
          </w:p>
          <w:p w14:paraId="194ACEA0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 xml:space="preserve">Доповідач: </w:t>
            </w:r>
            <w:r>
              <w:rPr>
                <w:i/>
              </w:rPr>
      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      </w:r>
            <w:proofErr w:type="spellStart"/>
            <w:r>
              <w:rPr>
                <w:i/>
              </w:rPr>
              <w:t>Оніщенко</w:t>
            </w:r>
            <w:proofErr w:type="spellEnd"/>
            <w:r>
              <w:rPr>
                <w:i/>
              </w:rPr>
              <w:t xml:space="preserve"> Ігор Олексійович</w:t>
            </w:r>
          </w:p>
          <w:p w14:paraId="65E5853F" w14:textId="77777777" w:rsidR="00FD5BF7" w:rsidRDefault="00137CD1">
            <w:pPr>
              <w:widowControl w:val="0"/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 xml:space="preserve">Не підлягає оприлюдненню на сайті Миколаївської міської ради відповідно до листа розробника </w:t>
            </w:r>
            <w:proofErr w:type="spellStart"/>
            <w:r>
              <w:rPr>
                <w:i/>
                <w:color w:val="FF0000"/>
                <w:highlight w:val="white"/>
              </w:rPr>
              <w:t>проєкту</w:t>
            </w:r>
            <w:proofErr w:type="spellEnd"/>
            <w:r>
              <w:rPr>
                <w:i/>
                <w:color w:val="FF0000"/>
                <w:highlight w:val="white"/>
              </w:rPr>
              <w:t xml:space="preserve"> рішення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B9C6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погоджено на ПК бюджетна 22.10.2024 </w:t>
            </w:r>
          </w:p>
          <w:p w14:paraId="7524AC61" w14:textId="77777777" w:rsidR="00FD5BF7" w:rsidRDefault="00FD5BF7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1AF60212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22.10.2024</w:t>
            </w:r>
          </w:p>
        </w:tc>
      </w:tr>
    </w:tbl>
    <w:p w14:paraId="04F76243" w14:textId="77777777" w:rsidR="00FD5BF7" w:rsidRDefault="00FD5BF7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</w:p>
    <w:p w14:paraId="21815977" w14:textId="77777777" w:rsidR="00FD5BF7" w:rsidRDefault="00137CD1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Поточні питання:</w:t>
      </w:r>
    </w:p>
    <w:p w14:paraId="7A51FBC0" w14:textId="77777777" w:rsidR="00FD5BF7" w:rsidRDefault="00FD5BF7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W w:w="10066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710"/>
        <w:gridCol w:w="1700"/>
        <w:gridCol w:w="5671"/>
        <w:gridCol w:w="1985"/>
      </w:tblGrid>
      <w:tr w:rsidR="00FD5BF7" w14:paraId="4B784DA0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E691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1F39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7952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754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FD5BF7" w14:paraId="06D820E8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372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361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E1D3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303030"/>
                <w:highlight w:val="white"/>
              </w:rPr>
              <w:t>(s-ax-011) 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4DB2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найменування скверу</w:t>
            </w:r>
            <w:r>
              <w:rPr>
                <w:color w:val="303030"/>
                <w:highlight w:val="white"/>
              </w:rPr>
              <w:t> </w:t>
            </w:r>
          </w:p>
          <w:p w14:paraId="6D696AD2" w14:textId="77777777" w:rsidR="00FD5BF7" w:rsidRDefault="00137CD1">
            <w:pPr>
              <w:widowControl w:val="0"/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директор департаменту архітектури та містобудування Миколаївської міської ради Поляков Євген Юрійович</w:t>
            </w:r>
          </w:p>
          <w:p w14:paraId="0033ED3C" w14:textId="77777777" w:rsidR="00FD5BF7" w:rsidRDefault="0097001A">
            <w:pPr>
              <w:widowControl w:val="0"/>
              <w:spacing w:after="0" w:line="240" w:lineRule="auto"/>
              <w:jc w:val="both"/>
            </w:pPr>
            <w:hyperlink r:id="rId16">
              <w:r w:rsidR="00137CD1">
                <w:rPr>
                  <w:color w:val="000000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BC7C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22.10.2024</w:t>
            </w:r>
          </w:p>
          <w:p w14:paraId="79EBC8E5" w14:textId="77777777" w:rsidR="00FD5BF7" w:rsidRDefault="00FD5BF7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6586FE56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Не розглянуто на ПК земельна</w:t>
            </w:r>
          </w:p>
        </w:tc>
      </w:tr>
      <w:tr w:rsidR="00FD5BF7" w14:paraId="25CB3325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1AD5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19D8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(s-ax-012) 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63B6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найменування скверу</w:t>
            </w:r>
            <w:r>
              <w:rPr>
                <w:color w:val="303030"/>
                <w:highlight w:val="white"/>
              </w:rPr>
              <w:t> </w:t>
            </w:r>
          </w:p>
          <w:p w14:paraId="531B1AB4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</w:rPr>
              <w:t>Доповідач:</w:t>
            </w:r>
            <w:r>
              <w:rPr>
                <w:i/>
              </w:rPr>
              <w:t xml:space="preserve"> директор департаменту архітектури та містобудування Миколаївської міської ради Поляков Євген Юрійович</w:t>
            </w:r>
          </w:p>
          <w:p w14:paraId="51DC4035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7">
              <w:r w:rsidR="00137CD1">
                <w:rPr>
                  <w:color w:val="000000"/>
                </w:rPr>
                <w:t>Пропозиції юридичного департаменту Миколаївської міської ради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22C6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22.10.2024</w:t>
            </w:r>
          </w:p>
          <w:p w14:paraId="2C7AC086" w14:textId="77777777" w:rsidR="00FD5BF7" w:rsidRDefault="00FD5BF7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7C38B02A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Не розглянуто на ПК земельна </w:t>
            </w:r>
          </w:p>
        </w:tc>
      </w:tr>
      <w:tr w:rsidR="00FD5BF7" w14:paraId="537231A2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DDE4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70A8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(s-fk-992)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CE8B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внесення доповнень до видів економічної діяльності комунального некомерційного підприємства Миколаївської міської ради «Міська лікарня № 4», що містяться в Єдиному державному реєстрі юридичних осіб, фізичних осіб-підприємців та громадських формувань</w:t>
            </w:r>
            <w:r>
              <w:rPr>
                <w:color w:val="303030"/>
                <w:highlight w:val="white"/>
              </w:rPr>
              <w:t> </w:t>
            </w:r>
          </w:p>
          <w:p w14:paraId="1A34B1D2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  <w:color w:val="000000"/>
                <w:highlight w:val="white"/>
              </w:rPr>
              <w:t>Доповідач:</w:t>
            </w:r>
            <w:r>
              <w:rPr>
                <w:i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72967A8F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  <w:p w14:paraId="11E8C5C6" w14:textId="77777777" w:rsidR="00FD5BF7" w:rsidRDefault="00FD5BF7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04B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highlight w:val="white"/>
              </w:rPr>
              <w:lastRenderedPageBreak/>
              <w:t>Розглянуто та погоджено на ПК ЖКГ 23.10.2024</w:t>
            </w:r>
          </w:p>
          <w:p w14:paraId="2A2FFC0A" w14:textId="77777777" w:rsidR="00FD5BF7" w:rsidRDefault="00FD5BF7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0DE4C75B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погоджено на ПК бюджетна 22.10.2024 </w:t>
            </w:r>
          </w:p>
          <w:p w14:paraId="1CC0989F" w14:textId="77777777" w:rsidR="00FD5BF7" w:rsidRDefault="00FD5BF7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  <w:p w14:paraId="23ABC5D5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Розглянуто та погоджено на ПК освіта </w:t>
            </w:r>
            <w:r>
              <w:rPr>
                <w:color w:val="000000"/>
                <w:highlight w:val="white"/>
              </w:rPr>
              <w:lastRenderedPageBreak/>
              <w:t>22.10.2024</w:t>
            </w:r>
          </w:p>
          <w:p w14:paraId="0FD14D74" w14:textId="77777777" w:rsidR="00FD5BF7" w:rsidRDefault="00FD5BF7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</w:p>
          <w:p w14:paraId="6B952325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22.10.2024</w:t>
            </w:r>
          </w:p>
        </w:tc>
      </w:tr>
      <w:tr w:rsidR="00FD5BF7" w14:paraId="11B7D788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02F8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CC3E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(s-fk-993)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52CB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r>
              <w:t>Про затвердження розпоряджень міського голови</w:t>
            </w:r>
          </w:p>
          <w:p w14:paraId="77EE21A4" w14:textId="77777777" w:rsidR="00FD5BF7" w:rsidRPr="00137CD1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137CD1">
              <w:rPr>
                <w:b/>
                <w:i/>
                <w:iCs/>
                <w:color w:val="000000"/>
                <w:highlight w:val="white"/>
              </w:rPr>
              <w:t>Доповідач:</w:t>
            </w:r>
            <w:r w:rsidRPr="00137CD1">
              <w:rPr>
                <w:i/>
                <w:iCs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20743760" w14:textId="46104333" w:rsidR="00FD5BF7" w:rsidRPr="00137CD1" w:rsidRDefault="00137CD1" w:rsidP="00137CD1">
            <w:pPr>
              <w:widowControl w:val="0"/>
              <w:spacing w:after="0" w:line="240" w:lineRule="auto"/>
              <w:jc w:val="both"/>
              <w:rPr>
                <w:i/>
                <w:color w:val="FF0000"/>
              </w:rPr>
            </w:pPr>
            <w:bookmarkStart w:id="2" w:name="_heading=h.gjdgxs"/>
            <w:bookmarkEnd w:id="2"/>
            <w:r>
              <w:rPr>
                <w:i/>
                <w:color w:val="FF0000"/>
                <w:highlight w:val="white"/>
              </w:rPr>
              <w:t xml:space="preserve">Не підлягає оприлюдненню на сайті Миколаївської міської ради відповідно до листа розробника </w:t>
            </w:r>
            <w:proofErr w:type="spellStart"/>
            <w:r>
              <w:rPr>
                <w:i/>
                <w:color w:val="FF0000"/>
                <w:highlight w:val="white"/>
              </w:rPr>
              <w:t>проєкту</w:t>
            </w:r>
            <w:proofErr w:type="spellEnd"/>
            <w:r>
              <w:rPr>
                <w:i/>
                <w:color w:val="FF0000"/>
                <w:highlight w:val="white"/>
              </w:rPr>
              <w:t xml:space="preserve"> рішення міської ради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1A45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23.10.2024</w:t>
            </w:r>
          </w:p>
          <w:p w14:paraId="4B658BFA" w14:textId="77777777" w:rsidR="00FD5BF7" w:rsidRDefault="00FD5BF7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</w:p>
        </w:tc>
      </w:tr>
      <w:tr w:rsidR="00FD5BF7" w14:paraId="50B641F2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2A7C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CC15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(s-fk-995)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3731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t>Про внесення зміни до рішення Миколаївської міської ради від 30.07.2024 № 35/153 «Про надання згоди на прийняття до комунальної власності об’єктів права іншої власності»</w:t>
            </w:r>
            <w:r>
              <w:rPr>
                <w:color w:val="303030"/>
                <w:highlight w:val="white"/>
              </w:rPr>
              <w:t> </w:t>
            </w:r>
          </w:p>
          <w:p w14:paraId="658A2C6A" w14:textId="77777777" w:rsidR="00FD5BF7" w:rsidRPr="00137CD1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137CD1">
              <w:rPr>
                <w:b/>
                <w:i/>
                <w:iCs/>
                <w:color w:val="000000"/>
                <w:highlight w:val="white"/>
              </w:rPr>
              <w:t>Доповідач:</w:t>
            </w:r>
            <w:r w:rsidRPr="00137CD1">
              <w:rPr>
                <w:i/>
                <w:iCs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00D6C1A4" w14:textId="77777777" w:rsidR="00FD5BF7" w:rsidRPr="00137CD1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hyperlink r:id="rId18">
              <w:r w:rsidR="00137CD1" w:rsidRPr="00137CD1">
                <w:t>Порівняльна таблиця</w:t>
              </w:r>
            </w:hyperlink>
          </w:p>
          <w:p w14:paraId="49CF6FF8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4A32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23.10.2024</w:t>
            </w:r>
          </w:p>
        </w:tc>
      </w:tr>
      <w:tr w:rsidR="00FD5BF7" w14:paraId="5440128B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BC53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AD12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(s-fk-996) 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5B2F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303030"/>
                <w:highlight w:val="white"/>
              </w:rPr>
            </w:pPr>
            <w:r>
              <w:rPr>
                <w:color w:val="303030"/>
                <w:highlight w:val="white"/>
              </w:rPr>
              <w:t> </w:t>
            </w:r>
            <w:r>
              <w:t>Про внесення доповнень до рішення міської ради від 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      </w:r>
            <w:r>
              <w:rPr>
                <w:color w:val="303030"/>
                <w:highlight w:val="white"/>
              </w:rPr>
              <w:t> </w:t>
            </w:r>
          </w:p>
          <w:p w14:paraId="6DAC1D7F" w14:textId="77777777" w:rsidR="00FD5BF7" w:rsidRPr="00137CD1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</w:rPr>
            </w:pPr>
            <w:r w:rsidRPr="00137CD1">
              <w:rPr>
                <w:b/>
                <w:i/>
                <w:iCs/>
                <w:color w:val="000000"/>
                <w:highlight w:val="white"/>
              </w:rPr>
              <w:t>Доповідач:</w:t>
            </w:r>
            <w:r w:rsidRPr="00137CD1">
              <w:rPr>
                <w:i/>
                <w:iCs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14:paraId="7EF4820D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000000"/>
              </w:rPr>
            </w:pPr>
            <w:hyperlink r:id="rId19">
              <w:r w:rsidR="00137CD1">
                <w:rPr>
                  <w:color w:val="000000"/>
                  <w:highlight w:val="white"/>
                </w:rPr>
                <w:t>Порівняльна таблиця</w:t>
              </w:r>
            </w:hyperlink>
          </w:p>
          <w:p w14:paraId="052E22BD" w14:textId="77777777" w:rsidR="00FD5BF7" w:rsidRDefault="0097001A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000000"/>
              </w:rPr>
            </w:pPr>
            <w:hyperlink r:id="rId20">
              <w:r w:rsidR="00137CD1">
                <w:rPr>
                  <w:color w:val="000000"/>
                  <w:highlight w:val="white"/>
                </w:rPr>
                <w:t>Пропозиції юридичного департаменту Миколаївської міської ради</w:t>
              </w:r>
            </w:hyperlink>
          </w:p>
          <w:p w14:paraId="55F7636F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6AB3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highlight w:val="white"/>
              </w:rPr>
              <w:t>Розглянуто та погоджено на ПК ЖКГ 23.10.2024</w:t>
            </w:r>
          </w:p>
        </w:tc>
      </w:tr>
      <w:tr w:rsidR="00FD5BF7" w14:paraId="398532AF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3D35" w14:textId="77777777" w:rsidR="00FD5BF7" w:rsidRDefault="00FD5BF7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E482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>
              <w:rPr>
                <w:b/>
                <w:color w:val="303030"/>
                <w:highlight w:val="white"/>
              </w:rPr>
              <w:t>(s-pg-046)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294A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b/>
                <w:color w:val="000000"/>
                <w:highlight w:val="white"/>
              </w:rPr>
            </w:pPr>
            <w:r>
              <w:t xml:space="preserve">Про затвердження Плану діяльності з підготовки </w:t>
            </w:r>
            <w:proofErr w:type="spellStart"/>
            <w:r>
              <w:t>проєктів</w:t>
            </w:r>
            <w:proofErr w:type="spellEnd"/>
            <w:r>
              <w:t xml:space="preserve"> регуляторних актів Миколаївської міської ради на 2025 рік</w:t>
            </w:r>
          </w:p>
          <w:p w14:paraId="0CD7E277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Доповідач: </w:t>
            </w:r>
            <w:r>
              <w:rPr>
                <w:i/>
              </w:rPr>
              <w:t xml:space="preserve">директор департаменту економічного розвитку Миколаївської міської ради </w:t>
            </w:r>
            <w:proofErr w:type="spellStart"/>
            <w:r>
              <w:rPr>
                <w:i/>
              </w:rPr>
              <w:t>Шуліченко</w:t>
            </w:r>
            <w:proofErr w:type="spellEnd"/>
            <w:r>
              <w:rPr>
                <w:i/>
              </w:rPr>
              <w:t xml:space="preserve"> Тетяна Василівна</w:t>
            </w:r>
          </w:p>
          <w:p w14:paraId="511795E5" w14:textId="77777777" w:rsidR="00FD5BF7" w:rsidRDefault="00137CD1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418B" w14:textId="77777777" w:rsidR="00FD5BF7" w:rsidRDefault="00137CD1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22.10.2024</w:t>
            </w:r>
          </w:p>
        </w:tc>
      </w:tr>
      <w:tr w:rsidR="0087097F" w14:paraId="3AD84B49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AE2D" w14:textId="77777777" w:rsidR="0087097F" w:rsidRDefault="0087097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E56B" w14:textId="2288034A" w:rsidR="0087097F" w:rsidRPr="00FD7693" w:rsidRDefault="0087097F">
            <w:pPr>
              <w:widowControl w:val="0"/>
              <w:spacing w:after="0" w:line="240" w:lineRule="auto"/>
              <w:jc w:val="center"/>
              <w:rPr>
                <w:b/>
                <w:color w:val="303030"/>
                <w:shd w:val="clear" w:color="auto" w:fill="FFFFFF"/>
              </w:rPr>
            </w:pPr>
            <w:r w:rsidRPr="00FD7693">
              <w:rPr>
                <w:b/>
                <w:color w:val="303030"/>
                <w:shd w:val="clear" w:color="auto" w:fill="FFFFFF"/>
              </w:rPr>
              <w:t>(s-gs-11</w:t>
            </w:r>
            <w:r>
              <w:rPr>
                <w:b/>
                <w:color w:val="303030"/>
                <w:shd w:val="clear" w:color="auto" w:fill="FFFFFF"/>
              </w:rPr>
              <w:t>1</w:t>
            </w:r>
            <w:r w:rsidRPr="00FD7693">
              <w:rPr>
                <w:b/>
                <w:color w:val="303030"/>
                <w:shd w:val="clear" w:color="auto" w:fill="FFFFFF"/>
              </w:rPr>
              <w:t>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CB41" w14:textId="376AEC39" w:rsidR="0087097F" w:rsidRDefault="00D2646C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D2646C">
              <w:rPr>
                <w:color w:val="000000" w:themeColor="text1"/>
                <w:shd w:val="clear" w:color="auto" w:fill="FFFFFF"/>
              </w:rPr>
              <w:t>Про затвердження Порядку надання одноразової матеріальної допомоги родинам, у разі загибелі малолітньої дитини (неповнолітньої особи), внаслідок військової агресії Російської Федерації проти України на території м.</w:t>
            </w:r>
            <w:r>
              <w:rPr>
                <w:color w:val="000000" w:themeColor="text1"/>
                <w:shd w:val="clear" w:color="auto" w:fill="FFFFFF"/>
              </w:rPr>
              <w:t> </w:t>
            </w:r>
            <w:r w:rsidRPr="00D2646C">
              <w:rPr>
                <w:color w:val="000000" w:themeColor="text1"/>
                <w:shd w:val="clear" w:color="auto" w:fill="FFFFFF"/>
              </w:rPr>
              <w:t>Миколаєва</w:t>
            </w:r>
          </w:p>
          <w:p w14:paraId="1BF5221F" w14:textId="5CBB8885" w:rsidR="00D2646C" w:rsidRPr="007B7B4D" w:rsidRDefault="00D2646C" w:rsidP="007B7B4D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Доповідач: </w:t>
            </w:r>
            <w:r w:rsidRPr="00D2646C">
              <w:rPr>
                <w:i/>
                <w:iCs/>
                <w:color w:val="000000" w:themeColor="text1"/>
                <w:shd w:val="clear" w:color="auto" w:fill="FFFFFF"/>
              </w:rPr>
              <w:t xml:space="preserve">депутат </w:t>
            </w:r>
            <w:r w:rsidRPr="007B7B4D">
              <w:rPr>
                <w:i/>
                <w:iCs/>
                <w:color w:val="000000" w:themeColor="text1"/>
                <w:shd w:val="clear" w:color="auto" w:fill="FFFFFF"/>
              </w:rPr>
              <w:t xml:space="preserve">Миколаївської міської ради VIII скликання, голова фракції політичної партії «ПРОПОЗИЦІЯ» у Миколаївській міській раді VIII скликання  </w:t>
            </w:r>
            <w:proofErr w:type="spellStart"/>
            <w:r w:rsidRPr="007B7B4D">
              <w:rPr>
                <w:i/>
                <w:iCs/>
                <w:color w:val="000000" w:themeColor="text1"/>
                <w:shd w:val="clear" w:color="auto" w:fill="FFFFFF"/>
              </w:rPr>
              <w:t>Ременнікова</w:t>
            </w:r>
            <w:proofErr w:type="spellEnd"/>
            <w:r w:rsidRPr="007B7B4D">
              <w:rPr>
                <w:i/>
                <w:iCs/>
                <w:color w:val="000000" w:themeColor="text1"/>
                <w:shd w:val="clear" w:color="auto" w:fill="FFFFFF"/>
              </w:rPr>
              <w:t xml:space="preserve"> Ганна Володимирівна</w:t>
            </w:r>
          </w:p>
          <w:p w14:paraId="21712FA2" w14:textId="7048DB82" w:rsidR="007B7B4D" w:rsidRPr="004E429E" w:rsidRDefault="0097001A" w:rsidP="007B7B4D">
            <w:pPr>
              <w:spacing w:after="0" w:line="240" w:lineRule="auto"/>
              <w:jc w:val="both"/>
            </w:pPr>
            <w:hyperlink r:id="rId21" w:history="1">
              <w:r w:rsidR="007B7B4D" w:rsidRPr="004E429E">
                <w:rPr>
                  <w:rStyle w:val="aa"/>
                  <w:color w:val="auto"/>
                </w:rPr>
                <w:t>Зауваження юридичного департаменту Миколаївської міської ради</w:t>
              </w:r>
            </w:hyperlink>
          </w:p>
          <w:p w14:paraId="792FF117" w14:textId="4A2F6E94" w:rsidR="0087097F" w:rsidRPr="00FD7693" w:rsidRDefault="0087097F" w:rsidP="007B7B4D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7B7B4D">
              <w:rPr>
                <w:i/>
                <w:color w:val="FF0000"/>
                <w:highlight w:val="white"/>
              </w:rPr>
              <w:t>Оприлюднено на сайті Миколаївської</w:t>
            </w:r>
            <w:r>
              <w:rPr>
                <w:i/>
                <w:color w:val="FF0000"/>
                <w:highlight w:val="white"/>
              </w:rPr>
              <w:t xml:space="preserve">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948" w14:textId="77777777" w:rsidR="0087097F" w:rsidRDefault="0087097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22.10.2024</w:t>
            </w:r>
          </w:p>
          <w:p w14:paraId="2F685569" w14:textId="77777777" w:rsidR="0097001A" w:rsidRDefault="0097001A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3F40FA8A" w14:textId="4922313A" w:rsidR="0097001A" w:rsidRPr="0097001A" w:rsidRDefault="0097001A">
            <w:pPr>
              <w:widowControl w:val="0"/>
              <w:spacing w:after="0" w:line="240" w:lineRule="auto"/>
              <w:jc w:val="center"/>
              <w:rPr>
                <w:b/>
                <w:bCs/>
                <w:color w:val="303030"/>
                <w:shd w:val="clear" w:color="auto" w:fill="FFFFFF"/>
              </w:rPr>
            </w:pPr>
            <w:r w:rsidRPr="0097001A">
              <w:rPr>
                <w:b/>
                <w:bCs/>
                <w:color w:val="000000"/>
              </w:rPr>
              <w:t>Не розглянуто на ПК бюджетна</w:t>
            </w:r>
          </w:p>
        </w:tc>
      </w:tr>
      <w:tr w:rsidR="00FD7693" w14:paraId="72E0584F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B53A" w14:textId="77777777" w:rsidR="00FD7693" w:rsidRDefault="00FD769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5B1F" w14:textId="7D4E38B6" w:rsidR="00FD7693" w:rsidRPr="00FD7693" w:rsidRDefault="00FD7693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FD7693">
              <w:rPr>
                <w:b/>
                <w:color w:val="303030"/>
                <w:shd w:val="clear" w:color="auto" w:fill="FFFFFF"/>
              </w:rPr>
              <w:t>(s-gs-112)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6742" w14:textId="13D9696B" w:rsidR="00FD7693" w:rsidRDefault="00FD7693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FD7693">
              <w:rPr>
                <w:color w:val="000000" w:themeColor="text1"/>
              </w:rPr>
              <w:t>Про Звернення депутатів Миколаївської міської ради VIІI скликання  до Верховної Ради України та Кабінету Міністрів України щодо забезпечення гідної заробітної плати педагогічним та науково-педагогічним працівникам</w:t>
            </w:r>
            <w:r w:rsidRPr="00FD7693">
              <w:rPr>
                <w:color w:val="000000" w:themeColor="text1"/>
                <w:shd w:val="clear" w:color="auto" w:fill="FFFFFF"/>
              </w:rPr>
              <w:t> </w:t>
            </w:r>
          </w:p>
          <w:p w14:paraId="7F004014" w14:textId="77777777" w:rsidR="00FD7693" w:rsidRPr="004E429E" w:rsidRDefault="00FD7693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 w:rsidRPr="004E429E">
              <w:rPr>
                <w:b/>
                <w:i/>
                <w:color w:val="000000"/>
                <w:highlight w:val="white"/>
              </w:rPr>
              <w:t>Доповідач:</w:t>
            </w:r>
            <w:r w:rsidRPr="004E429E">
              <w:rPr>
                <w:i/>
                <w:sz w:val="28"/>
                <w:szCs w:val="28"/>
              </w:rPr>
              <w:t xml:space="preserve"> </w:t>
            </w:r>
            <w:r w:rsidRPr="004E429E">
              <w:rPr>
                <w:i/>
              </w:rPr>
              <w:t xml:space="preserve">депутат Миколаївської міської ради </w:t>
            </w:r>
            <w:r w:rsidRPr="004E429E">
              <w:rPr>
                <w:i/>
                <w:lang w:val="en-US"/>
              </w:rPr>
              <w:t>VIII</w:t>
            </w:r>
            <w:r w:rsidRPr="004E429E">
              <w:rPr>
                <w:i/>
              </w:rPr>
              <w:t xml:space="preserve"> скликання, голова фракції політичної партії «ЄВРОПЕЙСЬКА СОЛІДАРНІСТЬ» у Миколаївській міській раді VIІI скликання </w:t>
            </w:r>
            <w:proofErr w:type="spellStart"/>
            <w:r w:rsidRPr="004E429E">
              <w:rPr>
                <w:i/>
              </w:rPr>
              <w:t>Кісельова</w:t>
            </w:r>
            <w:proofErr w:type="spellEnd"/>
            <w:r w:rsidRPr="004E429E">
              <w:rPr>
                <w:i/>
              </w:rPr>
              <w:t xml:space="preserve"> Олена Василівна</w:t>
            </w:r>
          </w:p>
          <w:p w14:paraId="7F61810F" w14:textId="331E9CB0" w:rsidR="00FD7693" w:rsidRPr="00FD7693" w:rsidRDefault="00FD7693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239E" w14:textId="64587E58" w:rsidR="00FD7693" w:rsidRPr="00CA1A63" w:rsidRDefault="00CA1A63" w:rsidP="00CA1A63">
            <w:pPr>
              <w:widowControl w:val="0"/>
              <w:spacing w:after="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</w:t>
            </w:r>
            <w:r>
              <w:rPr>
                <w:color w:val="000000"/>
                <w:highlight w:val="white"/>
                <w:lang w:val="ru-RU"/>
              </w:rPr>
              <w:t>9</w:t>
            </w:r>
            <w:r>
              <w:rPr>
                <w:color w:val="000000"/>
                <w:highlight w:val="white"/>
              </w:rPr>
              <w:t>.10.2024</w:t>
            </w:r>
          </w:p>
        </w:tc>
      </w:tr>
      <w:tr w:rsidR="00FD7693" w14:paraId="2ED93FD4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F354" w14:textId="77777777" w:rsidR="00FD7693" w:rsidRDefault="00FD7693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90B1" w14:textId="7C5009BC" w:rsidR="00FD7693" w:rsidRPr="00FD7693" w:rsidRDefault="00FD7693">
            <w:pPr>
              <w:widowControl w:val="0"/>
              <w:spacing w:after="0" w:line="240" w:lineRule="auto"/>
              <w:jc w:val="center"/>
              <w:rPr>
                <w:b/>
                <w:color w:val="303030"/>
                <w:highlight w:val="white"/>
              </w:rPr>
            </w:pPr>
            <w:r w:rsidRPr="00FD7693">
              <w:rPr>
                <w:rStyle w:val="bumpedfont15"/>
                <w:b/>
                <w:color w:val="303030"/>
                <w:shd w:val="clear" w:color="auto" w:fill="FFFFFF"/>
              </w:rPr>
              <w:t>(s-gs-113)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716A" w14:textId="5C253CCB" w:rsidR="00FD7693" w:rsidRPr="00FD7693" w:rsidRDefault="00FD7693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rStyle w:val="bumpedfont15"/>
                <w:color w:val="000000" w:themeColor="text1"/>
                <w:shd w:val="clear" w:color="auto" w:fill="FFFFFF"/>
              </w:rPr>
            </w:pPr>
            <w:r>
              <w:rPr>
                <w:rStyle w:val="bumpedfont15"/>
                <w:color w:val="000000" w:themeColor="text1"/>
                <w:shd w:val="clear" w:color="auto" w:fill="FFFFFF"/>
              </w:rPr>
              <w:t xml:space="preserve">Про </w:t>
            </w:r>
            <w:r w:rsidRPr="00FD7693">
              <w:rPr>
                <w:rStyle w:val="bumpedfont15"/>
                <w:color w:val="000000" w:themeColor="text1"/>
                <w:shd w:val="clear" w:color="auto" w:fill="FFFFFF"/>
              </w:rPr>
              <w:t>Зв</w:t>
            </w:r>
            <w:r>
              <w:rPr>
                <w:rStyle w:val="bumpedfont15"/>
                <w:color w:val="000000" w:themeColor="text1"/>
                <w:shd w:val="clear" w:color="auto" w:fill="FFFFFF"/>
              </w:rPr>
              <w:t xml:space="preserve">ернення депутатів Миколаївської міської ради VIII скликання до Президента України, </w:t>
            </w:r>
            <w:r w:rsidRPr="00FD7693">
              <w:rPr>
                <w:rStyle w:val="bumpedfont15"/>
                <w:color w:val="000000" w:themeColor="text1"/>
                <w:shd w:val="clear" w:color="auto" w:fill="FFFFFF"/>
              </w:rPr>
              <w:t>Верховної Ради України, </w:t>
            </w:r>
            <w:hyperlink r:id="rId22" w:history="1">
              <w:r w:rsidRPr="00FD7693">
                <w:rPr>
                  <w:rStyle w:val="aa"/>
                  <w:color w:val="000000" w:themeColor="text1"/>
                  <w:u w:val="none"/>
                </w:rPr>
                <w:t>міст-побратимів та міст-партнерів щодо підтримки Плану перемоги</w:t>
              </w:r>
            </w:hyperlink>
          </w:p>
          <w:p w14:paraId="4304CDE1" w14:textId="77777777" w:rsidR="00FD7693" w:rsidRPr="004E429E" w:rsidRDefault="00FD7693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 w:rsidRPr="004E429E">
              <w:rPr>
                <w:b/>
                <w:i/>
                <w:color w:val="000000"/>
                <w:highlight w:val="white"/>
              </w:rPr>
              <w:t>Доповідач:</w:t>
            </w:r>
            <w:r w:rsidRPr="004E429E">
              <w:rPr>
                <w:i/>
              </w:rPr>
              <w:t xml:space="preserve"> депутат Миколаївської міської ради VIII скликання, голова фракції політичної партії «СЛУГА НАРОДУ» у Миколаївській міській раді VIII скликання  Домбровська Тетяна Миколаївна</w:t>
            </w:r>
          </w:p>
          <w:p w14:paraId="7725B276" w14:textId="6DA180E1" w:rsidR="00FD7693" w:rsidRPr="00FD7693" w:rsidRDefault="00FD7693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42BD" w14:textId="51D6EFBA" w:rsidR="00FD7693" w:rsidRPr="00FD7693" w:rsidRDefault="00CA1A63">
            <w:pPr>
              <w:widowControl w:val="0"/>
              <w:spacing w:after="0" w:line="240" w:lineRule="auto"/>
              <w:jc w:val="center"/>
              <w:rPr>
                <w:b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Розглянуто та погоджено на ПК законності 2</w:t>
            </w:r>
            <w:r>
              <w:rPr>
                <w:color w:val="000000"/>
                <w:highlight w:val="white"/>
                <w:lang w:val="ru-RU"/>
              </w:rPr>
              <w:t>9</w:t>
            </w:r>
            <w:r>
              <w:rPr>
                <w:color w:val="000000"/>
                <w:highlight w:val="white"/>
              </w:rPr>
              <w:t>.10.2024</w:t>
            </w:r>
          </w:p>
        </w:tc>
      </w:tr>
      <w:tr w:rsidR="007306DF" w14:paraId="4CD61357" w14:textId="77777777" w:rsidTr="00F4375F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61C1" w14:textId="77777777" w:rsidR="007306DF" w:rsidRDefault="007306D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21" w:hanging="284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FB13" w14:textId="59247411" w:rsidR="007306DF" w:rsidRPr="00D16CB9" w:rsidRDefault="00D16CB9">
            <w:pPr>
              <w:widowControl w:val="0"/>
              <w:spacing w:after="0" w:line="240" w:lineRule="auto"/>
              <w:jc w:val="center"/>
              <w:rPr>
                <w:rStyle w:val="bumpedfont15"/>
                <w:b/>
                <w:bCs/>
                <w:color w:val="303030"/>
                <w:shd w:val="clear" w:color="auto" w:fill="FFFFFF"/>
              </w:rPr>
            </w:pPr>
            <w:r w:rsidRPr="00D16CB9">
              <w:rPr>
                <w:b/>
                <w:bCs/>
              </w:rPr>
              <w:t>(s-dj-112)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FFB" w14:textId="27D4B1A0" w:rsidR="007306DF" w:rsidRDefault="00D16CB9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</w:pPr>
            <w:r>
              <w:t>Про врегулювання окремих питань пов’язаних з утриманням електричних мереж зовнішнього освітлення м. Миколаєва</w:t>
            </w:r>
          </w:p>
          <w:p w14:paraId="7F819D96" w14:textId="07BF31F1" w:rsidR="00D16CB9" w:rsidRDefault="00D16CB9" w:rsidP="00D16CB9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b/>
                <w:i/>
                <w:color w:val="000000"/>
                <w:highlight w:val="white"/>
              </w:rPr>
              <w:t xml:space="preserve">Доповідач: </w:t>
            </w:r>
            <w:r w:rsidR="00C55D4D" w:rsidRPr="00C55D4D">
              <w:rPr>
                <w:bCs/>
                <w:i/>
                <w:color w:val="000000"/>
              </w:rPr>
              <w:t>перший заступник</w:t>
            </w:r>
            <w:r w:rsidR="00C55D4D">
              <w:rPr>
                <w:b/>
                <w:i/>
                <w:color w:val="000000"/>
              </w:rPr>
              <w:t xml:space="preserve"> </w:t>
            </w:r>
            <w:r>
              <w:rPr>
                <w:i/>
              </w:rPr>
              <w:t>директор</w:t>
            </w:r>
            <w:r w:rsidR="00C55D4D">
              <w:rPr>
                <w:i/>
              </w:rPr>
              <w:t>а</w:t>
            </w:r>
            <w:r>
              <w:rPr>
                <w:i/>
              </w:rPr>
              <w:t xml:space="preserve"> департаменту </w:t>
            </w:r>
            <w:r w:rsidR="00C55D4D">
              <w:rPr>
                <w:i/>
              </w:rPr>
              <w:t>житлово-комунального господарства</w:t>
            </w:r>
            <w:r>
              <w:rPr>
                <w:i/>
              </w:rPr>
              <w:t xml:space="preserve"> Миколаївської міської ради </w:t>
            </w:r>
            <w:proofErr w:type="spellStart"/>
            <w:r w:rsidR="00C55D4D">
              <w:rPr>
                <w:i/>
              </w:rPr>
              <w:t>Набатов</w:t>
            </w:r>
            <w:proofErr w:type="spellEnd"/>
            <w:r w:rsidR="00C55D4D">
              <w:rPr>
                <w:i/>
              </w:rPr>
              <w:t xml:space="preserve"> Ігор Ігорович</w:t>
            </w:r>
          </w:p>
          <w:p w14:paraId="4CEB9BEE" w14:textId="3621A62D" w:rsidR="00E21B26" w:rsidRPr="00E21B26" w:rsidRDefault="0097001A" w:rsidP="00D16CB9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iCs/>
              </w:rPr>
            </w:pPr>
            <w:hyperlink r:id="rId23" w:history="1">
              <w:r w:rsidR="00E21B26" w:rsidRPr="00E21B26">
                <w:rPr>
                  <w:rStyle w:val="aa"/>
                  <w:iCs/>
                </w:rPr>
                <w:t>Пропозиції юридичного департаменту Миколаївської міської ради</w:t>
              </w:r>
            </w:hyperlink>
          </w:p>
          <w:p w14:paraId="34A6EDE1" w14:textId="01D9621A" w:rsidR="00D16CB9" w:rsidRDefault="00D16CB9" w:rsidP="00FD7693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rPr>
                <w:rStyle w:val="bumpedfont15"/>
                <w:color w:val="000000" w:themeColor="text1"/>
                <w:shd w:val="clear" w:color="auto" w:fill="FFFFFF"/>
              </w:rPr>
            </w:pPr>
            <w:r>
              <w:rPr>
                <w:i/>
                <w:color w:val="FF0000"/>
                <w:highlight w:val="white"/>
              </w:rPr>
              <w:t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B2C0" w14:textId="65B5E118" w:rsidR="007306DF" w:rsidRPr="00FD7693" w:rsidRDefault="00C55D4D">
            <w:pPr>
              <w:widowControl w:val="0"/>
              <w:spacing w:after="0" w:line="240" w:lineRule="auto"/>
              <w:jc w:val="center"/>
              <w:rPr>
                <w:b/>
                <w:color w:val="303030"/>
                <w:shd w:val="clear" w:color="auto" w:fill="FFFFFF"/>
              </w:rPr>
            </w:pPr>
            <w:r>
              <w:rPr>
                <w:highlight w:val="white"/>
              </w:rPr>
              <w:t>Розглянуто та погоджено на ПК ЖКГ 23.10.2024</w:t>
            </w:r>
          </w:p>
        </w:tc>
      </w:tr>
    </w:tbl>
    <w:p w14:paraId="12C71B5F" w14:textId="77777777" w:rsidR="00FD5BF7" w:rsidRDefault="00FD5BF7">
      <w:pPr>
        <w:spacing w:after="0" w:line="240" w:lineRule="auto"/>
      </w:pPr>
    </w:p>
    <w:sectPr w:rsidR="00FD5BF7" w:rsidSect="004E429E">
      <w:pgSz w:w="11906" w:h="16838"/>
      <w:pgMar w:top="850" w:right="850" w:bottom="709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83E"/>
    <w:multiLevelType w:val="multilevel"/>
    <w:tmpl w:val="78086F8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4658EF"/>
    <w:multiLevelType w:val="multilevel"/>
    <w:tmpl w:val="FFA0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C3636F"/>
    <w:multiLevelType w:val="multilevel"/>
    <w:tmpl w:val="C2C48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F7"/>
    <w:rsid w:val="00137CD1"/>
    <w:rsid w:val="004E429E"/>
    <w:rsid w:val="007306DF"/>
    <w:rsid w:val="007B7B4D"/>
    <w:rsid w:val="0087097F"/>
    <w:rsid w:val="0097001A"/>
    <w:rsid w:val="00C55D4D"/>
    <w:rsid w:val="00C73921"/>
    <w:rsid w:val="00CA1A63"/>
    <w:rsid w:val="00D16CB9"/>
    <w:rsid w:val="00D2646C"/>
    <w:rsid w:val="00E21B26"/>
    <w:rsid w:val="00E479E9"/>
    <w:rsid w:val="00F4375F"/>
    <w:rsid w:val="00FD5BF7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A182"/>
  <w15:docId w15:val="{FF5F9AC9-4C5F-4F4D-BF23-272F885E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A63"/>
    <w:pPr>
      <w:spacing w:after="160" w:line="259" w:lineRule="auto"/>
    </w:pPr>
    <w:rPr>
      <w:rFonts w:eastAsia="Times New Roman" w:cs="Times New Roman"/>
      <w:lang w:eastAsia="uk-UA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1"/>
    <w:qFormat/>
    <w:rsid w:val="005F14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6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21">
    <w:name w:val="Основной текст (2)"/>
    <w:basedOn w:val="a"/>
    <w:link w:val="20"/>
    <w:qFormat/>
    <w:rsid w:val="005F14E3"/>
    <w:pPr>
      <w:widowControl w:val="0"/>
      <w:shd w:val="clear" w:color="auto" w:fill="FFFFFF"/>
      <w:spacing w:after="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Style2">
    <w:name w:val="Style2"/>
    <w:basedOn w:val="a"/>
    <w:qFormat/>
    <w:rsid w:val="005F14E3"/>
    <w:pPr>
      <w:widowControl w:val="0"/>
      <w:spacing w:after="0" w:line="319" w:lineRule="exact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F8727A"/>
    <w:pPr>
      <w:ind w:left="720"/>
      <w:contextualSpacing/>
    </w:pPr>
  </w:style>
  <w:style w:type="paragraph" w:styleId="a8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F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7693"/>
    <w:rPr>
      <w:color w:val="0000FF"/>
      <w:u w:val="single"/>
    </w:rPr>
  </w:style>
  <w:style w:type="character" w:customStyle="1" w:styleId="bumpedfont15">
    <w:name w:val="bumpedfont15"/>
    <w:basedOn w:val="a0"/>
    <w:rsid w:val="00FD7693"/>
  </w:style>
  <w:style w:type="paragraph" w:customStyle="1" w:styleId="30">
    <w:name w:val="?ћСЃРЅРѕРІРЅРѕР№ С‚РµРєСЃС‚ СЃ РѕС‚СЃС‚СѓРїРѕРј 3"/>
    <w:basedOn w:val="a"/>
    <w:qFormat/>
    <w:rsid w:val="007B7B4D"/>
    <w:pPr>
      <w:widowControl w:val="0"/>
      <w:spacing w:after="118" w:line="240" w:lineRule="auto"/>
      <w:ind w:left="280"/>
    </w:pPr>
    <w:rPr>
      <w:sz w:val="16"/>
      <w:szCs w:val="16"/>
      <w:lang w:eastAsia="ru-RU" w:bidi="ar-SA"/>
    </w:rPr>
  </w:style>
  <w:style w:type="character" w:styleId="ab">
    <w:name w:val="Unresolved Mention"/>
    <w:basedOn w:val="a0"/>
    <w:uiPriority w:val="99"/>
    <w:semiHidden/>
    <w:unhideWhenUsed/>
    <w:rsid w:val="00E21B2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21B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mkrada.gov.ua/s/LDcbCSiCFGwuu7P" TargetMode="External"/><Relationship Id="rId13" Type="http://schemas.openxmlformats.org/officeDocument/2006/relationships/hyperlink" Target="https://disk.mkrada.gov.ua/s/GqXtpv7W4KLSuMY" TargetMode="External"/><Relationship Id="rId18" Type="http://schemas.openxmlformats.org/officeDocument/2006/relationships/hyperlink" Target="https://disk.mkrada.gov.ua/s/88I2CPlinhaw1q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mkrada.gov.ua/s/US16ljYUrdZx0YU" TargetMode="External"/><Relationship Id="rId7" Type="http://schemas.openxmlformats.org/officeDocument/2006/relationships/hyperlink" Target="https://mkrada.gov.ua/files/APRAD/2024/&#1055;&#1086;&#1103;&#1089;&#1085;&#1091;&#1074;&#1072;&#1083;&#1100;&#1085;&#1072;_S-zr-260-152.docx" TargetMode="External"/><Relationship Id="rId12" Type="http://schemas.openxmlformats.org/officeDocument/2006/relationships/hyperlink" Target="https://disk.mkrada.gov.ua/s/0x5QmPBR2FFUc0g" TargetMode="External"/><Relationship Id="rId17" Type="http://schemas.openxmlformats.org/officeDocument/2006/relationships/hyperlink" Target="https://disk.mkrada.gov.ua/s/QfUgfEMNOjAR4M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mkrada.gov.ua/s/DtGoFElyFqKoUZz" TargetMode="External"/><Relationship Id="rId20" Type="http://schemas.openxmlformats.org/officeDocument/2006/relationships/hyperlink" Target="https://disk.mkrada.gov.ua/s/N5yyV7SSHFp9Sj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S-zr-260-152.docx" TargetMode="External"/><Relationship Id="rId11" Type="http://schemas.openxmlformats.org/officeDocument/2006/relationships/hyperlink" Target="https://disk.mkrada.gov.ua/s/24sh2cpA3lEqIy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mkrada.gov.ua/s/QLCULiEHVaQZpvk" TargetMode="External"/><Relationship Id="rId23" Type="http://schemas.openxmlformats.org/officeDocument/2006/relationships/hyperlink" Target="file:///C:\Users\User325\Desktop\38-&#1072;%20&#1095;&#1077;&#1088;&#1075;&#1086;&#1074;&#1072;%20&#1089;&#1077;&#1089;&#1110;&#1103;%20&#1052;&#1052;&#1056;_30.10.2024\13.%20s-dj-112\&#1055;&#1088;&#1086;&#1087;&#1086;&#1079;&#1080;&#1094;&#1110;&#1111;%20&#1102;&#1088;.&#1076;&#1077;&#1087;..pdf" TargetMode="External"/><Relationship Id="rId10" Type="http://schemas.openxmlformats.org/officeDocument/2006/relationships/hyperlink" Target="https://disk.mkrada.gov.ua/s/aKK8o83R9OzSlsZ" TargetMode="External"/><Relationship Id="rId19" Type="http://schemas.openxmlformats.org/officeDocument/2006/relationships/hyperlink" Target="https://disk.mkrada.gov.ua/s/udnW2GYwU4nlW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mkrada.gov.ua/s/jvvINnzUocxDOSI" TargetMode="External"/><Relationship Id="rId14" Type="http://schemas.openxmlformats.org/officeDocument/2006/relationships/hyperlink" Target="https://disk.mkrada.gov.ua/s/oMPvUThcxbDv5Jm" TargetMode="External"/><Relationship Id="rId22" Type="http://schemas.openxmlformats.org/officeDocument/2006/relationships/hyperlink" Target="https://mkrada.gov.ua/files/APRAD/2024/%D0%9F%D0%A0_s-gs-1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8A9luebbA3MeN1Kg3BvUraXOcMQ==">CgMxLjAyCGguZ2pkZ3hzOAByITFyOEZNcmhrZmN2VHlwaVFWN29kQkdoTXJLRm5YbjlBdw==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7006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user</cp:lastModifiedBy>
  <cp:revision>16</cp:revision>
  <dcterms:created xsi:type="dcterms:W3CDTF">2024-10-23T07:32:00Z</dcterms:created>
  <dcterms:modified xsi:type="dcterms:W3CDTF">2024-10-30T07:10:00Z</dcterms:modified>
  <dc:language>en-US</dc:language>
</cp:coreProperties>
</file>