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1DD8EE47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0925B7">
        <w:rPr>
          <w:sz w:val="28"/>
          <w:szCs w:val="28"/>
        </w:rPr>
        <w:t>5</w:t>
      </w:r>
      <w:r w:rsidR="007340C7">
        <w:rPr>
          <w:sz w:val="28"/>
          <w:szCs w:val="28"/>
        </w:rPr>
        <w:t>4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55D0F64C" w:rsidR="009D3D91" w:rsidRPr="00C611A1" w:rsidRDefault="00EA63D4" w:rsidP="00B95D03">
      <w:pPr>
        <w:pStyle w:val="a7"/>
        <w:tabs>
          <w:tab w:val="left" w:pos="4111"/>
        </w:tabs>
        <w:spacing w:after="0" w:line="360" w:lineRule="exact"/>
        <w:ind w:right="4535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Про продовження </w:t>
      </w:r>
      <w:r w:rsidR="00B95D03">
        <w:rPr>
          <w:sz w:val="28"/>
          <w:szCs w:val="28"/>
        </w:rPr>
        <w:t>ФОП</w:t>
      </w:r>
      <w:r w:rsidR="007340C7">
        <w:rPr>
          <w:sz w:val="28"/>
          <w:szCs w:val="28"/>
        </w:rPr>
        <w:t xml:space="preserve"> Золотаревському Ігорю Валентиновичу</w:t>
      </w:r>
      <w:r w:rsidR="00C611A1"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 xml:space="preserve">строку оренди земельної ділянки </w:t>
      </w:r>
      <w:r w:rsidR="00B95D03" w:rsidRPr="00B95D03">
        <w:rPr>
          <w:sz w:val="28"/>
          <w:szCs w:val="28"/>
          <w:shd w:val="clear" w:color="auto" w:fill="FFFFFF"/>
        </w:rPr>
        <w:t>для обслуговування нежитлової будівлі по просп. Миру, 2б/17, розташованої на ринку «Колос»</w:t>
      </w:r>
      <w:r w:rsidR="00B95D03">
        <w:rPr>
          <w:sz w:val="28"/>
          <w:szCs w:val="28"/>
          <w:shd w:val="clear" w:color="auto" w:fill="FFFFFF"/>
        </w:rPr>
        <w:t xml:space="preserve"> </w:t>
      </w:r>
      <w:r w:rsidRPr="00C611A1">
        <w:rPr>
          <w:sz w:val="28"/>
          <w:szCs w:val="28"/>
        </w:rPr>
        <w:t>у Інгульс</w:t>
      </w:r>
      <w:r w:rsidR="00C1642E" w:rsidRPr="00C611A1">
        <w:rPr>
          <w:sz w:val="28"/>
          <w:szCs w:val="28"/>
        </w:rPr>
        <w:t>ь</w:t>
      </w:r>
      <w:r w:rsidRPr="00C611A1">
        <w:rPr>
          <w:sz w:val="28"/>
          <w:szCs w:val="28"/>
        </w:rPr>
        <w:t>кому районі м. Миколаєва</w:t>
      </w:r>
      <w:r w:rsidR="009C4EAD">
        <w:rPr>
          <w:sz w:val="28"/>
          <w:szCs w:val="28"/>
        </w:rPr>
        <w:t xml:space="preserve"> </w:t>
      </w:r>
    </w:p>
    <w:p w14:paraId="4FE8500A" w14:textId="1E537636" w:rsidR="00EA63D4" w:rsidRPr="00C611A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0D6E0FE0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B95D03">
        <w:rPr>
          <w:sz w:val="28"/>
          <w:szCs w:val="28"/>
        </w:rPr>
        <w:t>ФОП</w:t>
      </w:r>
      <w:r w:rsidR="007340C7">
        <w:rPr>
          <w:sz w:val="28"/>
          <w:szCs w:val="28"/>
        </w:rPr>
        <w:t xml:space="preserve"> Золотаревського Ігоря Валентиновича</w:t>
      </w:r>
      <w:r w:rsidR="00B95D03">
        <w:rPr>
          <w:sz w:val="28"/>
          <w:szCs w:val="28"/>
        </w:rPr>
        <w:t xml:space="preserve">, </w:t>
      </w:r>
      <w:r w:rsidR="00C611A1" w:rsidRPr="00601075">
        <w:rPr>
          <w:sz w:val="28"/>
          <w:szCs w:val="28"/>
        </w:rPr>
        <w:t xml:space="preserve"> </w:t>
      </w:r>
      <w:r w:rsidR="00B95D03" w:rsidRPr="00B95D03">
        <w:rPr>
          <w:sz w:val="28"/>
          <w:szCs w:val="28"/>
        </w:rPr>
        <w:t xml:space="preserve">дозвільну справу </w:t>
      </w:r>
      <w:r w:rsidR="00C611A1" w:rsidRPr="00C611A1">
        <w:rPr>
          <w:sz w:val="28"/>
          <w:szCs w:val="28"/>
        </w:rPr>
        <w:t>від </w:t>
      </w:r>
      <w:r w:rsidR="007340C7">
        <w:rPr>
          <w:sz w:val="28"/>
          <w:szCs w:val="28"/>
        </w:rPr>
        <w:t>13</w:t>
      </w:r>
      <w:r w:rsidR="00C611A1" w:rsidRPr="00C611A1">
        <w:rPr>
          <w:sz w:val="28"/>
          <w:szCs w:val="28"/>
        </w:rPr>
        <w:t>.</w:t>
      </w:r>
      <w:r w:rsidR="007340C7">
        <w:rPr>
          <w:sz w:val="28"/>
          <w:szCs w:val="28"/>
        </w:rPr>
        <w:t>1</w:t>
      </w:r>
      <w:r w:rsidR="00C611A1" w:rsidRPr="00C611A1">
        <w:rPr>
          <w:sz w:val="28"/>
          <w:szCs w:val="28"/>
        </w:rPr>
        <w:t>2.202</w:t>
      </w:r>
      <w:r w:rsidR="007340C7">
        <w:rPr>
          <w:sz w:val="28"/>
          <w:szCs w:val="28"/>
        </w:rPr>
        <w:t>2</w:t>
      </w:r>
      <w:r w:rsidR="00C611A1" w:rsidRPr="00C611A1">
        <w:rPr>
          <w:sz w:val="28"/>
          <w:szCs w:val="28"/>
        </w:rPr>
        <w:t xml:space="preserve"> №</w:t>
      </w:r>
      <w:r w:rsidR="00B95D03">
        <w:rPr>
          <w:sz w:val="28"/>
          <w:szCs w:val="28"/>
        </w:rPr>
        <w:t xml:space="preserve"> </w:t>
      </w:r>
      <w:r w:rsidR="00C611A1" w:rsidRPr="00C611A1">
        <w:rPr>
          <w:sz w:val="28"/>
          <w:szCs w:val="28"/>
        </w:rPr>
        <w:t>230</w:t>
      </w:r>
      <w:r w:rsidR="007340C7">
        <w:rPr>
          <w:sz w:val="28"/>
          <w:szCs w:val="28"/>
        </w:rPr>
        <w:t>71</w:t>
      </w:r>
      <w:r w:rsidR="00C611A1" w:rsidRPr="00C611A1">
        <w:rPr>
          <w:sz w:val="28"/>
          <w:szCs w:val="28"/>
        </w:rPr>
        <w:t>-000</w:t>
      </w:r>
      <w:r w:rsidR="007340C7">
        <w:rPr>
          <w:sz w:val="28"/>
          <w:szCs w:val="28"/>
        </w:rPr>
        <w:t>588449</w:t>
      </w:r>
      <w:r w:rsidR="00C611A1" w:rsidRPr="00C611A1">
        <w:rPr>
          <w:sz w:val="28"/>
          <w:szCs w:val="28"/>
        </w:rPr>
        <w:t>-007-03</w:t>
      </w:r>
      <w:r w:rsidR="00C74FC7">
        <w:rPr>
          <w:sz w:val="28"/>
          <w:szCs w:val="28"/>
        </w:rPr>
        <w:t xml:space="preserve"> та </w:t>
      </w:r>
      <w:r w:rsidR="00C74FC7" w:rsidRPr="00C611A1">
        <w:rPr>
          <w:sz w:val="28"/>
          <w:szCs w:val="28"/>
        </w:rPr>
        <w:t>від </w:t>
      </w:r>
      <w:r w:rsidR="00326696">
        <w:rPr>
          <w:sz w:val="28"/>
          <w:szCs w:val="28"/>
        </w:rPr>
        <w:t>25</w:t>
      </w:r>
      <w:r w:rsidR="00C74FC7" w:rsidRPr="00C611A1">
        <w:rPr>
          <w:sz w:val="28"/>
          <w:szCs w:val="28"/>
        </w:rPr>
        <w:t>.</w:t>
      </w:r>
      <w:r w:rsidR="00C74FC7">
        <w:rPr>
          <w:sz w:val="28"/>
          <w:szCs w:val="28"/>
        </w:rPr>
        <w:t>1</w:t>
      </w:r>
      <w:r w:rsidR="00C74FC7" w:rsidRPr="00C611A1">
        <w:rPr>
          <w:sz w:val="28"/>
          <w:szCs w:val="28"/>
        </w:rPr>
        <w:t>2.202</w:t>
      </w:r>
      <w:r w:rsidR="00326696">
        <w:rPr>
          <w:sz w:val="28"/>
          <w:szCs w:val="28"/>
        </w:rPr>
        <w:t>3</w:t>
      </w:r>
      <w:r w:rsidR="00C74FC7" w:rsidRPr="00C611A1">
        <w:rPr>
          <w:sz w:val="28"/>
          <w:szCs w:val="28"/>
        </w:rPr>
        <w:t xml:space="preserve"> №</w:t>
      </w:r>
      <w:r w:rsidR="00326696">
        <w:rPr>
          <w:sz w:val="28"/>
          <w:szCs w:val="28"/>
        </w:rPr>
        <w:t> </w:t>
      </w:r>
      <w:r w:rsidR="00C74FC7" w:rsidRPr="00C611A1">
        <w:rPr>
          <w:sz w:val="28"/>
          <w:szCs w:val="28"/>
        </w:rPr>
        <w:t>230</w:t>
      </w:r>
      <w:r w:rsidR="00326696">
        <w:rPr>
          <w:sz w:val="28"/>
          <w:szCs w:val="28"/>
        </w:rPr>
        <w:t>10</w:t>
      </w:r>
      <w:r w:rsidR="00C74FC7" w:rsidRPr="00C611A1">
        <w:rPr>
          <w:sz w:val="28"/>
          <w:szCs w:val="28"/>
        </w:rPr>
        <w:t>-000</w:t>
      </w:r>
      <w:r w:rsidR="00326696">
        <w:rPr>
          <w:sz w:val="28"/>
          <w:szCs w:val="28"/>
        </w:rPr>
        <w:t>666180</w:t>
      </w:r>
      <w:r w:rsidR="00C74FC7" w:rsidRPr="00C611A1">
        <w:rPr>
          <w:sz w:val="28"/>
          <w:szCs w:val="28"/>
        </w:rPr>
        <w:t>-007-</w:t>
      </w:r>
      <w:r w:rsidR="00326696">
        <w:rPr>
          <w:sz w:val="28"/>
          <w:szCs w:val="28"/>
        </w:rPr>
        <w:t>22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3417E5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30A528C4" w:rsidR="009D3D91" w:rsidRPr="00C611A1" w:rsidRDefault="009D3D91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A1">
        <w:rPr>
          <w:rFonts w:ascii="Times New Roman" w:hAnsi="Times New Roman" w:cs="Times New Roman"/>
          <w:sz w:val="28"/>
          <w:szCs w:val="28"/>
        </w:rPr>
        <w:t xml:space="preserve">1. </w:t>
      </w:r>
      <w:r w:rsidR="007337C0" w:rsidRPr="00C611A1">
        <w:rPr>
          <w:rFonts w:ascii="Times New Roman" w:hAnsi="Times New Roman" w:cs="Times New Roman"/>
          <w:sz w:val="28"/>
          <w:szCs w:val="28"/>
        </w:rPr>
        <w:t>Продовжити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B95D03">
        <w:rPr>
          <w:rFonts w:ascii="Times New Roman" w:hAnsi="Times New Roman" w:cs="Times New Roman"/>
          <w:sz w:val="28"/>
          <w:szCs w:val="28"/>
        </w:rPr>
        <w:t>ФОП</w:t>
      </w:r>
      <w:r w:rsidR="007340C7" w:rsidRPr="007340C7">
        <w:rPr>
          <w:rFonts w:ascii="Times New Roman" w:hAnsi="Times New Roman" w:cs="Times New Roman"/>
          <w:sz w:val="28"/>
          <w:szCs w:val="28"/>
        </w:rPr>
        <w:t xml:space="preserve"> Золотаревському Ігорю Валентиновичу</w:t>
      </w:r>
      <w:r w:rsidR="007340C7">
        <w:rPr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>на</w:t>
      </w:r>
      <w:r w:rsidR="007340C7">
        <w:rPr>
          <w:rFonts w:ascii="Times New Roman" w:hAnsi="Times New Roman" w:cs="Times New Roman"/>
          <w:sz w:val="28"/>
          <w:szCs w:val="28"/>
        </w:rPr>
        <w:t> </w:t>
      </w:r>
      <w:r w:rsidR="007337C0" w:rsidRPr="00C611A1">
        <w:rPr>
          <w:rFonts w:ascii="Times New Roman" w:hAnsi="Times New Roman" w:cs="Times New Roman"/>
          <w:sz w:val="28"/>
          <w:szCs w:val="28"/>
        </w:rPr>
        <w:t>10</w:t>
      </w:r>
      <w:r w:rsidR="007340C7">
        <w:rPr>
          <w:rFonts w:ascii="Times New Roman" w:hAnsi="Times New Roman" w:cs="Times New Roman"/>
          <w:sz w:val="28"/>
          <w:szCs w:val="28"/>
        </w:rPr>
        <w:t> </w:t>
      </w:r>
      <w:r w:rsidR="007337C0" w:rsidRPr="00C611A1">
        <w:rPr>
          <w:rFonts w:ascii="Times New Roman" w:hAnsi="Times New Roman" w:cs="Times New Roman"/>
          <w:sz w:val="28"/>
          <w:szCs w:val="28"/>
        </w:rPr>
        <w:t>років строк оренди земельної ділянки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>
        <w:rPr>
          <w:rFonts w:ascii="Times New Roman" w:hAnsi="Times New Roman" w:cs="Times New Roman"/>
          <w:sz w:val="28"/>
          <w:szCs w:val="28"/>
        </w:rPr>
        <w:t>(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4810136900:02:002:0021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) площею 30090 кв.м (розмір ідеальної частки складає </w:t>
      </w:r>
      <w:r w:rsidR="007340C7">
        <w:rPr>
          <w:rFonts w:ascii="Times New Roman" w:hAnsi="Times New Roman" w:cs="Times New Roman"/>
          <w:sz w:val="28"/>
          <w:szCs w:val="28"/>
        </w:rPr>
        <w:t>49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/10000, що становить </w:t>
      </w:r>
      <w:r w:rsidR="007340C7">
        <w:rPr>
          <w:rFonts w:ascii="Times New Roman" w:hAnsi="Times New Roman" w:cs="Times New Roman"/>
          <w:sz w:val="28"/>
          <w:szCs w:val="28"/>
        </w:rPr>
        <w:t>146</w:t>
      </w:r>
      <w:r w:rsidR="00C611A1" w:rsidRPr="00C611A1">
        <w:rPr>
          <w:rFonts w:ascii="Times New Roman" w:hAnsi="Times New Roman" w:cs="Times New Roman"/>
          <w:sz w:val="28"/>
          <w:szCs w:val="28"/>
        </w:rPr>
        <w:t> кв.м)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7340C7">
        <w:rPr>
          <w:rFonts w:ascii="Times New Roman" w:hAnsi="Times New Roman" w:cs="Times New Roman"/>
          <w:sz w:val="28"/>
          <w:szCs w:val="28"/>
        </w:rPr>
        <w:t>20</w:t>
      </w:r>
      <w:r w:rsidR="007337C0" w:rsidRPr="00C611A1">
        <w:rPr>
          <w:rFonts w:ascii="Times New Roman" w:hAnsi="Times New Roman" w:cs="Times New Roman"/>
          <w:sz w:val="28"/>
          <w:szCs w:val="28"/>
        </w:rPr>
        <w:t>.</w:t>
      </w:r>
      <w:r w:rsidR="007340C7">
        <w:rPr>
          <w:rFonts w:ascii="Times New Roman" w:hAnsi="Times New Roman" w:cs="Times New Roman"/>
          <w:sz w:val="28"/>
          <w:szCs w:val="28"/>
        </w:rPr>
        <w:t>06</w:t>
      </w:r>
      <w:r w:rsidR="007337C0" w:rsidRPr="00C611A1">
        <w:rPr>
          <w:rFonts w:ascii="Times New Roman" w:hAnsi="Times New Roman" w:cs="Times New Roman"/>
          <w:sz w:val="28"/>
          <w:szCs w:val="28"/>
        </w:rPr>
        <w:t>.201</w:t>
      </w:r>
      <w:r w:rsidR="00C611A1">
        <w:rPr>
          <w:rFonts w:ascii="Times New Roman" w:hAnsi="Times New Roman" w:cs="Times New Roman"/>
          <w:sz w:val="28"/>
          <w:szCs w:val="28"/>
        </w:rPr>
        <w:t>3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№ </w:t>
      </w:r>
      <w:r w:rsidR="007340C7">
        <w:rPr>
          <w:rFonts w:ascii="Times New Roman" w:hAnsi="Times New Roman" w:cs="Times New Roman"/>
          <w:sz w:val="28"/>
          <w:szCs w:val="28"/>
        </w:rPr>
        <w:t>9287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Pr="00C611A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C611A1">
        <w:rPr>
          <w:rFonts w:ascii="Times New Roman" w:hAnsi="Times New Roman" w:cs="Times New Roman"/>
          <w:sz w:val="28"/>
          <w:szCs w:val="28"/>
        </w:rPr>
        <w:t>03</w:t>
      </w:r>
      <w:r w:rsidRPr="00C611A1">
        <w:rPr>
          <w:rFonts w:ascii="Times New Roman" w:hAnsi="Times New Roman" w:cs="Times New Roman"/>
          <w:sz w:val="28"/>
          <w:szCs w:val="28"/>
        </w:rPr>
        <w:t>.</w:t>
      </w:r>
      <w:r w:rsidR="000925B7" w:rsidRPr="00C611A1">
        <w:rPr>
          <w:rFonts w:ascii="Times New Roman" w:hAnsi="Times New Roman" w:cs="Times New Roman"/>
          <w:sz w:val="28"/>
          <w:szCs w:val="28"/>
        </w:rPr>
        <w:t>07</w:t>
      </w:r>
      <w:r w:rsidR="0015616D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 xml:space="preserve">– </w:t>
      </w:r>
      <w:r w:rsidR="000925B7" w:rsidRPr="00C611A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0420DD" w:rsidRPr="00042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7340C7" w:rsidRPr="007340C7">
        <w:rPr>
          <w:rFonts w:ascii="Times New Roman" w:hAnsi="Times New Roman" w:cs="Times New Roman"/>
          <w:sz w:val="28"/>
          <w:szCs w:val="28"/>
        </w:rPr>
        <w:t>нежитлової будівлі</w:t>
      </w:r>
      <w:r w:rsidR="00B95D03" w:rsidRPr="00B95D03">
        <w:t xml:space="preserve"> </w:t>
      </w:r>
      <w:r w:rsidR="00B95D03" w:rsidRPr="00B95D03">
        <w:rPr>
          <w:rFonts w:ascii="Times New Roman" w:hAnsi="Times New Roman" w:cs="Times New Roman"/>
          <w:sz w:val="28"/>
          <w:szCs w:val="28"/>
        </w:rPr>
        <w:t>по пр</w:t>
      </w:r>
      <w:r w:rsidR="00B95D03">
        <w:rPr>
          <w:rFonts w:ascii="Times New Roman" w:hAnsi="Times New Roman" w:cs="Times New Roman"/>
          <w:sz w:val="28"/>
          <w:szCs w:val="28"/>
        </w:rPr>
        <w:t>осп</w:t>
      </w:r>
      <w:r w:rsidR="00B95D03" w:rsidRPr="00B95D03">
        <w:rPr>
          <w:rFonts w:ascii="Times New Roman" w:hAnsi="Times New Roman" w:cs="Times New Roman"/>
          <w:sz w:val="28"/>
          <w:szCs w:val="28"/>
        </w:rPr>
        <w:t>. Миру, 2б/17</w:t>
      </w:r>
      <w:r w:rsidR="000420DD" w:rsidRPr="000420DD">
        <w:rPr>
          <w:rFonts w:ascii="Times New Roman" w:hAnsi="Times New Roman" w:cs="Times New Roman"/>
          <w:sz w:val="28"/>
          <w:szCs w:val="28"/>
        </w:rPr>
        <w:t xml:space="preserve">, розташованої на ринку «Колос»,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C611A1">
        <w:rPr>
          <w:rFonts w:ascii="Times New Roman" w:hAnsi="Times New Roman" w:cs="Times New Roman"/>
          <w:sz w:val="28"/>
          <w:szCs w:val="28"/>
        </w:rPr>
        <w:t>свідоцтва про право власності САС </w:t>
      </w:r>
      <w:r w:rsidR="007340C7">
        <w:rPr>
          <w:rFonts w:ascii="Times New Roman" w:hAnsi="Times New Roman" w:cs="Times New Roman"/>
          <w:sz w:val="28"/>
          <w:szCs w:val="28"/>
        </w:rPr>
        <w:t>048089</w:t>
      </w:r>
      <w:r w:rsidR="00C611A1">
        <w:rPr>
          <w:rFonts w:ascii="Times New Roman" w:hAnsi="Times New Roman" w:cs="Times New Roman"/>
          <w:sz w:val="28"/>
          <w:szCs w:val="28"/>
        </w:rPr>
        <w:t>, вида</w:t>
      </w:r>
      <w:r w:rsidR="00B95D03">
        <w:rPr>
          <w:rFonts w:ascii="Times New Roman" w:hAnsi="Times New Roman" w:cs="Times New Roman"/>
          <w:sz w:val="28"/>
          <w:szCs w:val="28"/>
        </w:rPr>
        <w:t xml:space="preserve">ного </w:t>
      </w:r>
      <w:r w:rsidR="00B95D03" w:rsidRPr="00B95D03">
        <w:rPr>
          <w:rFonts w:ascii="Times New Roman" w:hAnsi="Times New Roman" w:cs="Times New Roman"/>
          <w:sz w:val="28"/>
          <w:szCs w:val="28"/>
        </w:rPr>
        <w:t xml:space="preserve">08.09.2008 </w:t>
      </w:r>
      <w:r w:rsidR="00B95D03">
        <w:rPr>
          <w:rFonts w:ascii="Times New Roman" w:hAnsi="Times New Roman" w:cs="Times New Roman"/>
          <w:sz w:val="28"/>
          <w:szCs w:val="28"/>
        </w:rPr>
        <w:t>в</w:t>
      </w:r>
      <w:r w:rsidR="00C611A1">
        <w:rPr>
          <w:rFonts w:ascii="Times New Roman" w:hAnsi="Times New Roman" w:cs="Times New Roman"/>
          <w:sz w:val="28"/>
          <w:szCs w:val="28"/>
        </w:rPr>
        <w:t>иконавчим комітетом Миколаївської міської ради</w:t>
      </w:r>
      <w:r w:rsidR="007337C0" w:rsidRPr="00C611A1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</w:t>
      </w:r>
      <w:r w:rsidR="007340C7">
        <w:rPr>
          <w:rFonts w:ascii="Times New Roman" w:hAnsi="Times New Roman" w:cs="Times New Roman"/>
          <w:sz w:val="28"/>
          <w:szCs w:val="28"/>
        </w:rPr>
        <w:t> 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C611A1">
        <w:rPr>
          <w:rFonts w:ascii="Times New Roman" w:hAnsi="Times New Roman" w:cs="Times New Roman"/>
          <w:sz w:val="28"/>
          <w:szCs w:val="28"/>
        </w:rPr>
        <w:t>20</w:t>
      </w:r>
      <w:r w:rsidR="00EA63D4" w:rsidRPr="00C611A1">
        <w:rPr>
          <w:rFonts w:ascii="Times New Roman" w:hAnsi="Times New Roman" w:cs="Times New Roman"/>
          <w:sz w:val="28"/>
          <w:szCs w:val="28"/>
        </w:rPr>
        <w:t>.</w:t>
      </w:r>
      <w:r w:rsidR="00C611A1">
        <w:rPr>
          <w:rFonts w:ascii="Times New Roman" w:hAnsi="Times New Roman" w:cs="Times New Roman"/>
          <w:sz w:val="28"/>
          <w:szCs w:val="28"/>
        </w:rPr>
        <w:t>12</w:t>
      </w:r>
      <w:r w:rsidR="00EA63D4" w:rsidRPr="00C611A1">
        <w:rPr>
          <w:rFonts w:ascii="Times New Roman" w:hAnsi="Times New Roman" w:cs="Times New Roman"/>
          <w:sz w:val="28"/>
          <w:szCs w:val="28"/>
        </w:rPr>
        <w:t>.202</w:t>
      </w:r>
      <w:r w:rsidR="00C611A1">
        <w:rPr>
          <w:rFonts w:ascii="Times New Roman" w:hAnsi="Times New Roman" w:cs="Times New Roman"/>
          <w:sz w:val="28"/>
          <w:szCs w:val="28"/>
        </w:rPr>
        <w:t>3</w:t>
      </w:r>
      <w:r w:rsidR="007340C7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>№</w:t>
      </w:r>
      <w:r w:rsidR="007340C7">
        <w:rPr>
          <w:rFonts w:ascii="Times New Roman" w:hAnsi="Times New Roman" w:cs="Times New Roman"/>
          <w:sz w:val="28"/>
          <w:szCs w:val="28"/>
        </w:rPr>
        <w:t> </w:t>
      </w:r>
      <w:r w:rsidR="007340C7" w:rsidRPr="007340C7">
        <w:rPr>
          <w:rFonts w:ascii="Times New Roman" w:hAnsi="Times New Roman" w:cs="Times New Roman"/>
          <w:sz w:val="28"/>
          <w:szCs w:val="28"/>
        </w:rPr>
        <w:t xml:space="preserve">50722/12.01-24/23-2 </w:t>
      </w:r>
      <w:r w:rsidR="007337C0" w:rsidRPr="00C611A1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420DD"/>
    <w:rsid w:val="000823E4"/>
    <w:rsid w:val="000900EA"/>
    <w:rsid w:val="000925B7"/>
    <w:rsid w:val="0009283D"/>
    <w:rsid w:val="000A0E24"/>
    <w:rsid w:val="000B1486"/>
    <w:rsid w:val="000E62AA"/>
    <w:rsid w:val="001051C6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26696"/>
    <w:rsid w:val="00335949"/>
    <w:rsid w:val="00356FBF"/>
    <w:rsid w:val="003C7B73"/>
    <w:rsid w:val="003F0877"/>
    <w:rsid w:val="004043BF"/>
    <w:rsid w:val="00415F7F"/>
    <w:rsid w:val="004353FE"/>
    <w:rsid w:val="004736F9"/>
    <w:rsid w:val="005342DE"/>
    <w:rsid w:val="0056682F"/>
    <w:rsid w:val="00601075"/>
    <w:rsid w:val="006202D5"/>
    <w:rsid w:val="006E1255"/>
    <w:rsid w:val="007012AF"/>
    <w:rsid w:val="007337C0"/>
    <w:rsid w:val="007340C7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C4EAD"/>
    <w:rsid w:val="009D3D91"/>
    <w:rsid w:val="00A77419"/>
    <w:rsid w:val="00AA7A0B"/>
    <w:rsid w:val="00AD6FBB"/>
    <w:rsid w:val="00B52BF2"/>
    <w:rsid w:val="00B81734"/>
    <w:rsid w:val="00B94A3A"/>
    <w:rsid w:val="00B95D03"/>
    <w:rsid w:val="00BD3547"/>
    <w:rsid w:val="00C1642E"/>
    <w:rsid w:val="00C41383"/>
    <w:rsid w:val="00C463CB"/>
    <w:rsid w:val="00C611A1"/>
    <w:rsid w:val="00C74FC7"/>
    <w:rsid w:val="00C7520C"/>
    <w:rsid w:val="00C815E8"/>
    <w:rsid w:val="00C9763C"/>
    <w:rsid w:val="00CB059F"/>
    <w:rsid w:val="00D06FF5"/>
    <w:rsid w:val="00D27AED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A63D4"/>
    <w:rsid w:val="00EC017F"/>
    <w:rsid w:val="00F47FF2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4</cp:revision>
  <dcterms:created xsi:type="dcterms:W3CDTF">2023-12-26T11:07:00Z</dcterms:created>
  <dcterms:modified xsi:type="dcterms:W3CDTF">2024-01-18T09:42:00Z</dcterms:modified>
</cp:coreProperties>
</file>