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9D84" w14:textId="35076ACC" w:rsidR="00C51D2D" w:rsidRPr="00C51D2D" w:rsidRDefault="00C51D2D" w:rsidP="00C51D2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207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.05.2024 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38F7DB0" w14:textId="77777777" w:rsidR="00C51D2D" w:rsidRPr="00C51D2D" w:rsidRDefault="00C51D2D" w:rsidP="00C51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D58D47" w14:textId="77777777" w:rsidR="00C51D2D" w:rsidRPr="00C51D2D" w:rsidRDefault="00C51D2D" w:rsidP="00C51D2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5998315" w14:textId="77777777" w:rsidR="00C51D2D" w:rsidRPr="00C51D2D" w:rsidRDefault="00C51D2D" w:rsidP="00C51D2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C51D2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4329FFA" w14:textId="5EAE6247" w:rsidR="00C51D2D" w:rsidRDefault="00C51D2D" w:rsidP="00C51D2D">
      <w:pPr>
        <w:tabs>
          <w:tab w:val="left" w:pos="540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bookmarkStart w:id="1" w:name="_Hlk74128128"/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власність земельної ділянки по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Індустріальній,5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«МИКОЛАЇВСЬКИЙ      ЗАВОД ЗАЛІЗОБЕТОННИХ           ВИРОБІВ»</w:t>
      </w:r>
    </w:p>
    <w:p w14:paraId="65300EC9" w14:textId="0746ABB1" w:rsidR="00C51D2D" w:rsidRPr="000C7A94" w:rsidRDefault="00C51D2D" w:rsidP="00C51D2D">
      <w:pPr>
        <w:tabs>
          <w:tab w:val="left" w:pos="540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ділянка)»</w:t>
      </w:r>
    </w:p>
    <w:bookmarkEnd w:id="1"/>
    <w:p w14:paraId="7D468F80" w14:textId="7FB43478" w:rsidR="00C51D2D" w:rsidRPr="00C51D2D" w:rsidRDefault="00C51D2D" w:rsidP="00C51D2D">
      <w:pPr>
        <w:widowControl w:val="0"/>
        <w:spacing w:before="38" w:after="0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6FC0E4C" w14:textId="77777777" w:rsidR="00C51D2D" w:rsidRPr="00C51D2D" w:rsidRDefault="00C51D2D" w:rsidP="00C51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BD498E" w14:textId="77777777" w:rsidR="00C51D2D" w:rsidRPr="00C51D2D" w:rsidRDefault="00C51D2D" w:rsidP="00C51D2D">
      <w:pPr>
        <w:widowControl w:val="0"/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D2D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Pr="00C51D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C51D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C51D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C51D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51D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C51D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C51D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51D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(м.</w:t>
      </w:r>
      <w:r w:rsidRPr="00C51D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C51D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C51D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C51D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C51D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51D2D">
        <w:rPr>
          <w:rFonts w:ascii="Times New Roman" w:eastAsia="Times New Roman" w:hAnsi="Times New Roman" w:cs="Times New Roman"/>
          <w:sz w:val="28"/>
          <w:szCs w:val="28"/>
        </w:rPr>
        <w:t>тел.37-32-35).</w:t>
      </w:r>
    </w:p>
    <w:p w14:paraId="1EBBC586" w14:textId="77777777" w:rsidR="00C51D2D" w:rsidRPr="00C51D2D" w:rsidRDefault="00C51D2D" w:rsidP="00C51D2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Розробником,</w:t>
      </w:r>
      <w:r w:rsidRPr="00C51D2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доповідачем</w:t>
      </w:r>
      <w:r w:rsidRPr="00C51D2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C51D2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C51D2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C51D2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C51D2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C51D2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ресурсів Миколаївської міської ради в особі</w:t>
      </w:r>
      <w:r w:rsidRPr="00C51D2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C51D2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(м.</w:t>
      </w:r>
      <w:r w:rsidRPr="00C51D2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C51D2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C51D2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C51D2D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C51D2D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4955F9A" w14:textId="77777777" w:rsidR="00C51D2D" w:rsidRPr="00C51D2D" w:rsidRDefault="00C51D2D" w:rsidP="00C51D2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є у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ресурсі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колаївської міської ради в особі </w:t>
      </w:r>
      <w:proofErr w:type="spellStart"/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C51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землеустрою  управління земельних ресурсів Миколаївської міської ради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1815A16" w14:textId="575AD381" w:rsidR="00C51D2D" w:rsidRPr="00C51D2D" w:rsidRDefault="00C51D2D" w:rsidP="00C51D2D">
      <w:pPr>
        <w:tabs>
          <w:tab w:val="left" w:pos="54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   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янув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C51D2D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«МИКОЛАЇВСЬКИЙ ЗАВОД ЗАЛІЗОБЕТОННИХ  ВИРОБІВ»</w:t>
      </w:r>
      <w:bookmarkStart w:id="2" w:name="_Hlk146792895"/>
      <w:r w:rsidRPr="00B50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дозвільну справу від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E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E20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23064-000482391-007-02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у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ресурсів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3" w:name="_page_22_0"/>
      <w:bookmarkEnd w:id="0"/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власність земельної ділянки по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Індустріальній,5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«МИКОЛАЇВСЬКИЙ      ЗАВОД ЗАЛІЗОБЕТОННИХ ВИРОБІВ»(забудована земельна ділянка</w:t>
      </w:r>
      <w:r w:rsidR="007A34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bookmarkStart w:id="4" w:name="_GoBack"/>
      <w:bookmarkEnd w:id="4"/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для 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69D85BF" w14:textId="73DAA28D" w:rsidR="00C51D2D" w:rsidRPr="000C7A94" w:rsidRDefault="00C51D2D" w:rsidP="00C51D2D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ередбаче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Товариству     з  обмеженою    відповідальністю   «МИКОЛАЇВСЬКИЙ      ЗАВОД ЗАЛІЗОБЕТОННИХ           ВИРОБІВ»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209EEA" w14:textId="6DA09B1C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Погодити звіт про експертну грошову оцінку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Заводському  районі                                    м. Миколаєва.</w:t>
      </w:r>
    </w:p>
    <w:p w14:paraId="527D6F7E" w14:textId="77777777" w:rsidR="00C51D2D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№  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B119C" w14:textId="77777777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Порядком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 1051,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C4F6988" w14:textId="77777777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Затвердити вартість земельної ділянки в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791 574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сімсот дев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яносто одна тисяча п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ятсот сімдесят чотири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розрахунку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98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за 1кв.м, на підставі експертної грошової оцінки (висновок про вартість об’єкта оцінки).</w:t>
      </w:r>
    </w:p>
    <w:p w14:paraId="6D907AC4" w14:textId="77777777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Відповідно до договору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оплату авансового внеску в рахунок оплати ціни земельної ділянки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сплачено авансовий внесок у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тисяча десять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гривень за виконання робіт по виготовленню експертної грошової оцінки в рахунок ціни продажу земельної ділянки.</w:t>
      </w:r>
    </w:p>
    <w:p w14:paraId="5AC2B4C7" w14:textId="77777777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Продати із земель комунальної власності міста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    з  обмеженою    відповідальністю   «МИКОЛАЇВСЬКИЙ      ЗАВОД ЗАЛІЗОБЕТОННИХ           ВИРОБІВ»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КВЦПЗ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790 564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сімсот дев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яносто тисяч п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ятсот шістдесят чотири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нежитлового об</w:t>
      </w:r>
      <w:r w:rsidRPr="00EF05F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r w:rsidRPr="00EF05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виробничого підприємства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Pr="00EF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Заводському  районі  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ділянка).</w:t>
      </w:r>
    </w:p>
    <w:p w14:paraId="7A9E0EA1" w14:textId="77777777" w:rsidR="00C51D2D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актуалізованої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експертної оцінки: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20.02.2024.</w:t>
      </w:r>
    </w:p>
    <w:p w14:paraId="1CA43C9D" w14:textId="77777777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 департаменту архітектури та містобудування Миколаївської міської ради від 14.02.2020  № 4410/12.01-47/20-2.</w:t>
      </w:r>
    </w:p>
    <w:p w14:paraId="63B60BE7" w14:textId="77777777" w:rsidR="00C51D2D" w:rsidRPr="00801BFE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Договір оренди землі, зареєстрований в книзі реєстрації договорів оренди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1499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розірвати з дати державної реєстрації права власності на земельну ділянку площею </w:t>
      </w: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051</w:t>
      </w: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Заводському 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м.Миколаєва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11928DB" w14:textId="456B6401" w:rsidR="00C51D2D" w:rsidRPr="000C7A94" w:rsidRDefault="00C51D2D" w:rsidP="00C51D2D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1.6.Після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051</w:t>
      </w: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Індустріальній,5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Заводському 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1.4 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4.07.2018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41/41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визнати таким, що втрати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чинність.</w:t>
      </w:r>
    </w:p>
    <w:p w14:paraId="6D4142C1" w14:textId="77777777" w:rsidR="00C51D2D" w:rsidRPr="000C7A94" w:rsidRDefault="00C51D2D" w:rsidP="00C51D2D">
      <w:pPr>
        <w:tabs>
          <w:tab w:val="left" w:pos="540"/>
        </w:tabs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.Управлінню земельних ресурсів Миколаївської міської ради:</w:t>
      </w:r>
    </w:p>
    <w:p w14:paraId="7BAAE736" w14:textId="77777777" w:rsidR="00C51D2D" w:rsidRPr="000C7A94" w:rsidRDefault="00C51D2D" w:rsidP="00C51D2D">
      <w:pPr>
        <w:tabs>
          <w:tab w:val="left" w:pos="540"/>
        </w:tabs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6675019E" w14:textId="77777777" w:rsidR="00C51D2D" w:rsidRPr="000C7A94" w:rsidRDefault="00C51D2D" w:rsidP="00C51D2D">
      <w:pPr>
        <w:tabs>
          <w:tab w:val="left" w:pos="540"/>
        </w:tabs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.Замовнику:</w:t>
      </w:r>
    </w:p>
    <w:p w14:paraId="31CC061B" w14:textId="77777777" w:rsidR="00C51D2D" w:rsidRPr="000C7A94" w:rsidRDefault="00C51D2D" w:rsidP="00C51D2D">
      <w:pPr>
        <w:tabs>
          <w:tab w:val="left" w:pos="540"/>
        </w:tabs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7B130F60" w14:textId="77777777" w:rsidR="00C51D2D" w:rsidRPr="000C7A94" w:rsidRDefault="00C51D2D" w:rsidP="00C51D2D">
      <w:pPr>
        <w:tabs>
          <w:tab w:val="left" w:pos="900"/>
          <w:tab w:val="left" w:pos="1134"/>
        </w:tabs>
        <w:spacing w:after="20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 протягом 6 місяців з дати прийняття цього рішення укласти договори купівлі – продажу земельних ділянок та посвідчити їх нотаріально;</w:t>
      </w:r>
    </w:p>
    <w:p w14:paraId="59B22911" w14:textId="31E55CE2" w:rsidR="00C51D2D" w:rsidRPr="00C51D2D" w:rsidRDefault="00C51D2D" w:rsidP="00C51D2D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виконувати обов’язки власників земельних ділянок згідно з вимогами ст.91 Земельного кодексу України.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14:paraId="22DE4972" w14:textId="77777777" w:rsidR="00C51D2D" w:rsidRPr="00C51D2D" w:rsidRDefault="00C51D2D" w:rsidP="00C51D2D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1D2D">
        <w:rPr>
          <w:rFonts w:ascii="Calibri" w:eastAsia="Calibri" w:hAnsi="Calibri" w:cs="Calibri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193B491" wp14:editId="4A83114E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DFD120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ям да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комісію міської ради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еко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ії,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родокор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стува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я,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росторо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тку, міс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обудування, архітектур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будів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ниц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тва, ре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юва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емел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ьни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від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осин (Нес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еренко),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пни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місько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дріє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Ю.Г.</w:t>
      </w:r>
    </w:p>
    <w:p w14:paraId="44B44CD7" w14:textId="77777777" w:rsidR="00C51D2D" w:rsidRPr="00C51D2D" w:rsidRDefault="00C51D2D" w:rsidP="00C51D2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3F4B74F" w14:textId="77777777" w:rsidR="00C51D2D" w:rsidRPr="00C51D2D" w:rsidRDefault="00C51D2D" w:rsidP="00C51D2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C51D2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C51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293E6B" w14:textId="77777777" w:rsidR="00C51D2D" w:rsidRPr="00C51D2D" w:rsidRDefault="00C51D2D" w:rsidP="00C51D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4C7E37" w14:textId="77777777" w:rsidR="00C51D2D" w:rsidRPr="00C51D2D" w:rsidRDefault="00C51D2D" w:rsidP="00C51D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92DAD2" w14:textId="77777777" w:rsidR="00C51D2D" w:rsidRPr="00C51D2D" w:rsidRDefault="00C51D2D" w:rsidP="00C51D2D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5883635"/>
      <w:bookmarkEnd w:id="3"/>
      <w:r w:rsidRPr="00C51D2D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з реорганізації управління </w:t>
      </w:r>
    </w:p>
    <w:p w14:paraId="40E19822" w14:textId="77777777" w:rsidR="00C51D2D" w:rsidRPr="00C51D2D" w:rsidRDefault="00C51D2D" w:rsidP="00C51D2D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D2D">
        <w:rPr>
          <w:rFonts w:ascii="Times New Roman" w:eastAsia="Times New Roman" w:hAnsi="Times New Roman" w:cs="Times New Roman"/>
          <w:sz w:val="28"/>
          <w:szCs w:val="28"/>
        </w:rPr>
        <w:t xml:space="preserve">земельних ресурсів Миколаївської </w:t>
      </w:r>
    </w:p>
    <w:p w14:paraId="29963548" w14:textId="77777777" w:rsidR="00C51D2D" w:rsidRPr="00C51D2D" w:rsidRDefault="00C51D2D" w:rsidP="00C51D2D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D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- заступник начальника </w:t>
      </w:r>
    </w:p>
    <w:p w14:paraId="0286D856" w14:textId="77777777" w:rsidR="00C51D2D" w:rsidRPr="00C51D2D" w:rsidRDefault="00C51D2D" w:rsidP="00C51D2D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D2D">
        <w:rPr>
          <w:rFonts w:ascii="Times New Roman" w:eastAsia="Times New Roman" w:hAnsi="Times New Roman" w:cs="Times New Roman"/>
          <w:sz w:val="28"/>
          <w:szCs w:val="28"/>
        </w:rPr>
        <w:t xml:space="preserve">управління земельних ресурсів </w:t>
      </w:r>
    </w:p>
    <w:p w14:paraId="0A26122B" w14:textId="77777777" w:rsidR="00C51D2D" w:rsidRPr="00C51D2D" w:rsidRDefault="00C51D2D" w:rsidP="00C51D2D">
      <w:pPr>
        <w:widowControl w:val="0"/>
        <w:tabs>
          <w:tab w:val="left" w:pos="777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D2D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                                                                      Ю.ПЛАТОНОВ</w:t>
      </w:r>
      <w:bookmarkEnd w:id="5"/>
    </w:p>
    <w:p w14:paraId="468578E2" w14:textId="77777777" w:rsidR="001E29D5" w:rsidRDefault="001E29D5"/>
    <w:sectPr w:rsidR="001E29D5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D"/>
    <w:rsid w:val="001E29D5"/>
    <w:rsid w:val="006946BD"/>
    <w:rsid w:val="007A3454"/>
    <w:rsid w:val="00B16FAD"/>
    <w:rsid w:val="00C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F15"/>
  <w15:chartTrackingRefBased/>
  <w15:docId w15:val="{85338B71-95CF-440B-AB07-2BD74BC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2</cp:revision>
  <cp:lastPrinted>2024-05-29T12:51:00Z</cp:lastPrinted>
  <dcterms:created xsi:type="dcterms:W3CDTF">2024-05-29T12:45:00Z</dcterms:created>
  <dcterms:modified xsi:type="dcterms:W3CDTF">2024-06-12T13:42:00Z</dcterms:modified>
</cp:coreProperties>
</file>