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F48" w:rsidRDefault="00385F45">
      <w:pPr>
        <w:tabs>
          <w:tab w:val="left" w:pos="5610"/>
        </w:tabs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ЗАТВЕРДЖЕНО</w:t>
      </w:r>
    </w:p>
    <w:p w:rsidR="008E1F48" w:rsidRDefault="00385F45">
      <w:pPr>
        <w:ind w:left="561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Наказ Головного управління Пенсійного фонду України </w:t>
      </w:r>
    </w:p>
    <w:p w:rsidR="008E1F48" w:rsidRDefault="00385F45">
      <w:pPr>
        <w:ind w:left="561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Миколаївській області</w:t>
      </w:r>
    </w:p>
    <w:p w:rsidR="008E1F48" w:rsidRDefault="00385F45">
      <w:pPr>
        <w:ind w:left="561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15 лютого 2023 року № 100</w:t>
      </w:r>
    </w:p>
    <w:p w:rsidR="008E1F48" w:rsidRDefault="008E1F48">
      <w:pPr>
        <w:ind w:left="5613"/>
        <w:jc w:val="center"/>
        <w:rPr>
          <w:sz w:val="28"/>
          <w:szCs w:val="28"/>
          <w:lang w:val="uk-UA"/>
        </w:rPr>
      </w:pPr>
    </w:p>
    <w:p w:rsidR="008E1F48" w:rsidRDefault="008E1F48">
      <w:pPr>
        <w:ind w:left="5613"/>
        <w:jc w:val="center"/>
        <w:rPr>
          <w:sz w:val="28"/>
          <w:szCs w:val="28"/>
          <w:lang w:val="uk-UA"/>
        </w:rPr>
      </w:pPr>
    </w:p>
    <w:p w:rsidR="008E1F48" w:rsidRDefault="00385F45">
      <w:pPr>
        <w:tabs>
          <w:tab w:val="center" w:pos="4734"/>
          <w:tab w:val="left" w:pos="6690"/>
        </w:tabs>
        <w:jc w:val="center"/>
        <w:rPr>
          <w:b/>
          <w:bCs/>
        </w:rPr>
      </w:pPr>
      <w:r>
        <w:rPr>
          <w:b/>
          <w:bCs/>
          <w:sz w:val="28"/>
          <w:szCs w:val="28"/>
          <w:lang w:val="uk-UA"/>
        </w:rPr>
        <w:t>ТЕХНОЛОГІЧНА КАРТКА</w:t>
      </w:r>
    </w:p>
    <w:p w:rsidR="008E1F48" w:rsidRDefault="00385F45">
      <w:pPr>
        <w:tabs>
          <w:tab w:val="center" w:pos="4734"/>
          <w:tab w:val="left" w:pos="6690"/>
        </w:tabs>
        <w:jc w:val="center"/>
        <w:rPr>
          <w:b/>
          <w:bCs/>
        </w:rPr>
      </w:pPr>
      <w:r>
        <w:rPr>
          <w:b/>
          <w:bCs/>
          <w:sz w:val="28"/>
          <w:szCs w:val="28"/>
          <w:lang w:val="uk-UA"/>
        </w:rPr>
        <w:t>послуги у сфері пенсійного забезпечення</w:t>
      </w:r>
    </w:p>
    <w:p w:rsidR="008E1F48" w:rsidRDefault="00385F45">
      <w:pPr>
        <w:tabs>
          <w:tab w:val="center" w:pos="4734"/>
          <w:tab w:val="left" w:pos="6690"/>
        </w:tabs>
        <w:jc w:val="center"/>
      </w:pPr>
      <w:r>
        <w:rPr>
          <w:sz w:val="28"/>
          <w:szCs w:val="28"/>
          <w:lang w:val="uk-UA"/>
        </w:rPr>
        <w:t xml:space="preserve">з  </w:t>
      </w:r>
      <w:r>
        <w:rPr>
          <w:sz w:val="28"/>
          <w:szCs w:val="28"/>
          <w:lang w:val="uk-UA"/>
        </w:rPr>
        <w:t xml:space="preserve">встановлення надбавки, підвищення, додаткової </w:t>
      </w:r>
      <w:r>
        <w:rPr>
          <w:sz w:val="28"/>
          <w:szCs w:val="28"/>
          <w:lang w:val="uk-UA"/>
        </w:rPr>
        <w:t xml:space="preserve">пенсії, компенсації, допомоги </w:t>
      </w:r>
      <w:r>
        <w:rPr>
          <w:sz w:val="28"/>
          <w:szCs w:val="28"/>
          <w:lang w:val="uk-UA"/>
        </w:rPr>
        <w:t>Головним управління Пенсійного фонду України в Миколаївській області</w:t>
      </w:r>
    </w:p>
    <w:p w:rsidR="008E1F48" w:rsidRDefault="008E1F48">
      <w:pPr>
        <w:jc w:val="center"/>
        <w:rPr>
          <w:sz w:val="28"/>
          <w:szCs w:val="28"/>
          <w:lang w:val="uk-UA"/>
        </w:rPr>
      </w:pPr>
    </w:p>
    <w:tbl>
      <w:tblPr>
        <w:tblW w:w="936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566"/>
        <w:gridCol w:w="4579"/>
        <w:gridCol w:w="2493"/>
        <w:gridCol w:w="1722"/>
      </w:tblGrid>
      <w:tr w:rsidR="008E1F48">
        <w:trPr>
          <w:trHeight w:val="51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F48" w:rsidRDefault="00385F45">
            <w:pPr>
              <w:widowControl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№</w:t>
            </w:r>
          </w:p>
          <w:p w:rsidR="008E1F48" w:rsidRDefault="00385F45">
            <w:pPr>
              <w:widowControl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F48" w:rsidRDefault="00385F45">
            <w:pPr>
              <w:widowControl w:val="0"/>
              <w:ind w:right="-108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Етапи опрацювання звернення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F48" w:rsidRDefault="00385F45">
            <w:pPr>
              <w:widowControl w:val="0"/>
              <w:ind w:right="-108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Відповідальна посадова особа та відповідальний структурний підрозділ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F48" w:rsidRDefault="00385F45">
            <w:pPr>
              <w:widowControl w:val="0"/>
              <w:ind w:right="-108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Строки виконання етапів (дії, рішення)</w:t>
            </w:r>
          </w:p>
        </w:tc>
      </w:tr>
      <w:tr w:rsidR="008E1F48">
        <w:trPr>
          <w:trHeight w:val="7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F48" w:rsidRDefault="00385F45">
            <w:pPr>
              <w:widowControl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F48" w:rsidRDefault="00385F45">
            <w:pPr>
              <w:widowControl w:val="0"/>
              <w:ind w:right="-108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F48" w:rsidRDefault="00385F45">
            <w:pPr>
              <w:widowControl w:val="0"/>
              <w:ind w:right="-108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F48" w:rsidRDefault="00385F45">
            <w:pPr>
              <w:widowControl w:val="0"/>
              <w:ind w:right="-108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</w:tr>
      <w:tr w:rsidR="008E1F48">
        <w:trPr>
          <w:trHeight w:val="51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F48" w:rsidRDefault="00385F45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F48" w:rsidRDefault="00385F45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Прийом та реєстрація звернення одержувача послуги і передача документів за належністю до структурного підрозділу до повноважень якого належить вирішення питання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F48" w:rsidRDefault="00385F45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Керівник підрозділу обслуговування громадян управління обслуговування громадян Головного </w:t>
            </w:r>
            <w:r>
              <w:rPr>
                <w:color w:val="000000"/>
                <w:sz w:val="28"/>
                <w:szCs w:val="28"/>
                <w:lang w:val="uk-UA"/>
              </w:rPr>
              <w:t>управління Пенсійного фонду України в Миколаївській області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F48" w:rsidRDefault="00385F45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день</w:t>
            </w:r>
          </w:p>
        </w:tc>
      </w:tr>
      <w:tr w:rsidR="008E1F48">
        <w:trPr>
          <w:trHeight w:val="32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F48" w:rsidRDefault="00385F45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F48" w:rsidRDefault="00385F45">
            <w:pPr>
              <w:widowControl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Атрибутування звернення та поданих документів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F48" w:rsidRDefault="00385F45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Керівник в</w:t>
            </w:r>
            <w:r>
              <w:rPr>
                <w:color w:val="000000"/>
                <w:sz w:val="28"/>
                <w:szCs w:val="28"/>
              </w:rPr>
              <w:t>ідділ</w:t>
            </w:r>
            <w:r>
              <w:rPr>
                <w:color w:val="000000"/>
                <w:sz w:val="28"/>
                <w:szCs w:val="28"/>
                <w:lang w:val="uk-UA"/>
              </w:rPr>
              <w:t>у</w:t>
            </w:r>
            <w:r>
              <w:rPr>
                <w:color w:val="000000"/>
                <w:sz w:val="28"/>
                <w:szCs w:val="28"/>
              </w:rPr>
              <w:t xml:space="preserve"> оцифрування документів та обробки даних </w:t>
            </w:r>
            <w:r>
              <w:rPr>
                <w:color w:val="000000"/>
                <w:sz w:val="28"/>
                <w:szCs w:val="28"/>
                <w:lang w:val="uk-UA"/>
              </w:rPr>
              <w:t>управління пенсійного забезпечення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F48" w:rsidRDefault="00385F45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 дні</w:t>
            </w:r>
          </w:p>
        </w:tc>
      </w:tr>
      <w:tr w:rsidR="008E1F48">
        <w:trPr>
          <w:trHeight w:val="32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F48" w:rsidRDefault="00385F45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F48" w:rsidRDefault="00385F45">
            <w:pPr>
              <w:widowControl w:val="0"/>
              <w:jc w:val="both"/>
            </w:pPr>
            <w:r>
              <w:rPr>
                <w:color w:val="000000"/>
                <w:sz w:val="28"/>
                <w:szCs w:val="28"/>
                <w:lang w:val="uk-UA"/>
              </w:rPr>
              <w:t>Експертиза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звернення та поданих документів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F48" w:rsidRDefault="00385F45">
            <w:pPr>
              <w:widowControl w:val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Керівник відділу застосування пенсійного законодавства управління пенсійного </w:t>
            </w: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забезпечення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F48" w:rsidRDefault="00385F45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 дні</w:t>
            </w:r>
          </w:p>
        </w:tc>
      </w:tr>
      <w:tr w:rsidR="008E1F48">
        <w:trPr>
          <w:trHeight w:val="32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F48" w:rsidRDefault="00385F45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F48" w:rsidRDefault="00385F45">
            <w:pPr>
              <w:widowControl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Встанов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лення </w:t>
            </w:r>
            <w:r>
              <w:rPr>
                <w:color w:val="000000"/>
                <w:sz w:val="28"/>
                <w:szCs w:val="28"/>
                <w:lang w:val="uk-UA"/>
              </w:rPr>
              <w:t>надбавок, підвищень, додаткової пенсії, компенсації, допомоги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/відмова у </w:t>
            </w:r>
            <w:r>
              <w:rPr>
                <w:color w:val="000000"/>
                <w:sz w:val="28"/>
                <w:szCs w:val="28"/>
                <w:lang w:val="uk-UA"/>
              </w:rPr>
              <w:t>встановле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нні </w:t>
            </w:r>
            <w:r>
              <w:rPr>
                <w:color w:val="000000"/>
                <w:sz w:val="28"/>
                <w:szCs w:val="28"/>
                <w:lang w:val="uk-UA"/>
              </w:rPr>
              <w:t>надбавок, підвищень, дода</w:t>
            </w:r>
            <w:r>
              <w:rPr>
                <w:color w:val="000000"/>
                <w:sz w:val="28"/>
                <w:szCs w:val="28"/>
                <w:lang w:val="uk-UA"/>
              </w:rPr>
              <w:t>ткової пенсії, компенсації, допомоги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F48" w:rsidRDefault="00385F45">
            <w:pPr>
              <w:widowControl w:val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Керівник відділу </w:t>
            </w:r>
            <w:r>
              <w:rPr>
                <w:color w:val="000000"/>
                <w:sz w:val="28"/>
                <w:szCs w:val="28"/>
                <w:lang w:val="uk-UA"/>
              </w:rPr>
              <w:t>перерахунків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пенсій управління пенсійного забезпечення</w:t>
            </w:r>
          </w:p>
          <w:p w:rsidR="008E1F48" w:rsidRDefault="008E1F48">
            <w:pPr>
              <w:widowControl w:val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F48" w:rsidRDefault="00385F45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 дні</w:t>
            </w:r>
          </w:p>
        </w:tc>
      </w:tr>
      <w:tr w:rsidR="008E1F48">
        <w:trPr>
          <w:trHeight w:val="540"/>
        </w:trPr>
        <w:tc>
          <w:tcPr>
            <w:tcW w:w="9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F48" w:rsidRDefault="00385F45">
            <w:pPr>
              <w:widowControl w:val="0"/>
              <w:spacing w:before="15" w:after="1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Дії (бездіяльність) щодо здійснення прийому та обслуговування громадян в органах Пенсійного фонду можуть бути оскаржені до вищого органу </w:t>
            </w:r>
            <w:r>
              <w:rPr>
                <w:color w:val="000000"/>
                <w:sz w:val="28"/>
                <w:szCs w:val="28"/>
              </w:rPr>
              <w:t>Пенсійного фонду, а також до суду.</w:t>
            </w:r>
          </w:p>
          <w:p w:rsidR="008E1F48" w:rsidRDefault="00385F45">
            <w:pPr>
              <w:widowControl w:val="0"/>
              <w:spacing w:before="15" w:after="150"/>
              <w:jc w:val="both"/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Скарги на рішення територіальних органів Пенсійного фонду про призначення, перерахунок, відмову в призначенні, перерахунку, переведенні з одного виду пенсії на інший, виплаті пенсій подаються відповідно до </w:t>
            </w:r>
            <w:hyperlink r:id="rId7">
              <w:r>
                <w:rPr>
                  <w:color w:val="000000"/>
                  <w:sz w:val="28"/>
                  <w:szCs w:val="28"/>
                  <w:lang w:val="uk-UA"/>
                </w:rPr>
                <w:t>Порядку розгляду скарг на рішення органів Пенсійного фонду України щодо пенсійного забезпечення</w:t>
              </w:r>
            </w:hyperlink>
            <w:r>
              <w:rPr>
                <w:color w:val="000000"/>
                <w:sz w:val="28"/>
                <w:szCs w:val="28"/>
                <w:lang w:val="uk-UA"/>
              </w:rPr>
              <w:t>, затвердженого постановою правління Пенсійного фонду України від 12 жовтня 2007 року № 18-6, зареєстрованого в Міністерстві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юстиції України 02 листопада 2007 року за № 1241/14508 (із змінами).</w:t>
            </w:r>
          </w:p>
        </w:tc>
      </w:tr>
    </w:tbl>
    <w:p w:rsidR="008E1F48" w:rsidRDefault="00385F45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5080" distB="5715" distL="5715" distR="5080" simplePos="0" relativeHeight="4" behindDoc="0" locked="0" layoutInCell="0" allowOverlap="1">
                <wp:simplePos x="0" y="0"/>
                <wp:positionH relativeFrom="column">
                  <wp:posOffset>1301115</wp:posOffset>
                </wp:positionH>
                <wp:positionV relativeFrom="paragraph">
                  <wp:posOffset>459105</wp:posOffset>
                </wp:positionV>
                <wp:extent cx="3422015" cy="12700"/>
                <wp:effectExtent l="5715" t="5080" r="5080" b="5715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2160" cy="1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</w:p>
    <w:sectPr w:rsidR="008E1F48">
      <w:headerReference w:type="default" r:id="rId8"/>
      <w:pgSz w:w="11906" w:h="16838"/>
      <w:pgMar w:top="1134" w:right="851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F45" w:rsidRDefault="00385F45">
      <w:r>
        <w:separator/>
      </w:r>
    </w:p>
  </w:endnote>
  <w:endnote w:type="continuationSeparator" w:id="0">
    <w:p w:rsidR="00385F45" w:rsidRDefault="00385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F45" w:rsidRDefault="00385F45">
      <w:r>
        <w:separator/>
      </w:r>
    </w:p>
  </w:footnote>
  <w:footnote w:type="continuationSeparator" w:id="0">
    <w:p w:rsidR="00385F45" w:rsidRDefault="00385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F48" w:rsidRDefault="00385F45">
    <w:pPr>
      <w:pStyle w:val="ae"/>
      <w:jc w:val="right"/>
      <w:rPr>
        <w:lang w:val="uk-UA"/>
      </w:rPr>
    </w:pPr>
    <w:r>
      <w:rPr>
        <w:noProof/>
      </w:rPr>
      <mc:AlternateContent>
        <mc:Choice Requires="wps">
          <w:drawing>
            <wp:anchor distT="0" distB="635" distL="0" distR="0" simplePos="0" relativeHeight="2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8265" cy="173990"/>
              <wp:effectExtent l="0" t="0" r="0" b="0"/>
              <wp:wrapSquare wrapText="bothSides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20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E1F48" w:rsidRDefault="00385F45">
                          <w:pPr>
                            <w:pStyle w:val="ae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separate"/>
                          </w:r>
                          <w:r w:rsidR="001602A5">
                            <w:rPr>
                              <w:rStyle w:val="a3"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left:0;text-align:left;margin-left:0;margin-top:.05pt;width:6.95pt;height:13.7pt;z-index:-503316478;visibility:visible;mso-wrap-style:square;mso-wrap-distance-left:0;mso-wrap-distance-top:0;mso-wrap-distance-right:0;mso-wrap-distance-bottom:.05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" o:allowincell="f" filled="f" stroked="f" strokeweight="0">
              <v:textbox style="mso-fit-shape-to-text:t" inset="0,0,0,0">
                <w:txbxContent>
                  <w:p w:rsidR="008E1F48" w:rsidRDefault="00385F45">
                    <w:pPr>
                      <w:pStyle w:val="ae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3"/>
                        <w:color w:val="000000"/>
                      </w:rPr>
                      <w:fldChar w:fldCharType="separate"/>
                    </w:r>
                    <w:r w:rsidR="001602A5">
                      <w:rPr>
                        <w:rStyle w:val="a3"/>
                        <w:noProof/>
                        <w:color w:val="000000"/>
                      </w:rPr>
                      <w:t>2</w:t>
                    </w:r>
                    <w:r>
                      <w:rPr>
                        <w:rStyle w:val="a3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  <w:p w:rsidR="008E1F48" w:rsidRDefault="008E1F48">
    <w:pPr>
      <w:pStyle w:val="ae"/>
      <w:jc w:val="right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1F48"/>
    <w:rsid w:val="001602A5"/>
    <w:rsid w:val="00385F45"/>
    <w:rsid w:val="008E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975D2F"/>
  </w:style>
  <w:style w:type="character" w:customStyle="1" w:styleId="a4">
    <w:name w:val="Нижний колонтитул Знак"/>
    <w:uiPriority w:val="99"/>
    <w:qFormat/>
    <w:rsid w:val="005369A3"/>
    <w:rPr>
      <w:sz w:val="24"/>
      <w:szCs w:val="24"/>
    </w:rPr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5">
    <w:name w:val="Гіперпосилання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Lucida Sans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ac">
    <w:name w:val="Верхний и нижний колонтитулы"/>
    <w:basedOn w:val="a"/>
    <w:qFormat/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rsid w:val="00975D2F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rsid w:val="005369A3"/>
    <w:pPr>
      <w:tabs>
        <w:tab w:val="center" w:pos="4677"/>
        <w:tab w:val="right" w:pos="9355"/>
      </w:tabs>
    </w:pPr>
  </w:style>
  <w:style w:type="paragraph" w:customStyle="1" w:styleId="af0">
    <w:name w:val="Содержимое врезки"/>
    <w:basedOn w:val="a"/>
    <w:qFormat/>
  </w:style>
  <w:style w:type="paragraph" w:customStyle="1" w:styleId="af1">
    <w:name w:val="Вміст рамки"/>
    <w:basedOn w:val="a"/>
    <w:qFormat/>
  </w:style>
  <w:style w:type="paragraph" w:customStyle="1" w:styleId="af2">
    <w:name w:val="Вміст таблиці"/>
    <w:basedOn w:val="a"/>
    <w:qFormat/>
    <w:pPr>
      <w:widowControl w:val="0"/>
      <w:suppressLineNumbers/>
    </w:pPr>
  </w:style>
  <w:style w:type="paragraph" w:customStyle="1" w:styleId="af3">
    <w:name w:val="Заголовок таблиці"/>
    <w:basedOn w:val="af2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nau://ukr/z1241-07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 працівників управління обслуговування громадян, уповноважених на на підписання (візування) документів</dc:title>
  <dc:creator>Windows XP Mode</dc:creator>
  <cp:lastModifiedBy>user21</cp:lastModifiedBy>
  <cp:revision>2</cp:revision>
  <dcterms:created xsi:type="dcterms:W3CDTF">2024-03-12T07:22:00Z</dcterms:created>
  <dcterms:modified xsi:type="dcterms:W3CDTF">2024-03-12T07:22:00Z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