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F7" w:rsidRPr="007C79F7" w:rsidRDefault="007C79F7" w:rsidP="007C79F7">
      <w:pPr>
        <w:spacing w:before="60" w:after="60"/>
        <w:ind w:left="4500"/>
        <w:rPr>
          <w:sz w:val="26"/>
          <w:szCs w:val="24"/>
          <w:lang w:val="uk-UA"/>
        </w:rPr>
      </w:pPr>
      <w:bookmarkStart w:id="0" w:name="_GoBack"/>
      <w:bookmarkEnd w:id="0"/>
      <w:r w:rsidRPr="007C79F7">
        <w:rPr>
          <w:sz w:val="26"/>
          <w:szCs w:val="24"/>
          <w:lang w:val="uk-UA"/>
        </w:rPr>
        <w:t xml:space="preserve">        Додаток 4</w:t>
      </w:r>
    </w:p>
    <w:p w:rsidR="007C79F7" w:rsidRPr="007C79F7" w:rsidRDefault="007C79F7" w:rsidP="007C79F7">
      <w:pPr>
        <w:spacing w:before="60" w:after="60"/>
        <w:ind w:left="5040"/>
        <w:rPr>
          <w:bCs/>
          <w:sz w:val="26"/>
          <w:szCs w:val="26"/>
          <w:lang w:val="uk-UA"/>
        </w:rPr>
      </w:pPr>
      <w:r w:rsidRPr="007C79F7">
        <w:rPr>
          <w:bCs/>
          <w:sz w:val="26"/>
          <w:szCs w:val="26"/>
          <w:lang w:val="uk-UA"/>
        </w:rPr>
        <w:t>Затверджено:</w:t>
      </w:r>
    </w:p>
    <w:p w:rsidR="007C79F7" w:rsidRPr="007C79F7" w:rsidRDefault="007C79F7" w:rsidP="007C79F7">
      <w:pPr>
        <w:spacing w:before="60" w:after="60"/>
        <w:ind w:left="5040"/>
        <w:rPr>
          <w:color w:val="000000"/>
          <w:sz w:val="26"/>
          <w:szCs w:val="26"/>
          <w:lang w:val="uk-UA"/>
        </w:rPr>
      </w:pPr>
      <w:r w:rsidRPr="007C79F7">
        <w:rPr>
          <w:sz w:val="26"/>
          <w:szCs w:val="26"/>
          <w:lang w:val="uk-UA"/>
        </w:rPr>
        <w:t xml:space="preserve">Наказ управління державного </w:t>
      </w:r>
      <w:r w:rsidRPr="007C79F7">
        <w:rPr>
          <w:bCs/>
          <w:sz w:val="26"/>
          <w:szCs w:val="26"/>
          <w:lang w:val="uk-UA"/>
        </w:rPr>
        <w:t>архітектурно-будівельного контролю</w:t>
      </w:r>
      <w:r w:rsidRPr="007C79F7">
        <w:rPr>
          <w:color w:val="000000"/>
          <w:sz w:val="26"/>
          <w:szCs w:val="26"/>
        </w:rPr>
        <w:t xml:space="preserve"> </w:t>
      </w:r>
      <w:r w:rsidRPr="007C79F7">
        <w:rPr>
          <w:color w:val="000000"/>
          <w:sz w:val="26"/>
          <w:szCs w:val="26"/>
          <w:lang w:val="uk-UA"/>
        </w:rPr>
        <w:t>Миколаївської міської ради</w:t>
      </w:r>
    </w:p>
    <w:p w:rsidR="007C79F7" w:rsidRPr="007C79F7" w:rsidRDefault="007C79F7" w:rsidP="007C79F7">
      <w:pPr>
        <w:spacing w:before="60" w:after="60"/>
        <w:ind w:left="4500"/>
        <w:rPr>
          <w:sz w:val="26"/>
          <w:szCs w:val="24"/>
          <w:lang w:val="uk-UA"/>
        </w:rPr>
      </w:pPr>
      <w:r w:rsidRPr="007C79F7">
        <w:rPr>
          <w:sz w:val="26"/>
          <w:szCs w:val="26"/>
          <w:lang w:val="uk-UA"/>
        </w:rPr>
        <w:t xml:space="preserve">        </w:t>
      </w:r>
      <w:r w:rsidRPr="007C79F7">
        <w:rPr>
          <w:sz w:val="26"/>
          <w:szCs w:val="26"/>
          <w:u w:val="single"/>
          <w:lang w:val="uk-UA"/>
        </w:rPr>
        <w:t>від  06.01.2025  № 3</w:t>
      </w:r>
    </w:p>
    <w:p w:rsidR="007C79F7" w:rsidRPr="007C79F7" w:rsidRDefault="007C79F7" w:rsidP="007C79F7">
      <w:pPr>
        <w:jc w:val="center"/>
        <w:rPr>
          <w:b/>
          <w:sz w:val="26"/>
          <w:szCs w:val="24"/>
          <w:lang w:val="uk-UA"/>
        </w:rPr>
      </w:pPr>
    </w:p>
    <w:p w:rsidR="007C79F7" w:rsidRPr="007C79F7" w:rsidRDefault="007C79F7" w:rsidP="007C79F7">
      <w:pPr>
        <w:jc w:val="center"/>
        <w:rPr>
          <w:b/>
          <w:sz w:val="26"/>
          <w:szCs w:val="24"/>
          <w:lang w:val="uk-UA"/>
        </w:rPr>
      </w:pPr>
      <w:r w:rsidRPr="007C79F7">
        <w:rPr>
          <w:b/>
          <w:sz w:val="26"/>
          <w:szCs w:val="24"/>
          <w:lang w:val="uk-UA"/>
        </w:rPr>
        <w:t>Інформаційна картка адміністративної послуги з внесення до Реєстру</w:t>
      </w:r>
    </w:p>
    <w:p w:rsidR="007C79F7" w:rsidRPr="007C79F7" w:rsidRDefault="007C79F7" w:rsidP="007C79F7">
      <w:pPr>
        <w:jc w:val="center"/>
        <w:rPr>
          <w:b/>
          <w:sz w:val="26"/>
          <w:szCs w:val="24"/>
          <w:lang w:val="uk-UA"/>
        </w:rPr>
      </w:pPr>
      <w:r w:rsidRPr="007C79F7">
        <w:rPr>
          <w:b/>
          <w:sz w:val="26"/>
          <w:szCs w:val="24"/>
          <w:lang w:val="uk-UA"/>
        </w:rPr>
        <w:t>будівельної діяльності інформації, зазначеної у повідомленні про початок</w:t>
      </w:r>
    </w:p>
    <w:p w:rsidR="007C79F7" w:rsidRPr="007C79F7" w:rsidRDefault="007C79F7" w:rsidP="007C79F7">
      <w:pPr>
        <w:jc w:val="center"/>
        <w:rPr>
          <w:b/>
          <w:sz w:val="26"/>
          <w:szCs w:val="24"/>
          <w:lang w:val="uk-UA"/>
        </w:rPr>
      </w:pPr>
      <w:r w:rsidRPr="007C79F7">
        <w:rPr>
          <w:b/>
          <w:sz w:val="26"/>
          <w:szCs w:val="24"/>
          <w:lang w:val="uk-UA"/>
        </w:rPr>
        <w:t>виконання будівельних робіт щодо об’єктів, будівництво яких здійснюється</w:t>
      </w:r>
    </w:p>
    <w:p w:rsidR="007C79F7" w:rsidRPr="007C79F7" w:rsidRDefault="007C79F7" w:rsidP="007C79F7">
      <w:pPr>
        <w:jc w:val="center"/>
        <w:rPr>
          <w:sz w:val="26"/>
          <w:szCs w:val="24"/>
          <w:lang w:val="uk-UA"/>
        </w:rPr>
      </w:pPr>
      <w:r w:rsidRPr="007C79F7">
        <w:rPr>
          <w:b/>
          <w:sz w:val="26"/>
          <w:szCs w:val="24"/>
          <w:lang w:val="uk-UA"/>
        </w:rPr>
        <w:t>на підставі будівельного паспорта</w:t>
      </w:r>
      <w:r w:rsidRPr="007C79F7">
        <w:rPr>
          <w:b/>
          <w:sz w:val="26"/>
          <w:szCs w:val="24"/>
          <w:lang w:val="uk-UA"/>
        </w:rPr>
        <w:cr/>
      </w:r>
      <w:r w:rsidRPr="007C79F7">
        <w:rPr>
          <w:sz w:val="26"/>
          <w:szCs w:val="24"/>
          <w:lang w:val="uk-UA"/>
        </w:rPr>
        <w:t>(щодо об’єктів, будівництво яких здійснюється на підставі будівельного паспорта,</w:t>
      </w:r>
    </w:p>
    <w:p w:rsidR="007C79F7" w:rsidRPr="007C79F7" w:rsidRDefault="007C79F7" w:rsidP="007C79F7">
      <w:pPr>
        <w:jc w:val="center"/>
        <w:rPr>
          <w:sz w:val="26"/>
          <w:szCs w:val="24"/>
          <w:lang w:val="uk-UA"/>
        </w:rPr>
      </w:pPr>
      <w:r w:rsidRPr="007C79F7">
        <w:rPr>
          <w:sz w:val="26"/>
          <w:szCs w:val="24"/>
          <w:lang w:val="uk-UA"/>
        </w:rPr>
        <w:t xml:space="preserve"> та які не потребують отримання дозволу на виконання будівельних робіт,</w:t>
      </w:r>
    </w:p>
    <w:p w:rsidR="007C79F7" w:rsidRPr="007C79F7" w:rsidRDefault="007C79F7" w:rsidP="007C79F7">
      <w:pPr>
        <w:jc w:val="center"/>
        <w:rPr>
          <w:sz w:val="26"/>
          <w:szCs w:val="24"/>
          <w:lang w:val="uk-UA"/>
        </w:rPr>
      </w:pPr>
      <w:r w:rsidRPr="007C79F7">
        <w:rPr>
          <w:sz w:val="26"/>
          <w:szCs w:val="24"/>
          <w:lang w:val="uk-UA"/>
        </w:rPr>
        <w:t xml:space="preserve">  розташованих в межах міста Миколаєва)</w:t>
      </w:r>
    </w:p>
    <w:p w:rsidR="007C79F7" w:rsidRPr="007C79F7" w:rsidRDefault="007C79F7" w:rsidP="007C79F7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7C79F7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7C79F7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7C79F7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670"/>
      </w:tblGrid>
      <w:tr w:rsidR="007C79F7" w:rsidRPr="007C79F7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 xml:space="preserve">54026, Миколаївська обл., Миколаївський район, Миколаївська територіальна громада, 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м. Миколаїв, Херсонське шосе, 48/8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Понеділок – п'ятниця з 8.30 до 17.00,</w:t>
            </w:r>
          </w:p>
          <w:p w:rsidR="007C79F7" w:rsidRPr="007C79F7" w:rsidRDefault="007C79F7" w:rsidP="007C79F7">
            <w:pPr>
              <w:jc w:val="both"/>
              <w:rPr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перерва з 12.30 до 13.00</w:t>
            </w:r>
            <w:r w:rsidRPr="007C79F7">
              <w:t xml:space="preserve"> 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приймальні дні: вівторок,четвер з 09.00 до 12.00.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тел.: (0512) 53-31-18</w:t>
            </w:r>
          </w:p>
          <w:p w:rsidR="007C79F7" w:rsidRPr="007C79F7" w:rsidRDefault="007C79F7" w:rsidP="007C79F7">
            <w:pPr>
              <w:rPr>
                <w:sz w:val="26"/>
                <w:szCs w:val="26"/>
                <w:lang w:val="en-US"/>
              </w:rPr>
            </w:pPr>
            <w:r w:rsidRPr="007C79F7">
              <w:rPr>
                <w:sz w:val="26"/>
                <w:szCs w:val="26"/>
                <w:lang w:val="en-US"/>
              </w:rPr>
              <w:t xml:space="preserve">E-mail: </w:t>
            </w:r>
            <w:hyperlink r:id="rId5" w:history="1">
              <w:r w:rsidRPr="007C79F7">
                <w:rPr>
                  <w:color w:val="0000FF"/>
                  <w:sz w:val="26"/>
                  <w:szCs w:val="26"/>
                  <w:u w:val="single"/>
                  <w:lang w:val="en-US"/>
                </w:rPr>
                <w:t>dabimk@mkrada.gov.ua</w:t>
              </w:r>
            </w:hyperlink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C79F7" w:rsidRPr="007C79F7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9F7">
              <w:rPr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7C79F7" w:rsidRPr="007C79F7" w:rsidRDefault="007C79F7" w:rsidP="007C79F7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Закон України «Про регулювання містобудівної діяльності», статті 26</w:t>
            </w:r>
            <w:r w:rsidRPr="007C79F7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7C79F7">
              <w:rPr>
                <w:sz w:val="26"/>
                <w:szCs w:val="26"/>
                <w:lang w:val="uk-UA"/>
              </w:rPr>
              <w:t>,34,36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Постанова Кабінету Міністрів України від 13 квітня 2011 р. № 466 «Деякі питання виконання підготовчих та будівельних робіт»;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послуг»,</w:t>
            </w:r>
          </w:p>
          <w:p w:rsidR="007C79F7" w:rsidRPr="007C79F7" w:rsidRDefault="007C79F7" w:rsidP="007C79F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7C79F7">
              <w:rPr>
                <w:b/>
                <w:sz w:val="26"/>
                <w:szCs w:val="26"/>
                <w:lang w:val="uk-UA"/>
              </w:rPr>
              <w:t>ідентифікатор 01218;</w:t>
            </w:r>
          </w:p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 xml:space="preserve">постанова Кабінету Міністрів України від 24 червня 2022 р. № 722 «Деякі питання здійснення </w:t>
            </w:r>
            <w:r w:rsidRPr="007C79F7">
              <w:rPr>
                <w:sz w:val="26"/>
                <w:szCs w:val="26"/>
                <w:lang w:val="uk-UA"/>
              </w:rPr>
              <w:lastRenderedPageBreak/>
              <w:t>дозвільних та реєстраційних процедур у будівництві в умовах воєнного стану».</w:t>
            </w:r>
          </w:p>
        </w:tc>
      </w:tr>
      <w:tr w:rsidR="007C79F7" w:rsidRPr="007C79F7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C79F7">
              <w:rPr>
                <w:b/>
                <w:sz w:val="26"/>
                <w:szCs w:val="26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Повідомлення про початок виконання будівельних робіт щодо об’єктів, будівництво яких здійснюється на підставі будівельного паспорта, за формою визначеною додатком 2.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Для отримання адміністративної послуги подається: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- повідомлення про початок виконання будівельних робіт щодо об’єктів, будівництво яких здійснюється на підставі будівельного паспорта, за формою визначеною додатком 2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747);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Якщо документи подаються особисто, замовник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пред’являє документ, що відповідно до закону посвідчує особу.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Документи подаються за вибором замовника: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- в паперовому вигляді особисто замовником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(уповноваженою ним особою) або поштовим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відправленням (рекомендованим листом) з описом вкладення через центр надання  адміністративних послуг;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електронних послуг «Портал Дія».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П’ять робочих днів.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Відсутні</w:t>
            </w:r>
            <w:r w:rsidRPr="007C79F7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7C79F7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Внесення інформації, зазначеної у повідомленні до Реєстру будівельної діяльності.</w:t>
            </w:r>
          </w:p>
        </w:tc>
      </w:tr>
      <w:tr w:rsidR="007C79F7" w:rsidRPr="007C79F7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- через портал Єдиної державної електронної системи у сфері будівництва (https://e-construction.gov.ua);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lastRenderedPageBreak/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електронних послуг «Портал Дія»;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7C79F7" w:rsidRPr="007C79F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7C79F7">
              <w:rPr>
                <w:b/>
                <w:sz w:val="26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Примітка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7C79F7">
              <w:rPr>
                <w:sz w:val="26"/>
                <w:szCs w:val="26"/>
              </w:rPr>
              <w:t xml:space="preserve"> Подання документів з порушенням вимог, визначених статтею 26</w:t>
            </w:r>
            <w:r w:rsidRPr="007C79F7">
              <w:rPr>
                <w:sz w:val="26"/>
                <w:szCs w:val="26"/>
                <w:vertAlign w:val="superscript"/>
              </w:rPr>
              <w:t>1</w:t>
            </w:r>
            <w:r w:rsidRPr="007C79F7">
              <w:rPr>
                <w:sz w:val="26"/>
                <w:szCs w:val="26"/>
              </w:rPr>
              <w:t>, 39</w:t>
            </w:r>
            <w:r w:rsidRPr="007C79F7">
              <w:rPr>
                <w:sz w:val="26"/>
                <w:szCs w:val="26"/>
                <w:vertAlign w:val="superscript"/>
              </w:rPr>
              <w:t>1</w:t>
            </w:r>
            <w:r w:rsidRPr="007C79F7">
              <w:rPr>
                <w:sz w:val="26"/>
                <w:szCs w:val="26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 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У разі виявлення недостовірних даних, наведених у надісланому повідомленні, які не є підставою вважати об’єкт самочинним будівництвом відповідно до закону, замовник повідомляється про це письмово в паперовій або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 У такому разі замовник подає повідомлення з виправленими (достовірними) даними щодо інформації, яка потребує змін.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На період дії воєнного стану в Україні та протягом одного року з дня припинення чи скасування воєнного стану будівництво індивідуальних (садибних) житлових будинків,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садових, дачних будинків не вище двох поверхів (без урахування мансардного поверху) площею до 500 кв. метрів, господарських будівель і споруд, гаражів, елементів благоустрою та озеленення земельної ділянки за рішенням замовника відповідно до містобудівної документації на місцевому рівні, а у разі відсутності затвердженої містобудівної документації на місцевому рівні – відповідно до цільового призначення земельної ділянки та обмежень у використанні земель, визначених Законом України «Про охорону культурної спадщини», може здійснюватися замовником без отримання будівельного паспорта забудови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lang w:val="uk-UA"/>
              </w:rPr>
            </w:pPr>
            <w:r w:rsidRPr="007C79F7">
              <w:rPr>
                <w:sz w:val="26"/>
                <w:szCs w:val="26"/>
                <w:lang w:val="uk-UA"/>
              </w:rPr>
              <w:t>земельної ділянки.</w:t>
            </w:r>
          </w:p>
          <w:p w:rsidR="007C79F7" w:rsidRPr="007C79F7" w:rsidRDefault="007C79F7" w:rsidP="007C79F7">
            <w:pPr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 w:rsidRPr="007C79F7">
              <w:rPr>
                <w:sz w:val="26"/>
                <w:szCs w:val="24"/>
                <w:lang w:val="uk-UA"/>
              </w:rPr>
              <w:t>Під час подання повідомлення про початок виконання будівельних робіт замовник зазначає реєстраційний номер схеми намірів забудови земельної ділянки в Єдиній державній електронній системі у сфері будівництва.</w:t>
            </w:r>
          </w:p>
        </w:tc>
      </w:tr>
    </w:tbl>
    <w:p w:rsidR="00007E50" w:rsidRPr="007C79F7" w:rsidRDefault="00007E50" w:rsidP="007C79F7">
      <w:pPr>
        <w:rPr>
          <w:lang w:val="uk-UA"/>
        </w:rPr>
      </w:pPr>
    </w:p>
    <w:sectPr w:rsidR="00007E50" w:rsidRPr="007C79F7" w:rsidSect="002F74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2B7E89"/>
    <w:rsid w:val="002F746B"/>
    <w:rsid w:val="007C79F7"/>
    <w:rsid w:val="008E7A0A"/>
    <w:rsid w:val="00A54377"/>
    <w:rsid w:val="00A57550"/>
    <w:rsid w:val="00AF00AA"/>
    <w:rsid w:val="00D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2025-01-10T07:11:00Z</dcterms:created>
  <dcterms:modified xsi:type="dcterms:W3CDTF">2025-01-10T07:11:00Z</dcterms:modified>
</cp:coreProperties>
</file>