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6F5E" w14:textId="6F196C75" w:rsidR="006723B5" w:rsidRPr="007F5E18" w:rsidRDefault="007F5E18" w:rsidP="007F5E18">
      <w:pPr>
        <w:jc w:val="center"/>
        <w:rPr>
          <w:rFonts w:ascii="Times New Roman" w:hAnsi="Times New Roman" w:cs="Times New Roman"/>
          <w:b/>
          <w:bCs/>
        </w:rPr>
      </w:pPr>
      <w:r w:rsidRPr="007F5E18">
        <w:rPr>
          <w:rFonts w:ascii="Times New Roman" w:hAnsi="Times New Roman" w:cs="Times New Roman"/>
          <w:b/>
          <w:bCs/>
        </w:rPr>
        <w:t>Програми, гранти, ініціативи підтримки бізнесу</w:t>
      </w:r>
      <w:r w:rsidR="00D82E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9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2126"/>
        <w:gridCol w:w="1417"/>
        <w:gridCol w:w="1276"/>
        <w:gridCol w:w="1418"/>
        <w:gridCol w:w="1560"/>
        <w:gridCol w:w="10"/>
      </w:tblGrid>
      <w:tr w:rsidR="007F5E18" w:rsidRPr="00802484" w14:paraId="5EE6629A" w14:textId="77777777" w:rsidTr="00CF6DA4">
        <w:trPr>
          <w:gridAfter w:val="1"/>
          <w:wAfter w:w="10" w:type="dxa"/>
        </w:trPr>
        <w:tc>
          <w:tcPr>
            <w:tcW w:w="1838" w:type="dxa"/>
            <w:vAlign w:val="center"/>
          </w:tcPr>
          <w:p w14:paraId="729BA33C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Програма/</w:t>
            </w:r>
          </w:p>
          <w:p w14:paraId="57D231B4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proofErr w:type="spellStart"/>
            <w:r w:rsidRPr="0080248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Грантодавець</w:t>
            </w:r>
            <w:proofErr w:type="spellEnd"/>
          </w:p>
        </w:tc>
        <w:tc>
          <w:tcPr>
            <w:tcW w:w="4678" w:type="dxa"/>
            <w:vAlign w:val="center"/>
          </w:tcPr>
          <w:p w14:paraId="35C99870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Стислий</w:t>
            </w:r>
            <w:r w:rsidRPr="00802484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опис</w:t>
            </w:r>
          </w:p>
        </w:tc>
        <w:tc>
          <w:tcPr>
            <w:tcW w:w="1276" w:type="dxa"/>
            <w:vAlign w:val="center"/>
          </w:tcPr>
          <w:p w14:paraId="11E9D68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Вид</w:t>
            </w:r>
          </w:p>
          <w:p w14:paraId="52D8E591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підтримки</w:t>
            </w:r>
          </w:p>
        </w:tc>
        <w:tc>
          <w:tcPr>
            <w:tcW w:w="2126" w:type="dxa"/>
            <w:vAlign w:val="center"/>
          </w:tcPr>
          <w:p w14:paraId="65EBDFA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Посилання</w:t>
            </w:r>
          </w:p>
          <w:p w14:paraId="24F05D7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та контакти</w:t>
            </w:r>
          </w:p>
        </w:tc>
        <w:tc>
          <w:tcPr>
            <w:tcW w:w="1417" w:type="dxa"/>
            <w:vAlign w:val="center"/>
          </w:tcPr>
          <w:p w14:paraId="343F715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Період</w:t>
            </w:r>
          </w:p>
          <w:p w14:paraId="00EC8DF3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актуальності/</w:t>
            </w:r>
          </w:p>
          <w:p w14:paraId="0E0E473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дедлайн</w:t>
            </w:r>
          </w:p>
        </w:tc>
        <w:tc>
          <w:tcPr>
            <w:tcW w:w="1276" w:type="dxa"/>
            <w:vAlign w:val="center"/>
          </w:tcPr>
          <w:p w14:paraId="54CFF68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Сфера/</w:t>
            </w:r>
          </w:p>
          <w:p w14:paraId="4932938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галузь/</w:t>
            </w:r>
          </w:p>
          <w:p w14:paraId="34531782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цільова група</w:t>
            </w:r>
          </w:p>
        </w:tc>
        <w:tc>
          <w:tcPr>
            <w:tcW w:w="1418" w:type="dxa"/>
            <w:vAlign w:val="center"/>
          </w:tcPr>
          <w:p w14:paraId="72B9B22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Географія</w:t>
            </w:r>
            <w:r w:rsidRPr="00802484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(крім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окупованих</w:t>
            </w:r>
            <w:r w:rsidRPr="00802484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та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фронтових</w:t>
            </w:r>
          </w:p>
          <w:p w14:paraId="58F4CA3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територій)</w:t>
            </w:r>
          </w:p>
        </w:tc>
        <w:tc>
          <w:tcPr>
            <w:tcW w:w="1560" w:type="dxa"/>
            <w:vAlign w:val="center"/>
          </w:tcPr>
          <w:p w14:paraId="41FEEC4F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Джерело</w:t>
            </w:r>
          </w:p>
          <w:p w14:paraId="6BBC795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фінансування/</w:t>
            </w:r>
          </w:p>
          <w:p w14:paraId="388845B1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Донор</w:t>
            </w:r>
          </w:p>
        </w:tc>
      </w:tr>
      <w:tr w:rsidR="007F5E18" w14:paraId="2E8021DE" w14:textId="77777777" w:rsidTr="00CF6DA4">
        <w:trPr>
          <w:trHeight w:val="408"/>
        </w:trPr>
        <w:tc>
          <w:tcPr>
            <w:tcW w:w="15599" w:type="dxa"/>
            <w:gridSpan w:val="9"/>
            <w:vAlign w:val="center"/>
          </w:tcPr>
          <w:p w14:paraId="49A3DDC8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Власна справа</w:t>
            </w:r>
          </w:p>
        </w:tc>
      </w:tr>
      <w:tr w:rsidR="009107A1" w:rsidRPr="00051398" w14:paraId="3D32988A" w14:textId="77777777" w:rsidTr="009107A1">
        <w:trPr>
          <w:gridAfter w:val="1"/>
          <w:wAfter w:w="10" w:type="dxa"/>
          <w:trHeight w:val="23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DEE9F" w14:textId="2C05EC1C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створення або розвитку власної справи 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FBF51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запуск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розвиток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власної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принаймні 1 робочого місця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7A9B7BC3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Майбутні підприємці, діючі ФОП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юридичні особи:</w:t>
            </w:r>
          </w:p>
          <w:p w14:paraId="28780A0D" w14:textId="39E7D310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 не перебувають і не провадять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ТОТ</w:t>
            </w:r>
            <w:r w:rsidRPr="005E7A90">
              <w:rPr>
                <w:rFonts w:ascii="Times New Roman" w:hAnsi="Times New Roman" w:cs="Times New Roman"/>
                <w:spacing w:val="1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України, які не провадять господарську діяльність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 території </w:t>
            </w:r>
            <w:proofErr w:type="spellStart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росії</w:t>
            </w:r>
            <w:proofErr w:type="spellEnd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,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які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перебувають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під</w:t>
            </w:r>
            <w:r w:rsidRPr="005E7A9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санкціями,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порушено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банкрутство,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відсутнє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рішення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суду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притягнення до кримінальної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відповідальності</w:t>
            </w:r>
            <w:r w:rsidRPr="00051398">
              <w:rPr>
                <w:rFonts w:ascii="Times New Roman" w:hAnsi="Times New Roman" w:cs="Times New Roman"/>
                <w:spacing w:val="16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корупцію;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не</w:t>
            </w:r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5E7A90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перед бюджетом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668B8" w14:textId="0D98E3F5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DEAFF" w14:textId="77777777" w:rsidR="009107A1" w:rsidRPr="005239DD" w:rsidRDefault="00AC2E91" w:rsidP="009107A1">
            <w:pPr>
              <w:pStyle w:val="TableParagraph"/>
              <w:shd w:val="clear" w:color="auto" w:fill="FFFFFF" w:themeFill="background1"/>
              <w:spacing w:before="10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9107A1" w:rsidRPr="005239DD">
              <w:rPr>
                <w:rFonts w:ascii="Times New Roman" w:hAnsi="Times New Roman" w:cs="Times New Roman"/>
                <w:color w:val="1154CC"/>
                <w:spacing w:val="40"/>
                <w:sz w:val="18"/>
                <w:szCs w:val="18"/>
                <w:lang w:val="uk-UA"/>
              </w:rPr>
              <w:t xml:space="preserve"> </w:t>
            </w:r>
            <w:hyperlink r:id="rId7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grant-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na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</w:p>
          <w:p w14:paraId="3CDD0CEE" w14:textId="77777777" w:rsidR="009107A1" w:rsidRPr="005239DD" w:rsidRDefault="00AC2E91" w:rsidP="009107A1">
            <w:pPr>
              <w:pStyle w:val="TableParagraph"/>
              <w:shd w:val="clear" w:color="auto" w:fill="FFFFFF" w:themeFill="background1"/>
              <w:ind w:left="2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lang w:val="uk-UA"/>
                </w:rPr>
                <w:t>vlasnu-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lang w:val="uk-UA"/>
                </w:rPr>
                <w:t>spravu</w:t>
              </w:r>
              <w:proofErr w:type="spellEnd"/>
            </w:hyperlink>
          </w:p>
          <w:p w14:paraId="7C8C2612" w14:textId="0745ED91" w:rsidR="009107A1" w:rsidRPr="009107A1" w:rsidRDefault="009107A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Додаткову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інформацію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критеріїв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прийнятності,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особливих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</w:t>
            </w:r>
            <w:r w:rsidRPr="00BB5BA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процесу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отримання можна отримати у найближчому відділенні Ощадбанку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D6877" w14:textId="20B784C2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B8FB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Усі галузі. </w:t>
            </w:r>
          </w:p>
          <w:p w14:paraId="5CBD74AC" w14:textId="7777777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1C359" w14:textId="550138FE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F201781" w14:textId="2AF450E0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140E8656" w14:textId="77777777" w:rsidTr="009107A1">
        <w:trPr>
          <w:gridAfter w:val="1"/>
          <w:wAfter w:w="10" w:type="dxa"/>
          <w:trHeight w:val="2116"/>
        </w:trPr>
        <w:tc>
          <w:tcPr>
            <w:tcW w:w="1838" w:type="dxa"/>
          </w:tcPr>
          <w:p w14:paraId="79CF6ABA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сад</w:t>
            </w:r>
          </w:p>
          <w:p w14:paraId="58991970" w14:textId="253E5B1B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9E642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 та інші.</w:t>
            </w:r>
          </w:p>
          <w:p w14:paraId="1C436ECF" w14:textId="77777777" w:rsidR="009107A1" w:rsidRPr="00051398" w:rsidRDefault="009107A1" w:rsidP="009107A1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Гранти на розвиток власного садівництва, ягідництва та виноградарства є складовою зазначеної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програми.Гранти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розвиток власного садівництва, ягідництва та виноградарства є складовою зазначеної програми.</w:t>
            </w:r>
          </w:p>
          <w:p w14:paraId="0471C83D" w14:textId="61FEC633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становить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140 тис. до 400 тис.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гектар, але не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більше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70%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проєкту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висадки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насаджень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B8AE1" w14:textId="06068BE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B8E7C" w14:textId="44324D60" w:rsidR="009107A1" w:rsidRPr="009107A1" w:rsidRDefault="00AC2E9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9" w:history="1"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sad</w:t>
              </w:r>
            </w:hyperlink>
            <w:r w:rsidR="009107A1" w:rsidRPr="00BB5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B862674" w14:textId="58CF2CA6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E1033" w14:textId="1EF0AECE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3404920" w14:textId="126EC7CA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4206E0" w14:textId="3EF357A4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ий бюджет</w:t>
            </w:r>
          </w:p>
        </w:tc>
      </w:tr>
      <w:tr w:rsidR="009107A1" w:rsidRPr="00051398" w14:paraId="28F15BA0" w14:textId="77777777" w:rsidTr="009107A1">
        <w:trPr>
          <w:gridAfter w:val="1"/>
          <w:wAfter w:w="10" w:type="dxa"/>
          <w:trHeight w:val="1267"/>
        </w:trPr>
        <w:tc>
          <w:tcPr>
            <w:tcW w:w="1838" w:type="dxa"/>
            <w:shd w:val="clear" w:color="auto" w:fill="FFFFFF" w:themeFill="background1"/>
          </w:tcPr>
          <w:p w14:paraId="1875FE74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</w:pPr>
            <w:r w:rsidRPr="00C909DC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рант на переробне підприємство</w:t>
            </w:r>
          </w:p>
          <w:p w14:paraId="01AF73BF" w14:textId="77777777" w:rsidR="009107A1" w:rsidRPr="00C909DC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  <w:p w14:paraId="75396B9E" w14:textId="77777777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42F8246D" w14:textId="77777777" w:rsidR="009107A1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909D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Грант від держави на створення або розвиток переробного підприємства. Так держава підтримує бізнес і допомагає створити нові робочі місця.</w:t>
            </w:r>
          </w:p>
          <w:p w14:paraId="36E2827C" w14:textId="449A52B9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DD406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Розмір гранту до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8 000 000 грн</w:t>
            </w:r>
          </w:p>
        </w:tc>
        <w:tc>
          <w:tcPr>
            <w:tcW w:w="1276" w:type="dxa"/>
            <w:shd w:val="clear" w:color="auto" w:fill="FFFFFF" w:themeFill="background1"/>
          </w:tcPr>
          <w:p w14:paraId="2AB4B314" w14:textId="6F646DF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46CC8C" w14:textId="7ADC09CD" w:rsidR="009107A1" w:rsidRPr="009107A1" w:rsidRDefault="00AC2E9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0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pererobne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pidpriyemstvo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421FF3C" w14:textId="6670F295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C909DC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15 листопада 2024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7497BAF" w14:textId="16173ABD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Переробний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91ACF14" w14:textId="14351AC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486F852" w14:textId="545063DC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632C9E50" w14:textId="77777777" w:rsidTr="009107A1">
        <w:trPr>
          <w:gridAfter w:val="1"/>
          <w:wAfter w:w="10" w:type="dxa"/>
          <w:trHeight w:val="1266"/>
        </w:trPr>
        <w:tc>
          <w:tcPr>
            <w:tcW w:w="1838" w:type="dxa"/>
          </w:tcPr>
          <w:p w14:paraId="2B13D187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закладку теплиці</w:t>
            </w:r>
          </w:p>
          <w:p w14:paraId="077CAA82" w14:textId="325A0362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08A30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кар’єри.</w:t>
            </w:r>
          </w:p>
          <w:p w14:paraId="54A6017C" w14:textId="41022722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Грантова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теплиць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допоможе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залучити</w:t>
            </w:r>
            <w:proofErr w:type="spellEnd"/>
            <w:proofErr w:type="gram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аграріям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до 7 млн грн.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3DE17" w14:textId="0AA41913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C15B5" w14:textId="54629996" w:rsidR="009107A1" w:rsidRPr="009107A1" w:rsidRDefault="00AC2E9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1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teplicyu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BC9C" w14:textId="65AAE55C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5902E" w14:textId="682DDA6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DD8F095" w14:textId="42209568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23C9F" w14:textId="7710978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Уряд України</w:t>
            </w:r>
          </w:p>
        </w:tc>
      </w:tr>
      <w:tr w:rsidR="00BB5BA9" w:rsidRPr="00051398" w14:paraId="62F66C96" w14:textId="77777777" w:rsidTr="009107A1">
        <w:trPr>
          <w:gridAfter w:val="1"/>
          <w:wAfter w:w="10" w:type="dxa"/>
          <w:trHeight w:val="3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FC46F" w14:textId="12605CD0" w:rsidR="00BB5BA9" w:rsidRPr="003D232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</w:pPr>
            <w:r w:rsidRPr="008B44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Грантова підтримка малого та середнього бізнесу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en-US"/>
              </w:rPr>
              <w:t>DRC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166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Допомагаємо підприємствам і підприємцям долати негативні наслідки війни та сприяємо збільшенню робочих місць.</w:t>
            </w:r>
          </w:p>
          <w:p w14:paraId="46A9A9F7" w14:textId="020B9959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може піти на покриття різноманітних витрат:</w:t>
            </w:r>
          </w:p>
          <w:p w14:paraId="75EA51B4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обладнання</w:t>
            </w:r>
          </w:p>
          <w:p w14:paraId="394D5296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оренди приміщення</w:t>
            </w:r>
          </w:p>
          <w:p w14:paraId="6666296B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лізингу обладнання</w:t>
            </w:r>
          </w:p>
          <w:p w14:paraId="784FE168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інші актуальні потреби бізнесу</w:t>
            </w:r>
          </w:p>
          <w:p w14:paraId="51A75CD8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Додатково до гранту програма передбачає до 5 годин бізнес-консультацій (бухгалтерський облік, маркетинг, юридична допомога тощо).</w:t>
            </w:r>
          </w:p>
          <w:p w14:paraId="01AF9E42" w14:textId="7A1FC517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до </w:t>
            </w:r>
            <w:r w:rsidR="00BB5BA9"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5000</w:t>
            </w:r>
            <w:r w:rsidR="00BB5BA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USD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570BD7" w14:textId="5C6AFC8A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E03FC" w14:textId="33E1867B" w:rsidR="00BB5BA9" w:rsidRPr="00BE5DFC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2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https://granty.org.ua/grantova-pidtrymka-malogo-ta-serednogo-biznesu-vidkryvayemo-pryjom-zayavok.html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D56BAE" w14:textId="77777777" w:rsidR="00BB5BA9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зазначено</w:t>
            </w:r>
          </w:p>
          <w:p w14:paraId="369BB2F7" w14:textId="16977218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Початок прийому заявок 30.05.2024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D6E19" w14:textId="61726ACF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 пріоритеті підприємства та </w:t>
            </w:r>
            <w:proofErr w:type="spellStart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ФОПи</w:t>
            </w:r>
            <w:proofErr w:type="spellEnd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, які відчули негативні наслідки війни та реалізують чи виробляють товари або надають послуги для покриття базових потреб населення.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69AE" w14:textId="501A49D4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1425AF" w14:textId="4644E74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Бюро з питань гуманітарної допомоги Агентства США з міжнародного розвитку (USAID).</w:t>
            </w:r>
          </w:p>
        </w:tc>
      </w:tr>
      <w:tr w:rsidR="00BB5BA9" w:rsidRPr="00051398" w14:paraId="2F6A0D02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A8D5" w14:textId="78BFD064" w:rsidR="00BB5BA9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рантова програма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ВІДНОВЛЕННЯ ПРОМИСЛОВОСТІ ШЛЯХОМ ТРАНСФЕРУ ЯПОНСЬКИХ ТЕХНОЛОГІЙ В УКРАЇНУ (UNIDO)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5F297F4" w14:textId="1D78D2F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85CC" w14:textId="073C630B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Мінекономіки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United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(UNIDO) запускають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трансферу японських технологій в Україну за фінансування Японії.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спрямований на підтримку відновлення зеленої промисловості та довгострокового сталого розвитку України шляхом передачі технологій, нарощування потенціалу та спільного створення підприємств у ключових галузях промисловості з високим потенціалом зростання та доданої вартості, а також із сильною орієнтацією на соціально-економічний вплив і підтримку людей, які постраждали від війни.</w:t>
            </w:r>
          </w:p>
          <w:p w14:paraId="7239F1A3" w14:textId="3FC1E49E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Сектори, які будуть підтримані в рамках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238E7C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agro-tech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, ланцюги створення вартості та управління водними ресурсами;</w:t>
            </w:r>
          </w:p>
          <w:p w14:paraId="2E1DF587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виробництво з біомаси й невикористаних первинних продуктів і розвиток циркулярної економіки;</w:t>
            </w:r>
          </w:p>
          <w:p w14:paraId="4E6104A6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цифрова трансформація, активне використання ІКТ (інформаційно-комунікаційних технологій), аналітики даних та штучного інтелекту;</w:t>
            </w:r>
          </w:p>
          <w:p w14:paraId="7AFC2E84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сталі енергетичні системи, енергозбереження, промислова декарбонізація, управління енергетичною інфраструктурою 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помʼякшення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 та адаптація до кліматичних ризиків;</w:t>
            </w:r>
          </w:p>
          <w:p w14:paraId="37917278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зелений водень/аміак;</w:t>
            </w:r>
          </w:p>
          <w:p w14:paraId="61E12A73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підвищення продуктивності МСП та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-рішення в сфері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-логістики;</w:t>
            </w:r>
          </w:p>
          <w:p w14:paraId="2D7D9C73" w14:textId="77777777" w:rsid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med-tech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, телемедицина й медичні послуги. </w:t>
            </w:r>
          </w:p>
          <w:p w14:paraId="38A2CFE8" w14:textId="2447FC39" w:rsidR="00BB5BA9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r w:rsidR="00DD406A" w:rsidRPr="00DD406A">
              <w:rPr>
                <w:rFonts w:ascii="Times New Roman" w:hAnsi="Times New Roman" w:cs="Times New Roman"/>
                <w:sz w:val="16"/>
                <w:szCs w:val="16"/>
              </w:rPr>
              <w:t xml:space="preserve"> гранту до </w:t>
            </w:r>
            <w:r w:rsidR="00BB5BA9" w:rsidRPr="00BE5DFC">
              <w:rPr>
                <w:rFonts w:ascii="Times New Roman" w:hAnsi="Times New Roman" w:cs="Times New Roman"/>
                <w:sz w:val="16"/>
                <w:szCs w:val="16"/>
              </w:rPr>
              <w:t xml:space="preserve"> 10 000 000 </w:t>
            </w:r>
            <w:r w:rsidR="00BB5B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</w:p>
          <w:p w14:paraId="06BC4EA0" w14:textId="110AC468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0195" w14:textId="535EC6D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DD40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601B" w14:textId="0C4BE8E3" w:rsidR="00BB5BA9" w:rsidRPr="00BE5DFC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3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E7BE" w14:textId="461B1585" w:rsidR="00BB5BA9" w:rsidRPr="00051398" w:rsidRDefault="000A4408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3398" w14:textId="2C33E0D2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виробництво, промисловість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AAC" w14:textId="5D44B3A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9D72" w14:textId="2FABEB13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Японія</w:t>
            </w:r>
          </w:p>
        </w:tc>
      </w:tr>
      <w:tr w:rsidR="00A30D32" w:rsidRPr="00051398" w14:paraId="63A311B8" w14:textId="77777777" w:rsidTr="00CF6DA4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13C3" w14:textId="30E4F44B" w:rsidR="00A30D32" w:rsidRPr="005E12B1" w:rsidRDefault="00A30D32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розвитку інновацій у сфері виробництва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E4DA1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Мета полягає у допомозі європейському виробничому сектору стати більш ефективним, стійким, екологічно чистим і конкурентоспроможним на глобальному ринку. Крім того, програма надає спеціалізовані послуги підтримки для інтернаціоналізації та фінансування, щоб допомогти стартапам і компаніям розширити свої можливості та виходити на нові ринки</w:t>
            </w:r>
          </w:p>
          <w:p w14:paraId="6589B768" w14:textId="77777777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Участь у програмі можуть взяти стартапи, які розробляють продукти або послуги для виробничих клієнтів (B2B) та мають рішення на рівні технологічної готовності (TRL) 6 або вище. Вони також мають інноваційні продукти, спрямовані на </w:t>
            </w: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досягнення стратегічних цілей 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та мають в команді відповідну технічну експертизу. Учасники повинні також продемонструвати надійне бізнес-планування</w:t>
            </w:r>
          </w:p>
          <w:p w14:paraId="78C0F87A" w14:textId="4B077389" w:rsidR="00A30D32" w:rsidRPr="00A30D32" w:rsidRDefault="00A30D32" w:rsidP="00A30D32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5BF4" w14:textId="4A40374F" w:rsidR="00A30D32" w:rsidRDefault="00A30D32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Фінансова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6E63" w14:textId="25AE97F9" w:rsidR="00A30D32" w:rsidRPr="005E12B1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4" w:history="1">
              <w:r w:rsidR="00A30D32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https://business.diia.gov.ua/marketplace/finansuvanna/grant-programs/b5fa5635-64c3-4930-8896-76e2c710b585</w:t>
              </w:r>
            </w:hyperlink>
            <w:r w:rsidR="00A30D3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C87F" w14:textId="1565F027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16.12.2024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85A2" w14:textId="3EA9D590" w:rsidR="00A30D32" w:rsidRDefault="00A30D32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54FE" w14:textId="000E9F88" w:rsidR="00A30D32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47680" w14:textId="35F1D8AB" w:rsidR="00A30D32" w:rsidRPr="005E12B1" w:rsidRDefault="00A30D32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EIT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Manufacturing</w:t>
            </w:r>
            <w:proofErr w:type="spellEnd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0D32">
              <w:rPr>
                <w:rFonts w:ascii="Times New Roman" w:hAnsi="Times New Roman" w:cs="Times New Roman"/>
                <w:sz w:val="16"/>
                <w:szCs w:val="16"/>
              </w:rPr>
              <w:t>Accelerate</w:t>
            </w:r>
            <w:proofErr w:type="spellEnd"/>
          </w:p>
        </w:tc>
      </w:tr>
      <w:tr w:rsidR="00BB5BA9" w:rsidRPr="00051398" w14:paraId="1729B6F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B9157" w14:textId="77AD07A5" w:rsidR="00BB5BA9" w:rsidRPr="001B3B7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С</w:t>
            </w:r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півфінансування для бізнесу на </w:t>
            </w:r>
            <w:proofErr w:type="spellStart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проєкти</w:t>
            </w:r>
            <w:proofErr w:type="spellEnd"/>
            <w:r w:rsidRPr="00260572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відбудови України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B599D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Федеральне міністерство економічного співробітництва та розвитку Німеччини (BMZ) виділяє спеціальне фінансування для компаній, які зацікавлені у розвитку бізнесу в Україні, допомагають пом’якшити наслідки війни або безпосередньо сприяють відбудові при умові співфінансування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50%/50%</w:t>
            </w:r>
          </w:p>
          <w:p w14:paraId="72B37352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Для українських компаній з ідеями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для відбудови України. Передбачається підтримка проектів з таких секторів:</w:t>
            </w:r>
          </w:p>
          <w:p w14:paraId="07D7061F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Агро</w:t>
            </w:r>
          </w:p>
          <w:p w14:paraId="5F1289A8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6537ED49" w14:textId="77777777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234B2964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Охорона здоров’я Незалежно від того, чи йдеться про сільськогосподарські рішення, які допомагають зміцнити продовольчу безпеку, будівництво критичної інфраструктури, розширення послуг у сфері охорони здоров’я чи сприяння рішенням для відновлюваної енергії – GIZ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Ukraine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підтримує партнерів із приватного сектора від планування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 до його втілення в життя.</w:t>
            </w:r>
          </w:p>
          <w:p w14:paraId="3CCD3194" w14:textId="52637859" w:rsidR="00BB5BA9" w:rsidRPr="001B3B7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млн євро, що покриває до 50% загальних витрат. Переможці конкурсу отримують підтримку виконавчого партнера з Німеччини протягом усього періоду реалізації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0A77B9F7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Кожна заявка розглядається та оцінюється окремо. Подана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проєктна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ідея має поєднувати довгостроковий бізнес-інтерес із довгостроковою вигодою від розвитку країни. Це означає, що не тільки сама компанія-учасник отримує вигоду від прямих наслідків </w:t>
            </w:r>
            <w:proofErr w:type="spellStart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проєктної</w:t>
            </w:r>
            <w:proofErr w:type="spellEnd"/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діяльності, а й місцева громада.</w:t>
            </w:r>
          </w:p>
          <w:p w14:paraId="2CF35B66" w14:textId="4191D1FC" w:rsidR="00123370" w:rsidRPr="00051398" w:rsidRDefault="00123370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1B3B7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000 </w:t>
            </w:r>
            <w:r w:rsidRPr="0012337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EUR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0612A7" w14:textId="1F2EEA08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645CA" w14:textId="380DB334" w:rsidR="00BB5BA9" w:rsidRPr="00BE5DFC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5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https://www.grantsense.com.ua/grants2024/2-000-000-ye-vro-spivfinansuvannya-dlya-biznesu-na-proyekti-vidbudovi-ukrayini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6B04E45" w14:textId="71E4B620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30.12.2024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658CFBD4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Агро</w:t>
            </w:r>
          </w:p>
          <w:p w14:paraId="6CA5D74B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Будівництво/реконструкція</w:t>
            </w:r>
          </w:p>
          <w:p w14:paraId="31414BF0" w14:textId="77777777" w:rsidR="00BB5BA9" w:rsidRPr="00260572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Альтернативна енергетика</w:t>
            </w:r>
          </w:p>
          <w:p w14:paraId="74B77884" w14:textId="310AFB0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left="0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260572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Охорона здоров’я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75CC9" w14:textId="67A4A672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2CF562B" w14:textId="4E6181CC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60572">
              <w:rPr>
                <w:rFonts w:ascii="Times New Roman" w:hAnsi="Times New Roman" w:cs="Times New Roman"/>
                <w:w w:val="105"/>
                <w:sz w:val="16"/>
                <w:szCs w:val="16"/>
              </w:rPr>
              <w:t>Федеральне міністерство економічного співробітництва та розвитку Німеччини (BMZ)</w:t>
            </w:r>
          </w:p>
        </w:tc>
      </w:tr>
      <w:tr w:rsidR="00BB5BA9" w:rsidRPr="00051398" w14:paraId="37A3FFEA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D08B4C" w14:textId="60A34EEF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ікрогранти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програми інтеграції українських компаній до єдиного ринку </w:t>
            </w: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ЄС READY4EU</w:t>
            </w:r>
          </w:p>
        </w:tc>
        <w:tc>
          <w:tcPr>
            <w:tcW w:w="4678" w:type="dxa"/>
            <w:shd w:val="clear" w:color="auto" w:fill="FFFFFF" w:themeFill="background1"/>
          </w:tcPr>
          <w:p w14:paraId="7418169D" w14:textId="77777777" w:rsidR="00BB5BA9" w:rsidRPr="00897378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Програма 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на меті заохотити та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допомогти українським МСП стати активними на Єдиному Ринку ЄС та успішно співпрацювати з бізнес-партнерами з ЄС.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1 500 українських МСП, які відповідають вимогам та бажають увійти на Єдиний Ринок ЄС, зможуть отримати ваучери на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євро. Загалом, наступні п’ять видів діяльності можуть бути профінансовані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Business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Bridge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—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з 02.04.2024: </w:t>
            </w:r>
          </w:p>
          <w:p w14:paraId="5B288589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Активна участь у ділових зустрічах на офіційних заходах, виставках, місіях компаній або брокерських заходах в ЄС. </w:t>
            </w:r>
          </w:p>
          <w:p w14:paraId="3C97C66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для забезпечення відповідності вимогам сталої, цифрової та стійкої економіки ЄС. </w:t>
            </w:r>
          </w:p>
          <w:p w14:paraId="25A2BA3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Експертизи та сертифікація продукції, необхідної для Єдиного ринку ЄС. </w:t>
            </w:r>
          </w:p>
          <w:p w14:paraId="6ECE287E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Зовнішня підтримка у виконанні митних та інших формальних вимог щодо експорту/імпорту до Єдиного ринку ЄС. </w:t>
            </w:r>
          </w:p>
          <w:p w14:paraId="75F44E2D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Зовнішня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підтримка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питань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патентування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ліцензування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Єдиного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ринку ЄС. </w:t>
            </w:r>
          </w:p>
          <w:p w14:paraId="3867FD7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     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Кожне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МСП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фінансову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межах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Business Bridge — Ukraine-Ready4EU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лише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раз,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незалежно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виду(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подається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заявка.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подання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заявники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повинні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вид(и)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вони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претендують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вибрати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або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декілька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відповідають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критеріям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Ознайомитися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додатковою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інформацією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прийнятні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витрати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«Конкурс заявок 2024-2».</w:t>
            </w:r>
          </w:p>
          <w:p w14:paraId="307CB88E" w14:textId="435ED51A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</w:t>
            </w:r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до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2500</w:t>
            </w:r>
            <w:proofErr w:type="gramEnd"/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0E02D" w14:textId="6037422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4E7DA" w14:textId="42F0B5CB" w:rsidR="00BB5BA9" w:rsidRPr="00AC2E91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6" w:history="1"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businessbridge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ready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eu</w:t>
              </w:r>
              <w:proofErr w:type="spellEnd"/>
            </w:hyperlink>
            <w:r w:rsidR="00BB5BA9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F774D" w14:textId="277B035D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 червня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1D30AE66" w14:textId="353CDFBA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6F9F4855" w14:textId="7B5FAD58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6D772" w14:textId="208A13D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 через конкурс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Bridge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SMP-COSME-2023-SMEUA</w:t>
            </w:r>
          </w:p>
        </w:tc>
      </w:tr>
      <w:tr w:rsidR="00BB5BA9" w:rsidRPr="00051398" w14:paraId="7F9BE89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DF46B9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проєкту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UkraineReady4EU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Project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Business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Bridge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E760B75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Офіс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розвитку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підприємництва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експорту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національного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проекту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спільно з партнерами Консорціуму Європейської мережі підприємств в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Україні перемогли з проектом UkraineReady4EU Project у європейському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грантовому конкурсі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Bridge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залучили ваучери на суму 3.75 млн євро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українських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підприємств,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постраждали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повномасштабної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війни 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зможуть отримати ваучери на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</w:t>
            </w:r>
          </w:p>
          <w:p w14:paraId="39A8EA91" w14:textId="4878698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773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Залучену грантову підтримку бізнес зможе використати на:</w:t>
            </w:r>
          </w:p>
          <w:p w14:paraId="203BA1D5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Участь у торгових місіях та брокерських зустрічах</w:t>
            </w:r>
          </w:p>
          <w:p w14:paraId="2ABC2419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Сертифікацію та адаптацію продукції до стандартів і норм ЄС</w:t>
            </w:r>
          </w:p>
          <w:p w14:paraId="0EC1A402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Підготовку продукції до експорту / технічної документації на промислову продукцію</w:t>
            </w:r>
          </w:p>
          <w:p w14:paraId="35BD9ACC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Захист інтелектуальної власності та витрати на ліцензування</w:t>
            </w:r>
          </w:p>
          <w:p w14:paraId="45E8552F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Технологічний аудит та/або надання технічної підтримки для модернізації МСП, сприяння зеленій, цифровій та стійкій економіці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8B414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15276" w14:textId="77777777" w:rsidR="00BB5BA9" w:rsidRPr="005239DD" w:rsidRDefault="00AC2E91" w:rsidP="00BB5BA9">
            <w:pPr>
              <w:pStyle w:val="TableParagraph"/>
              <w:shd w:val="clear" w:color="auto" w:fill="FFFFFF" w:themeFill="background1"/>
              <w:spacing w:before="9" w:line="268" w:lineRule="auto"/>
              <w:ind w:right="34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1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a.gov.ua/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cases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ini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ciativi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peremoga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bridge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ofis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rozvitku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pidpriemnictva-ta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eksportu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spilno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4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partnerami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zalucae-375-mln-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evro-dla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7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ukrainskogo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biznesu</w:t>
              </w:r>
              <w:proofErr w:type="spellEnd"/>
            </w:hyperlink>
          </w:p>
          <w:p w14:paraId="0E8541A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Інформування про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участь у програмі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процедуру подання заявок буде здійснено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 порталі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Дія.Бізнес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3358EA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248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Старт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імплементації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роєкту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вересень</w:t>
            </w:r>
          </w:p>
          <w:p w14:paraId="31E6CEE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2023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року,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-у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2025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році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CD2E7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3D75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8DBF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UkraineReady4EU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Project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Bridge</w:t>
            </w:r>
            <w:proofErr w:type="spellEnd"/>
          </w:p>
        </w:tc>
      </w:tr>
      <w:tr w:rsidR="00BB5BA9" w:rsidRPr="00051398" w14:paraId="7D50E652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4DFD1E37" w14:textId="65DFC9E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рограма компенсації вартості сільгосптехніки для агробізнесу</w:t>
            </w:r>
          </w:p>
        </w:tc>
        <w:tc>
          <w:tcPr>
            <w:tcW w:w="4678" w:type="dxa"/>
          </w:tcPr>
          <w:p w14:paraId="2CDD3F37" w14:textId="2CF07A36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257C0D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Аграрії можуть отримати 25% компенсації вартості придбаної сільгосптехніки 44 українських виробників. </w:t>
            </w:r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оновлений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вітчизняної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агропромислового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комплексу,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вартість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яких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частково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компенсується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бюджетних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коштів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включено 2 289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номенклатурних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позицій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продукції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44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виробників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14:paraId="208D439C" w14:textId="59E401C5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Цього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рроку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реалізацію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бюджет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закладено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1 000 000 000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розраховано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підтримкою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держави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зможуть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скористатись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близько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аграріїв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</w:p>
          <w:p w14:paraId="027D071D" w14:textId="012E11B8" w:rsidR="00BB5BA9" w:rsidRPr="00257C0D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Щоб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25%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придбаної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агровиробник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має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постачальника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сайті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Мінекономіки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необхідну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подати до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банку заявку та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підтверджуючі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</w:tcPr>
          <w:p w14:paraId="1186A2ED" w14:textId="15E0D8D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5252B33" w14:textId="2606CA25" w:rsidR="00BB5BA9" w:rsidRPr="00257C0D" w:rsidRDefault="00AC2E91" w:rsidP="00BB5BA9">
            <w:pPr>
              <w:rPr>
                <w:sz w:val="18"/>
                <w:szCs w:val="18"/>
              </w:rPr>
            </w:pPr>
            <w:hyperlink r:id="rId29" w:history="1">
              <w:r w:rsidR="00BB5BA9" w:rsidRPr="00257C0D">
                <w:rPr>
                  <w:rStyle w:val="a5"/>
                  <w:sz w:val="18"/>
                  <w:szCs w:val="18"/>
                </w:rPr>
                <w:t>https://chaszmin.com.ua/programa-kompensatsiyi-vartosti-silgosptehniky-dlya-agro-biznesu/</w:t>
              </w:r>
            </w:hyperlink>
            <w:r w:rsidR="00BB5BA9" w:rsidRPr="00257C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DF730D9" w14:textId="1FF8F58A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Подавати заявку можна впродовж всього року</w:t>
            </w:r>
          </w:p>
        </w:tc>
        <w:tc>
          <w:tcPr>
            <w:tcW w:w="1276" w:type="dxa"/>
          </w:tcPr>
          <w:p w14:paraId="7F19CF44" w14:textId="79F4B37D" w:rsidR="00BB5BA9" w:rsidRPr="00051398" w:rsidRDefault="00BB5BA9" w:rsidP="00BB5B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Агро бізнес</w:t>
            </w:r>
          </w:p>
        </w:tc>
        <w:tc>
          <w:tcPr>
            <w:tcW w:w="1418" w:type="dxa"/>
          </w:tcPr>
          <w:p w14:paraId="1C316D20" w14:textId="619BE508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Вся Україна</w:t>
            </w:r>
          </w:p>
        </w:tc>
        <w:tc>
          <w:tcPr>
            <w:tcW w:w="1560" w:type="dxa"/>
          </w:tcPr>
          <w:p w14:paraId="2F341D32" w14:textId="26722870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</w:tr>
      <w:tr w:rsidR="00BB5BA9" w:rsidRPr="00051398" w14:paraId="77380C5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4895E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Програма "Допомога на бджолиних крильцях"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від ГО "Всеукраїнське Братство бджолярів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України"</w:t>
            </w:r>
          </w:p>
        </w:tc>
        <w:tc>
          <w:tcPr>
            <w:tcW w:w="4678" w:type="dxa"/>
            <w:shd w:val="clear" w:color="auto" w:fill="FFFFFF" w:themeFill="background1"/>
          </w:tcPr>
          <w:p w14:paraId="50AAFA5C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109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Допомога українським бджолярам відновити пасіки, відбудувати свої пасічницькі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господарства , що зруйновані і розорені через військові дії. Для часткового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відновлення пасік Програмою передбачено надання пасічникам відповідного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обладнання, реманенту тощо. Для родин пасічників Програмою передбачено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надання гуманітарної допомоги для часткового облаштування і життя 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безпечному</w:t>
            </w:r>
            <w:r w:rsidRPr="00051398">
              <w:rPr>
                <w:rFonts w:ascii="Times New Roman" w:hAnsi="Times New Roman" w:cs="Times New Roman"/>
                <w:spacing w:val="9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прихистку,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також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жінок,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дітей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старших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батьків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пасічників,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вимушені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покинути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домівки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шукати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безпечний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прихисток,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допомога, підтримка пасічникам, які стали воїнами.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536D8B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D9E4A54" w14:textId="77777777" w:rsidR="00BB5BA9" w:rsidRPr="005239DD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</w:pPr>
            <w:hyperlink r:id="rId30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https://veterans-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and-bees.com/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</w:hyperlink>
          </w:p>
          <w:p w14:paraId="3C967ABE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  <w:t xml:space="preserve">+380 (67) 236 03 40, </w:t>
            </w:r>
          </w:p>
          <w:p w14:paraId="73EF992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+380 (50) 371 53 82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41822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8AEA09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Пасічники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члени</w:t>
            </w:r>
            <w:r w:rsidRPr="00051398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їхніх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3FC08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Луганська,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Донецька,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Чернігівська,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Київська,</w:t>
            </w:r>
          </w:p>
          <w:p w14:paraId="46F86857" w14:textId="77777777" w:rsidR="00BB5BA9" w:rsidRPr="00051398" w:rsidRDefault="00BB5BA9" w:rsidP="00BB5BA9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Миколаївська,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Харківська,</w:t>
            </w:r>
          </w:p>
          <w:p w14:paraId="42C7BC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Сумська,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Херсонська,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Запорізька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B487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ГО «Всеукраїнське Братство Бджолярів України»</w:t>
            </w:r>
          </w:p>
        </w:tc>
      </w:tr>
      <w:tr w:rsidR="00BB5BA9" w:rsidRPr="00051398" w14:paraId="4378C51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31FF48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Тристороння угода Ощадбанку з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фондом (ЄІФ)</w:t>
            </w:r>
          </w:p>
        </w:tc>
        <w:tc>
          <w:tcPr>
            <w:tcW w:w="4678" w:type="dxa"/>
            <w:shd w:val="clear" w:color="auto" w:fill="FFFFFF" w:themeFill="background1"/>
          </w:tcPr>
          <w:p w14:paraId="2BF53903" w14:textId="77777777" w:rsidR="00BB5BA9" w:rsidRPr="00051398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отримав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новий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ліміт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розмірі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євро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фінансування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програмою гарантійного механізму. Угода розширює доступ до кредитування підприємствам, які не мають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достатньої застави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всю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суму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тристоронньому партнерству 70% кредиту покривається гарантією ЄІБ, 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позичальник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має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забезпечити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заставою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лише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30%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Очікується,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збільшенню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ліміту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зможе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профінансувати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клієнтів</w:t>
            </w:r>
            <w:r w:rsidRPr="00051398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8EAB3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A70C138" w14:textId="77777777" w:rsidR="00BB5BA9" w:rsidRPr="00D21C59" w:rsidRDefault="00AC2E91" w:rsidP="00BB5BA9">
            <w:pPr>
              <w:pStyle w:val="TableParagraph"/>
              <w:keepNext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32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Кредит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1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9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рамках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3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угод ЄІБ та ЄІФ</w:t>
              </w:r>
            </w:hyperlink>
          </w:p>
          <w:p w14:paraId="52B18CA2" w14:textId="77777777" w:rsidR="00BB5BA9" w:rsidRPr="005239DD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Кредитні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5"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кошти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</w:rPr>
                <w:t xml:space="preserve"> 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від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6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Ощадбанку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7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(oschadbank.ua)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06D1678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3B77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DA2EB3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7446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Ощадбанк з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фондом (ЄІФ)</w:t>
            </w:r>
          </w:p>
        </w:tc>
      </w:tr>
      <w:tr w:rsidR="00BB5BA9" w:rsidRPr="00051398" w14:paraId="379F1DFF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C3E6343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Державна програма «Доступні кредити</w:t>
            </w:r>
          </w:p>
          <w:p w14:paraId="4072CC58" w14:textId="77777777" w:rsidR="00BB5BA9" w:rsidRPr="00760387" w:rsidRDefault="00BB5BA9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5-7-9»</w:t>
            </w:r>
          </w:p>
          <w:p w14:paraId="0F161EFE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EAFB3A3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Державна підтримка надається з метою здешевлення вартості кредитів, що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пов’язані із провадженням суб’єктами підприємництва господарської діяльності.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Кредити, за якими може бути надана державна підтримка, надаються на:</w:t>
            </w:r>
          </w:p>
          <w:p w14:paraId="158B6B5B" w14:textId="77777777" w:rsidR="00BB5BA9" w:rsidRPr="007F5E18" w:rsidRDefault="00BB5BA9" w:rsidP="00BB5BA9">
            <w:pPr>
              <w:pStyle w:val="TableParagraph"/>
              <w:keepNext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64"/>
              </w:tabs>
              <w:ind w:left="164" w:hanging="13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цілі,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зокрема:</w:t>
            </w:r>
          </w:p>
          <w:p w14:paraId="20A22E32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5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придбання та/або модернізацію основних засобів суб’єктом підприємництва, за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винятком придбання транспортних засобів (крім тих, що будуть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використовуватися в комерційних та виробничих цілях);</w:t>
            </w:r>
          </w:p>
          <w:p w14:paraId="08D2E71E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ind w:left="314" w:right="372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нежитлової нерухомості та/або земельних ділянок з метою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провадження суб’єктом підприємництва господарської діяльності без права</w:t>
            </w:r>
          </w:p>
          <w:p w14:paraId="1DF93128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ind w:left="277" w:hanging="535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передачі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такої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нерухомості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або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безоплатне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користування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 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третім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особам;</w:t>
            </w:r>
          </w:p>
          <w:p w14:paraId="7BDF9B67" w14:textId="77777777" w:rsidR="00BB5BA9" w:rsidRPr="007F5E18" w:rsidRDefault="00BB5BA9" w:rsidP="00BB5BA9">
            <w:pPr>
              <w:pStyle w:val="TableParagraph"/>
              <w:keepNext/>
              <w:shd w:val="clear" w:color="auto" w:fill="FFFFFF" w:themeFill="background1"/>
              <w:tabs>
                <w:tab w:val="left" w:pos="97"/>
              </w:tabs>
              <w:spacing w:before="14"/>
              <w:ind w:left="314" w:right="11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здійснення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будівництва,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реконструкції,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ремонту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нежитлових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приміщеннях,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суб’єкт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підприємництва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провадить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основну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7F5E1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діяльність,</w:t>
            </w:r>
            <w:r w:rsidRPr="007F5E1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</w:t>
            </w:r>
            <w:r w:rsidRPr="007F5E1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праві власності або користування належать суб’єкту підприємництва; придбання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об’єктів права інтелектуальної власності за договорами комерційної концесії</w:t>
            </w:r>
            <w:r w:rsidRPr="007F5E1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(франчайзингу), пов’язаних із реалізацією суб’єктом підприємництва </w:t>
            </w:r>
            <w:r w:rsidRPr="007F5E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інвестиційного</w:t>
            </w:r>
            <w:r w:rsidRPr="007F5E18">
              <w:rPr>
                <w:rFonts w:ascii="Times New Roman" w:hAnsi="Times New Roman" w:cs="Times New Roman"/>
                <w:spacing w:val="22"/>
                <w:sz w:val="16"/>
                <w:szCs w:val="16"/>
                <w:lang w:val="uk-UA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проекту;</w:t>
            </w:r>
          </w:p>
          <w:p w14:paraId="4C59B062" w14:textId="77777777" w:rsidR="00BB5BA9" w:rsidRPr="007F5E1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7F5E1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фінансування</w:t>
            </w:r>
            <w:r w:rsidRPr="007F5E1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оборотного</w:t>
            </w:r>
            <w:r w:rsidRPr="007F5E18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капіталу</w:t>
            </w:r>
            <w:r w:rsidRPr="007F5E1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z w:val="16"/>
                <w:szCs w:val="16"/>
              </w:rPr>
              <w:t>суб’єкта</w:t>
            </w:r>
            <w:r w:rsidRPr="007F5E18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7F5E1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підприємництва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7D08415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567E35D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a.gov.ua/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marketpl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ace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/5-7-9-</w:t>
            </w:r>
            <w:r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proofErr w:type="spellStart"/>
            <w:r w:rsidRPr="005239DD"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</w:rPr>
              <w:t>program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7D8A1011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24.01.2025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4975F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E3B618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7183B13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Фонд розвитку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підприємництва</w:t>
            </w:r>
          </w:p>
        </w:tc>
      </w:tr>
      <w:tr w:rsidR="009545D8" w:rsidRPr="00051398" w14:paraId="5A75B80B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6E002B2" w14:textId="5E756A66" w:rsidR="009545D8" w:rsidRPr="00760387" w:rsidRDefault="009545D8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Кредити на поповнення обігових коштів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0A3CBAB5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 без застави на будь-які бізнес-цілі. Швидке прийняття рішення та онлайн-оформлення без відвідування відділення</w:t>
            </w:r>
          </w:p>
          <w:p w14:paraId="706D1BCC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будь-яких бізнес-цілей</w:t>
            </w:r>
          </w:p>
          <w:p w14:paraId="4C03AE58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Надається у вигляді безготівкових коштів одразу всією сумою на поточний рахунок</w:t>
            </w:r>
          </w:p>
          <w:p w14:paraId="27D3FE01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Погашення згідно із графіком виплат шляхом автоматичного списання платежу з поточного рахунку клієнта</w:t>
            </w:r>
          </w:p>
          <w:p w14:paraId="6C8EEC6D" w14:textId="77777777" w:rsidR="009545D8" w:rsidRDefault="009545D8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Комісія</w:t>
            </w:r>
            <w:r w:rsid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щ</w:t>
            </w: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омісячна 1,59%</w:t>
            </w:r>
          </w:p>
          <w:p w14:paraId="7AD43988" w14:textId="560363F1" w:rsidR="00CF6DA4" w:rsidRPr="007F5E18" w:rsidRDefault="00CF6DA4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 </w:t>
            </w: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="000A4408">
              <w:t xml:space="preserve"> </w:t>
            </w:r>
            <w:r w:rsidR="000A4408" w:rsidRPr="000A440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01290" w14:textId="233CF32B" w:rsidR="009545D8" w:rsidRPr="00051398" w:rsidRDefault="009545D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4F768" w14:textId="348C1BD9" w:rsidR="009545D8" w:rsidRPr="005239DD" w:rsidRDefault="009545D8" w:rsidP="00BB5BA9">
            <w:pP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</w:pPr>
            <w:r w:rsidRPr="009545D8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https://business.diia.gov.ua/marketplace/finansuvanna/credits/b94241d8-f3df-43c7-afb8-9bfac417d1d5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40323" w14:textId="51B33572" w:rsidR="009545D8" w:rsidRPr="009545D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90B97" w14:textId="7EEB45B1" w:rsidR="009545D8" w:rsidRPr="0005139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E6A56" w14:textId="17D6F8DA" w:rsidR="009545D8" w:rsidRPr="0005139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E122DD9" w14:textId="4F4D2FAA" w:rsidR="009545D8" w:rsidRPr="009545D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Alliance bank</w:t>
            </w:r>
          </w:p>
        </w:tc>
      </w:tr>
      <w:tr w:rsidR="00BB5BA9" w:rsidRPr="00051398" w14:paraId="636D09E2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615519F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Грантова підтримка консалтингових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проєктів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ЄБРР</w:t>
            </w:r>
          </w:p>
        </w:tc>
        <w:tc>
          <w:tcPr>
            <w:tcW w:w="4678" w:type="dxa"/>
            <w:shd w:val="clear" w:color="auto" w:fill="FFFFFF" w:themeFill="background1"/>
          </w:tcPr>
          <w:p w14:paraId="7AE8EF70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консалтингових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, що впроваджуються зовнішніми консультантами, супроводжуються ЄБРР та фінансуються донорами, спрямована на надання допомоги підприємствам малого та середнього бізнесу, які потребують професійних знань і досвіду для зростання й забезпечення конкурентоспроможності. Вона передбачає залучення досвідчених консультантів задля виявлення потреб та подальшого розвитку бізнесу.</w:t>
            </w:r>
          </w:p>
          <w:p w14:paraId="5536A21C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— це цільова безповоротна фінансова допомога підприємствам з метою залучення фахових консультантів для вирішення актуальних завдань бізнесу. Вона виплачується підприємству як часткова компенсація витрат на послуги консультанта після успішного завершення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 xml:space="preserve">консультаційного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згідно з технічним завданням, погодженим ЄБРР.</w:t>
            </w:r>
          </w:p>
          <w:p w14:paraId="2BF5E0EB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Працівники ЄБРР допомагають визначити пріоритети та сформувати якісне завдання на консалтинговий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знайти відповідного консультанта, а також надають методологічний супровід консалтингового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до завершення та проводять оцінку результатів через 12 місяців після його закінчення. Після успішної реалізації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ЄБРР, завдяки ресурсам донорів, частково компенсує (85%) витрати на послуги консультанта.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25B8F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Консультаційна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F3BAA" w14:textId="77777777" w:rsidR="00BB5BA9" w:rsidRPr="005239DD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https://chaszmin.com.ua/grantova-pidtrymka-konsaltyngovyh-proyektiv-yebrr/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0C3DF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7170E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бізнес, консалтинг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C54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C4E408" w14:textId="758B3083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Фінансування консультаційних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забезпечується: США та Швецією у рамках Фонду сприяння малому бізнесу ЄБРР США,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ТайваньБізнес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– Фонд Технічного Співробітництва ЄБРР та Норвегія), Європейським Союзом та Швецією у рамках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програми «Жінки в бізнесі».</w:t>
            </w:r>
          </w:p>
        </w:tc>
      </w:tr>
      <w:tr w:rsidR="00BB5BA9" w:rsidRPr="00051398" w14:paraId="00846934" w14:textId="77777777" w:rsidTr="00CF6DA4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8A85B84" w14:textId="68DF4B4D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Програма «</w:t>
            </w:r>
            <w:r w:rsidRPr="000637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оступ до фінансування та підтримка стійкості ММСП в Україні»</w:t>
            </w:r>
          </w:p>
        </w:tc>
        <w:tc>
          <w:tcPr>
            <w:tcW w:w="4678" w:type="dxa"/>
            <w:shd w:val="clear" w:color="auto" w:fill="FFFFFF" w:themeFill="background1"/>
          </w:tcPr>
          <w:p w14:paraId="487F8BF7" w14:textId="089664E0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Якщо ви є представниками мікро-, малих і середніх підприємств (ММСП), повні рішучості та сміливості продовжувати працювати в рідній країні, маєте інвестиційний план чи бізнес-ідею, запрошуємо до участі в інноваційній програмі. Вашій увазі – програма кредитування інвестиційних проектів з додатковою грантовою та консалтинговою підтримкою операційної діяльності бізнесу. У рамках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будуть надаватись кредитні субсидії та відшкодовуватись до 30% інвестиційних кредитів та кредитів на поповнення обігових коштів українським підприємцям, насамперед у переробній промисловості. Фінансування надається Урядом Німеччини. Ініціатива реалізується урядовою компанією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Deutsche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Gesellschaft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Zusammenarbeit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(GIZ) у партнерстві з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German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Sparkassenstiftung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Kooperation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(DSIK) спільно з Фондом розвитку підприємництва</w:t>
            </w:r>
            <w:r w:rsidRPr="00063731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  <w:p w14:paraId="3DCB8F86" w14:textId="64E8089F" w:rsidR="00BB5BA9" w:rsidRPr="00A877CC" w:rsidRDefault="00DD406A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 w:rsidR="00BB5BA9" w:rsidRPr="00A877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30 000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DE6D7" w14:textId="0820F77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</w:t>
            </w:r>
            <w:r w:rsidR="00DD406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D93CE" w14:textId="41EEE052" w:rsidR="00BB5BA9" w:rsidRPr="00813EA6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BB5BA9" w:rsidRPr="00813EA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81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C2D8A" w14:textId="042074A5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ABC999" w14:textId="6C27A30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4C61AA7A" w14:textId="47A6092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5F77D" w14:textId="47B9ED4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 Німеччини</w:t>
            </w:r>
          </w:p>
        </w:tc>
      </w:tr>
      <w:tr w:rsidR="00BB5BA9" w:rsidRPr="00051398" w14:paraId="2D0D1EF3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30D17D39" w14:textId="56633BEE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для підтримки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7FEFC98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Взяти участь у програмі допускають представників малого та середнього сільськогосподарського бізнесу, які:</w:t>
            </w:r>
          </w:p>
          <w:p w14:paraId="4C2D129C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Зможуть надати відомості та докази того, як підприємницька діяльність постраждала від війни, і як саме фінансова допомога сприятиме її відновленню.</w:t>
            </w:r>
          </w:p>
          <w:p w14:paraId="782FB7C5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У своїй бізнес-моделі вже мають або планують відновити чи розширити взаємовигідну співпрацю із домогосподарствами, що здійснюють сільськогосподарську діяльність або іншими дрібними фермерами. Прикладами такої кооперації може бути: надання послуг, що сприяють веденню фермерської діяльності, постачання або виробництво ресурсів необхідних для ефективного фермерства, закупівля продукції фермерської діяльності або забезпечення доступу до ринків збуту, тощо.</w:t>
            </w:r>
          </w:p>
          <w:p w14:paraId="59A9FD3F" w14:textId="77777777" w:rsidR="00BB5BA9" w:rsidRPr="00051398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Чітко аргументують необхідність отримання фінансової допомоги</w:t>
            </w:r>
          </w:p>
          <w:p w14:paraId="6FBDC4A1" w14:textId="6E42CCAD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Розмір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</w:t>
            </w:r>
            <w:proofErr w:type="spellEnd"/>
            <w:r w:rsid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75 000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D34EB" w14:textId="04E575A6" w:rsidR="00BB5BA9" w:rsidRPr="00051398" w:rsidRDefault="002D752D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75412E3" w14:textId="2A756DEB" w:rsidR="00BB5BA9" w:rsidRDefault="00AC2E91" w:rsidP="00BB5BA9">
            <w:hyperlink r:id="rId40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https://business.diia.gov.ua/marketplace/finansuvanna/grant-programs/1959cbeb-bb75-45cd-b801-a453f98166dd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F653714" w14:textId="7606A842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28FEBEFA" w14:textId="7871EEA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FF145F3" w14:textId="7357139B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Донецьк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Харківськ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proofErr w:type="spellEnd"/>
            <w:r w:rsidRPr="000F7E8C">
              <w:rPr>
                <w:rFonts w:ascii="Times New Roman" w:hAnsi="Times New Roman" w:cs="Times New Roman"/>
                <w:w w:val="105"/>
                <w:sz w:val="16"/>
                <w:szCs w:val="16"/>
              </w:rPr>
              <w:t>,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за винятком районів, де тривають активні бойові дії, а також районів з обмеженим доступом для життя та ведення бізнес-діяльності).</w:t>
            </w:r>
          </w:p>
        </w:tc>
        <w:tc>
          <w:tcPr>
            <w:tcW w:w="1560" w:type="dxa"/>
            <w:shd w:val="clear" w:color="auto" w:fill="FFFFFF" w:themeFill="background1"/>
          </w:tcPr>
          <w:p w14:paraId="76155FE7" w14:textId="560A9975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Міжнародна гуманітарна організація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Mercy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Corps</w:t>
            </w:r>
            <w:proofErr w:type="spellEnd"/>
          </w:p>
        </w:tc>
      </w:tr>
      <w:tr w:rsidR="003C5104" w:rsidRPr="00051398" w14:paraId="77BBF53B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2FE18076" w14:textId="3D701C4E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Фінансова допомога домогосподарствам, що здійснюють сільськогосподарську діяльність, та дрібним фермам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239F5EAD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має на меті надати фінансову допомогу місцевому населенню та внутрішньо переміщеним особам для відновлення сільськогосподарської діяльності, що постраждала від війни</w:t>
            </w:r>
          </w:p>
          <w:p w14:paraId="7898B69A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Взяти участь у програмі може місцеве населення та внутрішньо переміщенні особи (ВПО), які потребують допомоги у відновленні сільськогосподарської діяльності, що була втрачена або постраждала внаслідок війни</w:t>
            </w:r>
          </w:p>
          <w:p w14:paraId="7909FCF0" w14:textId="3CBAC693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3 000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0F398DBC" w14:textId="58F8171F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DFF133B" w14:textId="78B9B64E" w:rsidR="003C5104" w:rsidRPr="002D752D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https://business.diia.gov.ua/marketplace/finansuvanna/grant-programs/0623f560-08ee-4a82-b310-83ae202653c7</w:t>
              </w:r>
            </w:hyperlink>
            <w:r w:rsidR="002D752D" w:rsidRPr="002D75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D917F2C" w14:textId="167F947E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31.10.2024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41C8926D" w14:textId="5DFA723E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6A63876" w14:textId="05672134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Донецьк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Харківськ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3C5104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</w:p>
        </w:tc>
        <w:tc>
          <w:tcPr>
            <w:tcW w:w="1560" w:type="dxa"/>
            <w:shd w:val="clear" w:color="auto" w:fill="FFFFFF" w:themeFill="background1"/>
          </w:tcPr>
          <w:p w14:paraId="71D0F10A" w14:textId="46D4326E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Міжнародна гуманітарна організація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Mercy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Corps</w:t>
            </w:r>
            <w:proofErr w:type="spellEnd"/>
          </w:p>
        </w:tc>
      </w:tr>
      <w:tr w:rsidR="003C5104" w:rsidRPr="00051398" w14:paraId="7B984341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A5926E5" w14:textId="2BE69002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59A3FA6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Мета програми полягає у підвищенні продуктивності сільського господарства, забезпеченні продовольчої безпеки та сприянні сталим методам ведення сільського господарства в Україні. Програма також спрямована на підтримку інноваційних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підходів у співпраці з приватним сектором для максимізації впливу на аграрний сектор країни</w:t>
            </w:r>
          </w:p>
          <w:p w14:paraId="07077CE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Щоб взяти участь у Програмі заявники повинні бути зареєстрованими, мати добру репутацію, а також відповідати всім застосовним цивільним та податковим нормам</w:t>
            </w:r>
          </w:p>
          <w:p w14:paraId="454E735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Комерційна компанія або організація</w:t>
            </w:r>
          </w:p>
          <w:p w14:paraId="6DAAD160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Фермерський кооператив та група виробників</w:t>
            </w:r>
          </w:p>
          <w:p w14:paraId="4D2F3FBE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Неурядова організація (НУО)</w:t>
            </w:r>
          </w:p>
          <w:p w14:paraId="28AD3D35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ВНЗ, науково-дослідні інститути та інші навчальні заклади</w:t>
            </w:r>
          </w:p>
          <w:p w14:paraId="1911E44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Заявники повинні продемонструвати здатність запроваджувати екологічно розумні та орієнтовані на ринок методи сільського господарства</w:t>
            </w:r>
          </w:p>
          <w:p w14:paraId="7801A4C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Урядові організації, включно з іноземними напівдержавними організаціями, не мають права подавати заявку.</w:t>
            </w:r>
          </w:p>
          <w:p w14:paraId="29A0BB83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працюватиме з успішним отримувачем гранту для розробки плану маркування та брендингу, який буде додано до грантової угоди</w:t>
            </w:r>
          </w:p>
          <w:p w14:paraId="2935FC7B" w14:textId="34D15729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198 000 000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3C205" w14:textId="5CB6EC73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6EA4B" w14:textId="1E031A50" w:rsidR="003C5104" w:rsidRPr="003C5104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</w:t>
              </w:r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lastRenderedPageBreak/>
                <w:t>programs/96ee32f4-d1c5-4b03-96e7-22534ac825f8</w:t>
              </w:r>
            </w:hyperlink>
            <w:r w:rsidR="003C5104" w:rsidRPr="003C5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E72D17" w14:textId="66484A3A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04.07.2025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B9B023" w14:textId="6082824B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6EDF4" w14:textId="71B7AF40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38F2B" w14:textId="6B5CC646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Агентство США з міжнародного розвитку (USAID),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Кімонікс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Інтернешнл</w:t>
            </w:r>
          </w:p>
        </w:tc>
      </w:tr>
      <w:tr w:rsidR="00CF6DA4" w:rsidRPr="00051398" w14:paraId="4B2A0E9E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5F7E0544" w14:textId="3F20A282" w:rsidR="00CF6DA4" w:rsidRPr="00CF6DA4" w:rsidRDefault="00CF6DA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D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Грант на розвиток підприємництва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F3456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Метою конкурсу є сприяння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проєктам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, які готові до інвестицій і можуть підтримувати економічну діяльність в Україні. Розглядатимуться, але не обмежуватимуться, такі сектори:</w:t>
            </w:r>
          </w:p>
          <w:p w14:paraId="32078CB4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Енергетика: зосередження на стійкому виробництві енергії та переходу до нього</w:t>
            </w:r>
          </w:p>
          <w:p w14:paraId="66AD97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Продовольча безпека, сільське господарство та виробництво продуктів харчування</w:t>
            </w:r>
          </w:p>
          <w:p w14:paraId="2C99051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Інфраструктура: бізнеси, пов’язані з виробництвом вхідних факторів, необхідних для відновлення України, таких як критична інфраструктура, шкільні будівлі, лікарні тощо</w:t>
            </w:r>
          </w:p>
          <w:p w14:paraId="056591DD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24996F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відкритий для норвезьких, українських або міжнародних заявників. Заявник повинен бути юридичною комерційною компанією. Холдингові, інвестиційні, консалтингові компанії та постачальники обладнання не можуть взяти участь у конкурсі</w:t>
            </w:r>
          </w:p>
          <w:p w14:paraId="009CE80F" w14:textId="11D5500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1 000 000 NOK</w:t>
            </w:r>
          </w:p>
        </w:tc>
        <w:tc>
          <w:tcPr>
            <w:tcW w:w="1276" w:type="dxa"/>
            <w:shd w:val="clear" w:color="auto" w:fill="FFFFFF" w:themeFill="background1"/>
          </w:tcPr>
          <w:p w14:paraId="1E7F3F93" w14:textId="674B8F60" w:rsidR="00CF6DA4" w:rsidRDefault="00CF6DA4" w:rsidP="00CF6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69FC1" w14:textId="51B43FB2" w:rsidR="00CF6DA4" w:rsidRPr="00CF6DA4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CF6DA4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https://business.diia.gov.ua/marketplace/finansuvanna/grant-programs/80c792fb-3aac-42ad-b6a0-adbdcdab8318</w:t>
              </w:r>
            </w:hyperlink>
            <w:r w:rsidR="00CF6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1B7AAF" w14:textId="5D60AA25" w:rsid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503E32F3" w14:textId="0473B9BF" w:rsid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7D356C48" w14:textId="2B94F05B" w:rsidR="00CF6DA4" w:rsidRP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587F0B5" w14:textId="73E750D0" w:rsidR="00CF6DA4" w:rsidRP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Програма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Нансена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 підтримки України</w:t>
            </w:r>
          </w:p>
        </w:tc>
      </w:tr>
      <w:tr w:rsidR="00BB5BA9" w:rsidRPr="00051398" w14:paraId="3F3224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6C900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Часткове покриття оренди державного майна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 Благодійного фонду «Дихай»</w:t>
            </w:r>
          </w:p>
        </w:tc>
        <w:tc>
          <w:tcPr>
            <w:tcW w:w="4678" w:type="dxa"/>
            <w:shd w:val="clear" w:color="auto" w:fill="FFFFFF" w:themeFill="background1"/>
          </w:tcPr>
          <w:p w14:paraId="14DD88ED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покриття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частини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орендної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плати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орендарів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(представників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МСБ)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майна,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надають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суттєву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та/або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майнову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допомогу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10"/>
                <w:sz w:val="16"/>
                <w:szCs w:val="16"/>
                <w:lang w:val="uk-UA"/>
              </w:rPr>
              <w:t xml:space="preserve">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військовою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агресією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російської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федерації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AAAAA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208F0" w14:textId="77777777" w:rsidR="00BB5BA9" w:rsidRPr="005239DD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https://dyhai.org/g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45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rants-program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70AD961B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48F7B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13D53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A5240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Благодійний фонд «Дихай»</w:t>
            </w:r>
          </w:p>
        </w:tc>
      </w:tr>
      <w:tr w:rsidR="00BB5BA9" w:rsidRPr="00051398" w14:paraId="77EE5E4A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97018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Фінансова підтримка суб'єктів малого і середнього підприємництва в Миколаївській області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DEC9B" w14:textId="77777777" w:rsidR="00BB5BA9" w:rsidRPr="007F5E18" w:rsidRDefault="00BB5BA9" w:rsidP="00BB5BA9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Суб'єкти малого і середнього підприємництва, які відповідають одному з таких критеріїв:</w:t>
            </w:r>
          </w:p>
          <w:p w14:paraId="74CAF6BC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залучили кредити для реалізації проектів та/або придбання основних засобів виробництва товарів, відбудову зруйнованих внаслідок військової агресії основних засобів;</w:t>
            </w:r>
          </w:p>
          <w:p w14:paraId="29687106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придбали основні засоби для розширення та збільшення обсягів виробництва (надання послуг, виконання робіт);</w:t>
            </w:r>
          </w:p>
          <w:p w14:paraId="26C4CE38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повернулись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до Миколаївської області.</w:t>
            </w:r>
          </w:p>
          <w:p w14:paraId="6728086B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Часткова компенсація протягом бюджетного року:</w:t>
            </w:r>
          </w:p>
          <w:p w14:paraId="05D7D50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вартості придбаних основних засобів (не &gt; 30% їх вартості та не &gt; 200 тис. грн);</w:t>
            </w:r>
          </w:p>
          <w:p w14:paraId="441527F1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відсоткових ставок за кредитами (не &gt; 200 тис. грн);</w:t>
            </w:r>
          </w:p>
          <w:p w14:paraId="7AAA28A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>кредиту на відбудову зруйнованих внаслідок військової агресії основних засобів (&gt; 30% їх вартості та не &gt; 200 тис. грн);</w:t>
            </w:r>
          </w:p>
          <w:p w14:paraId="6CE79D22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витрат на переміщення виробничих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потужностей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, які повернули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 до Миколаївської області (не &gt; 50% їх вартості та не &gt; 200 тис. грн).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4205C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Часткова компенсація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1867" w14:textId="77777777" w:rsidR="00BB5BA9" w:rsidRPr="005239DD" w:rsidRDefault="00AC2E91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6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goo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eJaV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3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E6FCF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Регіональний фонд підтримки підприємництва у Миколаївській області</w:t>
            </w:r>
          </w:p>
          <w:p w14:paraId="58843A05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Контактна особа: </w:t>
            </w:r>
          </w:p>
          <w:p w14:paraId="63B2AFE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Євсєєв Володимир Борисович</w:t>
            </w:r>
          </w:p>
          <w:p w14:paraId="5913F655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</w:rPr>
              <w:t>Телефон: +38 050 764 48 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DEF8C" w14:textId="77777777" w:rsidR="00BB5BA9" w:rsidRPr="00760387" w:rsidRDefault="00BB5BA9" w:rsidP="00BB5B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Постійно, подовжено до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BB17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2FEF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Миколаївська обл.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C05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 Миколаївської області</w:t>
            </w:r>
          </w:p>
        </w:tc>
      </w:tr>
      <w:tr w:rsidR="004605AE" w:rsidRPr="00051398" w14:paraId="7EC29224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F221C" w14:textId="5CE8A53C" w:rsidR="004605AE" w:rsidRPr="00760387" w:rsidRDefault="004605AE" w:rsidP="00BB5BA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підприємств на фінансування реєстрації патентів і торгових марок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B155" w14:textId="1443763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в підтримці малих і середніх підприємств у отриманні правової охорони на об’єкти інтелектуальної власності через надання ваучерів для відшкодування витрат</w:t>
            </w:r>
          </w:p>
          <w:p w14:paraId="65AC8E08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Заявку може подати власник, працівник або уповноважений зовнішній представник, який діє від імені організації</w:t>
            </w:r>
          </w:p>
          <w:p w14:paraId="3C8037FE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1 500 EUR</w:t>
            </w:r>
          </w:p>
          <w:p w14:paraId="6DBC433E" w14:textId="21302766" w:rsidR="004605AE" w:rsidRPr="007F5E18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 надається у формі ваучерів, які </w:t>
            </w:r>
            <w:proofErr w:type="spellStart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бенефіціари</w:t>
            </w:r>
            <w:proofErr w:type="spellEnd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можуть використати для відшкодування витрат на подання заявок на об'єкти інтелектуальної власності. Відшкодування завжди перераховується безпосередньо на банківський рахунок малого або середнього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8EC4" w14:textId="1AF5D00F" w:rsidR="004605AE" w:rsidRPr="00051398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DEF1C" w14:textId="28473FF5" w:rsidR="004605AE" w:rsidRPr="004605AE" w:rsidRDefault="00AC2E91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7" w:history="1"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/994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9191-39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0-4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22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49655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07</w:t>
              </w:r>
            </w:hyperlink>
            <w:r w:rsidR="004605AE" w:rsidRPr="004605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AF350" w14:textId="28D7FFE2" w:rsidR="004605AE" w:rsidRPr="00760387" w:rsidRDefault="004605AE" w:rsidP="00BB5BA9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544B6" w14:textId="538E4530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9F59A" w14:textId="52B3EA7C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FD59C" w14:textId="57B81C96" w:rsidR="004605AE" w:rsidRPr="00051398" w:rsidRDefault="004605AE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 МСП задля сприяння бізнес-ідеям</w:t>
            </w:r>
          </w:p>
        </w:tc>
      </w:tr>
      <w:tr w:rsidR="00C51041" w:rsidRPr="00051398" w14:paraId="405815F4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6F725" w14:textId="24478E91" w:rsidR="00C51041" w:rsidRPr="004605AE" w:rsidRDefault="00C51041" w:rsidP="00041C71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51041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на впровадження передових технологій для МСП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DBD86" w14:textId="77777777" w:rsidR="00C51041" w:rsidRDefault="00C51041" w:rsidP="00DD406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Мета конкурсу полягає у використанні інновацій, передових технологій, ідей та </w:t>
            </w:r>
            <w:proofErr w:type="spellStart"/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інсайтів</w:t>
            </w:r>
            <w:proofErr w:type="spellEnd"/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для підтримки малих та середніх підприємств у сфері освітлення та меблів, які розробляють стратегічні продукти та послуги, вдосконалюють існуючі процеси та методології, а також відкривають нові можливості для зростання з точки зору цифрової та циркулярної трансформації</w:t>
            </w:r>
          </w:p>
          <w:p w14:paraId="2D1DE607" w14:textId="77777777" w:rsidR="00DD406A" w:rsidRDefault="00C51041" w:rsidP="00DD406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Участь у ініціативі можуть взяти кандидати які є виробничими МСП і заявити про свій статус МСП відповідно до визначення МСП Європейського Союзу в Декларації доброчесності — обов'язковому додатку до форми заявки</w:t>
            </w:r>
          </w:p>
          <w:p w14:paraId="23D4393C" w14:textId="7932CE36" w:rsidR="00C51041" w:rsidRPr="004605AE" w:rsidRDefault="00C51041" w:rsidP="00DD406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10 500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A470C4" w14:textId="73C37A22" w:rsidR="00C51041" w:rsidRDefault="00C51041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86CB00" w14:textId="16FC676C" w:rsidR="00C51041" w:rsidRPr="00C51041" w:rsidRDefault="00AC2E91" w:rsidP="00041C7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8" w:history="1"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afb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56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5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-4933-9422-9006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763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30</w:t>
              </w:r>
              <w:r w:rsidR="00C51041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</w:t>
              </w:r>
            </w:hyperlink>
            <w:r w:rsidR="00C51041" w:rsidRPr="00C5104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267088" w14:textId="681E5085" w:rsidR="00C51041" w:rsidRPr="004605AE" w:rsidRDefault="00C51041" w:rsidP="00041C71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C5104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B7C75B" w14:textId="791EF2AA" w:rsidR="00C51041" w:rsidRDefault="00C51041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67D680" w14:textId="5D53B1E4" w:rsidR="00C51041" w:rsidRDefault="00C51041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CBEFF" w14:textId="54B0C91A" w:rsidR="00C51041" w:rsidRPr="004605AE" w:rsidRDefault="00C51041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C5104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C5104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SILEO </w:t>
            </w:r>
            <w:proofErr w:type="spellStart"/>
            <w:r w:rsidRPr="00C5104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Єврокластер</w:t>
            </w:r>
            <w:proofErr w:type="spellEnd"/>
          </w:p>
        </w:tc>
      </w:tr>
      <w:tr w:rsidR="006C41CD" w:rsidRPr="00051398" w14:paraId="049B0A8C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7E27A" w14:textId="1BEE37B0" w:rsidR="006C41CD" w:rsidRPr="00041C71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інновацій у сфері екологічного забезпечення ресурсів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DC89C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забезпечення інновацій у розробці та впровадженні технологій, що відповідають цілям Європейської зеленої угоди, а також підтримка компаній на різних етапах їх розвитку</w:t>
            </w:r>
          </w:p>
          <w:p w14:paraId="02ACCA04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Учасники програми повинні розробляти рішення (продукти та послуги) для підтримки трьох програм EIT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RawMaterials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</w:t>
            </w:r>
          </w:p>
          <w:p w14:paraId="39CEAEEE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Responsible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Sourcing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розвідці корисних копалин, відповідальному пошуку та переробці сировини для сталого розвитку Європи</w:t>
            </w:r>
          </w:p>
          <w:p w14:paraId="4919B223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Sustainable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виробництві, використанні та переробці екологічно чистої та економічно ефективної сировини для майбутньої мобільності та енергетики</w:t>
            </w:r>
          </w:p>
          <w:p w14:paraId="5DA3DD82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Circular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Societies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переході до циклічної економіки, що забезпечують економічне зростання та вуглецеву нейтральність</w:t>
            </w:r>
          </w:p>
          <w:p w14:paraId="48E8442D" w14:textId="1321659F" w:rsidR="006C41CD" w:rsidRPr="00041C71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54BB" w14:textId="1EE5D5E6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B505E" w14:textId="3DE026C2" w:rsidR="006C41CD" w:rsidRPr="006C41CD" w:rsidRDefault="00AC2E91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9" w:history="1">
              <w:r w:rsidR="006C41CD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https://business.diia.gov.ua/marketplace/finansuvanna/grant-programs/158bd54e-ff09-4580-9b1b-be290705c5ce</w:t>
              </w:r>
            </w:hyperlink>
            <w:r w:rsidR="006C41CD" w:rsidRP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6F61A" w14:textId="3DB588E9" w:rsidR="006C41CD" w:rsidRPr="00041C71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EFA7" w14:textId="3350EE4C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B9F3" w14:textId="42D2B94B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B88C6" w14:textId="09CA4AB7" w:rsidR="006C41CD" w:rsidRPr="00041C71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EIT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Raw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Materials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Європейський інститут інновацій і технологій (EIT)</w:t>
            </w:r>
          </w:p>
        </w:tc>
      </w:tr>
      <w:tr w:rsidR="00254BDF" w:rsidRPr="00051398" w14:paraId="561BBF73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10937B" w14:textId="08013518" w:rsidR="00254BDF" w:rsidRPr="00041C71" w:rsidRDefault="00254BDF" w:rsidP="00041C71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зелених інновацій та міжнародного співробітництва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62152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призначена для підтримки малих та середніх підприємств, зокрема інноваційних виробничих компаній, у вирішенні викликів зеленого виробництва. Основна мета гранту полягає в наданні фінансової підтримки для участі у торгових ярмарках і міжнародних заходах, а також для навчальних візитів і місій, які фокусуються на екологічному переході. Це допоможе МСП:</w:t>
            </w:r>
          </w:p>
          <w:p w14:paraId="58091E61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Опанувати новими знаннями та навичками</w:t>
            </w:r>
          </w:p>
          <w:p w14:paraId="70DF560A" w14:textId="77777777" w:rsidR="00254BDF" w:rsidRP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Розширити бізнес-можливості</w:t>
            </w:r>
          </w:p>
          <w:p w14:paraId="61B25BF0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Посилити інноваційний потенціал</w:t>
            </w:r>
          </w:p>
          <w:p w14:paraId="7B438EBB" w14:textId="77777777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Фінансування програми включає участь у торгових ярмарках та міжнародних заходах, що охоплюють дослідження ринку,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брендінг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продажі та маркетинг, демонстрацію рішень і технологій, а також обмін знаннями. Крім того, програма </w:t>
            </w: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підтримує навчальні візити та місії, які надають можливість отримати знання про існуючі рішення екологічного виробництва, відвідувати B2B заходи, здійснювати мережеву активність і підтримувати розробку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та інновацій</w:t>
            </w:r>
          </w:p>
          <w:p w14:paraId="15A9C24A" w14:textId="77777777" w:rsidR="00254BDF" w:rsidRDefault="00254BDF" w:rsidP="00254BDF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Програма підтримує участь у заходах, що проводяться в будь-якій країні світу, з особливою увагою до Північної Америки (Канада і США), Японії та країн АСЕАН (Індонезія, Малайзія, Філіппіни, Сінгапур, Таїланд, Бруней, В'єтнам, Лаос, М'янма, Камбоджа)</w:t>
            </w:r>
            <w:r w:rsidRPr="00254BDF">
              <w:rPr>
                <w:lang w:val="uk-UA"/>
              </w:rPr>
              <w:t xml:space="preserve"> </w:t>
            </w:r>
          </w:p>
          <w:p w14:paraId="2D62947A" w14:textId="087AE593" w:rsidR="00254BDF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1500 EUR</w:t>
            </w:r>
          </w:p>
          <w:p w14:paraId="48F6BC56" w14:textId="78D563CC" w:rsidR="00254BDF" w:rsidRPr="00041C71" w:rsidRDefault="00254BDF" w:rsidP="00254BDF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4033D" w14:textId="376105A6" w:rsidR="00254BDF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D0663" w14:textId="7FE51D6A" w:rsidR="00254BDF" w:rsidRPr="00254BDF" w:rsidRDefault="00AC2E91" w:rsidP="00041C71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0" w:history="1">
              <w:r w:rsidR="00254BDF" w:rsidRPr="00254BD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business.diia.gov.ua/marketplace/finansuvanna/grant-programs/d2ba3433-45bf-4995-b02c-d0e90001e63f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AEBE4" w14:textId="31534B3F" w:rsidR="00254BDF" w:rsidRPr="00041C71" w:rsidRDefault="00254BDF" w:rsidP="00041C71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886146" w14:textId="6CB0EA70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086CEE" w14:textId="5FFEAD4A" w:rsidR="00254BDF" w:rsidRDefault="00254BDF" w:rsidP="00041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47D0A2" w14:textId="78D938DB" w:rsidR="00254BDF" w:rsidRPr="00041C71" w:rsidRDefault="00254BDF" w:rsidP="00041C7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6C41CD" w:rsidRPr="00051398" w14:paraId="3021BD6E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9BC61" w14:textId="6A324300" w:rsidR="006C41CD" w:rsidRPr="00254BDF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54BDF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підтримки екологічних рішень у виробничих секторах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77A0A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сприяння співпраці між провайдерами навчання та малими і середніми підприємствами, а також розвиток їхнього потенціалу. Для досягнення цієї мети програма реалізує стратегію, що включає визначення ключових потреб і викликів для виробничих компаній у сфері екологічного виробництва, підтримку в оцінці потреб у нових навичках, пов’язаних із зеленим виробництвом, і направлення до відповідних навчальних пропозицій. Програма також надає послуги та інструменти для міжнародного розвитку бізнесу і інновацій у цій сфері, а також фінансову підтримку інноваційним МСП для розвитку нових рішень і стійких ланцюгів вартості в визначених областях</w:t>
            </w:r>
          </w:p>
          <w:p w14:paraId="1B950A9B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Фінансова підтримка повинна використовуватися вибраною організацією для отримання послуг, що сприяють розвитку «зелених навичок», включаючи:</w:t>
            </w:r>
          </w:p>
          <w:p w14:paraId="3FC492C8" w14:textId="77777777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— Технічні знання та навички для ефективного використання екологічних технологій та процесів у виробництві</w:t>
            </w:r>
          </w:p>
          <w:p w14:paraId="29ADD7E6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Наскрізні навички, що включають знання, цінності та ставлення, необхідні для підтримки стійкої та </w:t>
            </w:r>
            <w:proofErr w:type="spellStart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ресурсоефективної</w:t>
            </w:r>
            <w:proofErr w:type="spellEnd"/>
            <w:r w:rsidRPr="00254BD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промисловості</w:t>
            </w:r>
          </w:p>
          <w:p w14:paraId="557CA3FD" w14:textId="4EBD67B9" w:rsidR="006C41CD" w:rsidRPr="00254BDF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20</w:t>
            </w: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ABF714" w14:textId="286AEB01" w:rsidR="006C41CD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28FC2" w14:textId="3BD3C2D2" w:rsidR="006C41CD" w:rsidRPr="00254BDF" w:rsidRDefault="00AC2E91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1" w:history="1">
              <w:r w:rsidR="006C41CD" w:rsidRPr="005A148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https://business.diia.gov.ua/marketplace/finansuvanna/grant-programs/26865903-e368-484e-bc71-053c37d3fa7e</w:t>
              </w:r>
            </w:hyperlink>
            <w:r w:rsid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1E8FB" w14:textId="62D3C612" w:rsidR="006C41CD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3C76B" w14:textId="1C341DE8" w:rsidR="006C41CD" w:rsidRPr="00254BDF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D60C5E" w14:textId="166C16CA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54A58" w14:textId="6B95DA8B" w:rsidR="006C41CD" w:rsidRPr="00254BDF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</w:t>
            </w:r>
            <w:proofErr w:type="spellEnd"/>
            <w:r w:rsidRPr="00254BDF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GEMSTONE</w:t>
            </w:r>
          </w:p>
        </w:tc>
      </w:tr>
      <w:tr w:rsidR="00E93DCA" w:rsidRPr="00051398" w14:paraId="283BF835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0E45" w14:textId="01FE88D5" w:rsidR="00E93DCA" w:rsidRPr="00254BDF" w:rsidRDefault="00E93DC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малих і середніх підприємств на перехід до сталого розвитку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3E33E" w14:textId="77777777" w:rsidR="00E93DCA" w:rsidRDefault="00E93DCA" w:rsidP="00E93DCA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межах конкурсу учасники отримають підтримку через кілька ключових послуг. Це включає оцінку стійкості їхніх рішень, що дозволяє визначити їхню ефективність у контексті сталого розвитку. Учасникам будуть запропоновані індивідуальні програми навчання та консультації з питань сталого розвитку, щоб підвищити їхню обізнаність і навички. Будуть розроблені індивідуальні плани переходу до сталого розвитку, які допоможуть впровадити ефективні стратегії. Участь у конкурсі також передбачає фінансове забезпечення інвестиційного планування та консультаційні послуги для залучення приватних інвестицій, що сприятиме реалізації їхніх </w:t>
            </w:r>
            <w:proofErr w:type="spellStart"/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проєтів</w:t>
            </w:r>
            <w:proofErr w:type="spellEnd"/>
            <w:r w:rsidRPr="00E93DCA">
              <w:rPr>
                <w:lang w:val="uk-UA"/>
              </w:rPr>
              <w:t xml:space="preserve"> </w:t>
            </w:r>
          </w:p>
          <w:p w14:paraId="46F66028" w14:textId="00717536" w:rsidR="00E93DCA" w:rsidRPr="00254BDF" w:rsidRDefault="00E93DCA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50 </w:t>
            </w: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08404" w14:textId="77777777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74D3B85E" w14:textId="6F2F96E4" w:rsidR="00E93DCA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4E62E" w14:textId="0739FD82" w:rsidR="00E93DCA" w:rsidRPr="00AC2E91" w:rsidRDefault="00E93DCA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2" w:history="1"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finance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malih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erednih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pidpriemstv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perehid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talogo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rozvitku</w:t>
              </w:r>
            </w:hyperlink>
            <w:r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F729D" w14:textId="62A0D6BF" w:rsidR="00E93DCA" w:rsidRDefault="00E93DCA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CCD45" w14:textId="59DFC4AC" w:rsidR="00E93DCA" w:rsidRPr="00254BDF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BC0E9" w14:textId="7888E4F4" w:rsidR="00E93DCA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7366" w14:textId="3C3D7DAF" w:rsidR="00E93DCA" w:rsidRPr="00254BDF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переходу до сталого розвитку STAGE</w:t>
            </w:r>
          </w:p>
        </w:tc>
      </w:tr>
      <w:tr w:rsidR="005050D1" w:rsidRPr="00051398" w14:paraId="42D444E2" w14:textId="77777777" w:rsidTr="00CF6DA4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6159E" w14:textId="122AA6A6" w:rsidR="005050D1" w:rsidRPr="005050D1" w:rsidRDefault="005050D1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5050D1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на впровадження передових технологій для МСП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C849F6" w14:textId="77777777" w:rsidR="005050D1" w:rsidRPr="005050D1" w:rsidRDefault="005050D1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A03A3" w14:textId="77777777" w:rsidR="005050D1" w:rsidRPr="005050D1" w:rsidRDefault="005050D1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A5092" w14:textId="77777777" w:rsidR="005050D1" w:rsidRDefault="005050D1" w:rsidP="00E93DCA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F1A80A" w14:textId="77777777" w:rsidR="005050D1" w:rsidRPr="005050D1" w:rsidRDefault="005050D1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C8478C" w14:textId="77777777" w:rsidR="005050D1" w:rsidRPr="005050D1" w:rsidRDefault="005050D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D9D5F" w14:textId="77777777" w:rsidR="005050D1" w:rsidRDefault="005050D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3B4BB6" w14:textId="77777777" w:rsidR="005050D1" w:rsidRPr="005050D1" w:rsidRDefault="005050D1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</w:p>
        </w:tc>
      </w:tr>
      <w:tr w:rsidR="00BB5BA9" w:rsidRPr="00051398" w14:paraId="63F63C56" w14:textId="77777777" w:rsidTr="00CF6DA4">
        <w:trPr>
          <w:trHeight w:val="41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031D" w14:textId="4EDA3ED9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</w:tc>
      </w:tr>
      <w:tr w:rsidR="00D32E80" w:rsidRPr="00051398" w14:paraId="6C1655F1" w14:textId="77777777" w:rsidTr="00A27352">
        <w:trPr>
          <w:gridAfter w:val="1"/>
          <w:wAfter w:w="10" w:type="dxa"/>
        </w:trPr>
        <w:tc>
          <w:tcPr>
            <w:tcW w:w="1838" w:type="dxa"/>
          </w:tcPr>
          <w:p w14:paraId="6B9F1AC4" w14:textId="6EC100BB" w:rsidR="00D32E80" w:rsidRPr="00760387" w:rsidRDefault="00D32E80" w:rsidP="00D3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7D45EF0E" w14:textId="77777777" w:rsidR="00D32E80" w:rsidRPr="005B0C54" w:rsidRDefault="00D32E80" w:rsidP="00D32E80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51D2B130" w14:textId="7EF0E64A" w:rsidR="00D32E80" w:rsidRPr="00D32E80" w:rsidRDefault="00D32E80" w:rsidP="00D32E80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війни.</w:t>
            </w:r>
          </w:p>
        </w:tc>
        <w:tc>
          <w:tcPr>
            <w:tcW w:w="1276" w:type="dxa"/>
          </w:tcPr>
          <w:p w14:paraId="1AE457AE" w14:textId="7ABFAEF9" w:rsidR="00D32E80" w:rsidRPr="00051398" w:rsidRDefault="00D32E80" w:rsidP="00D32E8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</w:tcPr>
          <w:p w14:paraId="45046E80" w14:textId="26A87DAB" w:rsidR="00D32E80" w:rsidRPr="00D21C59" w:rsidRDefault="00AC2E91" w:rsidP="00D32E80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3" w:history="1"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grant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veteraniv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ta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chleniv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yihnih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simej</w:t>
              </w:r>
              <w:proofErr w:type="spellEnd"/>
            </w:hyperlink>
            <w:r w:rsidR="00D32E80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0FF87E" w14:textId="28E9E2AA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276" w:type="dxa"/>
          </w:tcPr>
          <w:p w14:paraId="3DBCEB5D" w14:textId="2FA9498F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</w:tcPr>
          <w:p w14:paraId="139E36B7" w14:textId="0C77B677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37A5BB7C" w14:textId="679F9997" w:rsidR="00D32E80" w:rsidRPr="00051398" w:rsidRDefault="00D32E80" w:rsidP="00D3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5050D1" w:rsidRPr="00051398" w14:paraId="476464BA" w14:textId="77777777" w:rsidTr="00A27352">
        <w:trPr>
          <w:gridAfter w:val="1"/>
          <w:wAfter w:w="10" w:type="dxa"/>
        </w:trPr>
        <w:tc>
          <w:tcPr>
            <w:tcW w:w="1838" w:type="dxa"/>
          </w:tcPr>
          <w:p w14:paraId="5BB2D09E" w14:textId="483EB1D0" w:rsidR="005050D1" w:rsidRPr="00760387" w:rsidRDefault="005050D1" w:rsidP="005050D1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</w:pPr>
            <w:r w:rsidRPr="005050D1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 на підтримку підприємств ветеранів війни</w:t>
            </w:r>
          </w:p>
        </w:tc>
        <w:tc>
          <w:tcPr>
            <w:tcW w:w="4678" w:type="dxa"/>
          </w:tcPr>
          <w:p w14:paraId="09A66F4D" w14:textId="77777777" w:rsidR="005050D1" w:rsidRDefault="005050D1" w:rsidP="005050D1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Мета програми полягає в підтримці та розвитку бізнесів, заснованих ветеранами війни. Програма надає фінансову допомогу у вигляді грантів, що дозволяє ветеранам розвивати власні підприємства та впроваджувати інноваційні рішення</w:t>
            </w:r>
          </w:p>
          <w:p w14:paraId="0F83FF66" w14:textId="77777777" w:rsidR="005050D1" w:rsidRDefault="005050D1" w:rsidP="005050D1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Грантовий фонд програми становить 1 500 000 UAH, який буде рівномірно розподілений між трьома переможцями по 500 000 UAH кожному. Отримані кошти можуть бути використані на розвиток бізнесу. Кожен переможець також отримає індивідуальну менторську сесію з провідним українським підприємцем і стане героєм спеціального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відеоепізоду</w:t>
            </w:r>
            <w:proofErr w:type="spellEnd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YouTube</w:t>
            </w:r>
            <w:proofErr w:type="spellEnd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-каналі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Forbes</w:t>
            </w:r>
            <w:proofErr w:type="spellEnd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Ukraine</w:t>
            </w:r>
            <w:proofErr w:type="spellEnd"/>
          </w:p>
          <w:p w14:paraId="75FA2C5D" w14:textId="43570284" w:rsidR="00AC2E91" w:rsidRPr="005B0C54" w:rsidRDefault="00AC2E91" w:rsidP="005050D1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C2E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Розмір гранту до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</w:t>
            </w:r>
            <w:r w:rsidRPr="00AC2E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000 </w:t>
            </w:r>
            <w:r>
              <w:t xml:space="preserve"> </w:t>
            </w:r>
            <w:r w:rsidRPr="00AC2E91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</w:tcPr>
          <w:p w14:paraId="51884FDC" w14:textId="77777777" w:rsidR="00AC2E91" w:rsidRDefault="00AC2E91" w:rsidP="005050D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інформаційна</w:t>
            </w:r>
          </w:p>
          <w:p w14:paraId="1984EC5D" w14:textId="1964F7EF" w:rsidR="005050D1" w:rsidRPr="004605AE" w:rsidRDefault="00AC2E91" w:rsidP="005050D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</w:t>
            </w: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опомога</w:t>
            </w:r>
          </w:p>
        </w:tc>
        <w:tc>
          <w:tcPr>
            <w:tcW w:w="2126" w:type="dxa"/>
          </w:tcPr>
          <w:p w14:paraId="1B6C79F0" w14:textId="381898AB" w:rsidR="005050D1" w:rsidRPr="00AC2E91" w:rsidRDefault="005050D1" w:rsidP="005050D1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4" w:history="1"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finance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pidtrimku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pidpriemstv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veteraniv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viyni</w:t>
              </w:r>
            </w:hyperlink>
            <w:r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2B8EB0F9" w14:textId="1891648C" w:rsidR="005050D1" w:rsidRPr="005B0C54" w:rsidRDefault="005050D1" w:rsidP="005050D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5050D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06.10.2024</w:t>
            </w:r>
          </w:p>
        </w:tc>
        <w:tc>
          <w:tcPr>
            <w:tcW w:w="1276" w:type="dxa"/>
          </w:tcPr>
          <w:p w14:paraId="1C28108F" w14:textId="765C857C" w:rsidR="005050D1" w:rsidRPr="005B0C54" w:rsidRDefault="005050D1" w:rsidP="005050D1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</w:t>
            </w:r>
            <w:r w:rsidR="00AC2E9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й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80FF818" w14:textId="2705FA24" w:rsidR="005050D1" w:rsidRPr="005B0C54" w:rsidRDefault="005050D1" w:rsidP="005050D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27AD88C3" w14:textId="273D4558" w:rsidR="005050D1" w:rsidRPr="005B0C54" w:rsidRDefault="005050D1" w:rsidP="005050D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</w:rPr>
              <w:t>Mastercard</w:t>
            </w:r>
            <w:proofErr w:type="spellEnd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</w:rPr>
              <w:t>Forbes</w:t>
            </w:r>
            <w:proofErr w:type="spellEnd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0D1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</w:t>
            </w:r>
            <w:proofErr w:type="spellEnd"/>
          </w:p>
        </w:tc>
      </w:tr>
      <w:tr w:rsidR="00BB5BA9" w:rsidRPr="00051398" w14:paraId="37084B47" w14:textId="77777777" w:rsidTr="00CF6DA4">
        <w:trPr>
          <w:gridAfter w:val="1"/>
          <w:wAfter w:w="10" w:type="dxa"/>
        </w:trPr>
        <w:tc>
          <w:tcPr>
            <w:tcW w:w="1838" w:type="dxa"/>
          </w:tcPr>
          <w:p w14:paraId="75843E80" w14:textId="10C00F46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бізнесу ветеранів та членів їхніх родин від Українського ветеранського фонду</w:t>
            </w:r>
          </w:p>
        </w:tc>
        <w:tc>
          <w:tcPr>
            <w:tcW w:w="4678" w:type="dxa"/>
          </w:tcPr>
          <w:p w14:paraId="6D5E9B13" w14:textId="3316B17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програму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виділено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мільйонів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гривень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1701B5D" w14:textId="08A3158C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</w:tcPr>
          <w:p w14:paraId="737E643D" w14:textId="77777777" w:rsidR="00BB5BA9" w:rsidRPr="005239DD" w:rsidRDefault="00AC2E91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5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52D863D5" w14:textId="77777777" w:rsidR="00BB5BA9" w:rsidRPr="005239DD" w:rsidRDefault="00AC2E91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56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Ветеранський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7"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фонд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(veteranfund.com.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r>
              <w:fldChar w:fldCharType="begin"/>
            </w:r>
            <w:r w:rsidRPr="00E93DC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93DC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93DCA">
              <w:rPr>
                <w:lang w:val="uk-UA"/>
              </w:rPr>
              <w:instrText>://</w:instrText>
            </w:r>
            <w:r>
              <w:instrText>veteranfund</w:instrText>
            </w:r>
            <w:r w:rsidRPr="00E93DCA">
              <w:rPr>
                <w:lang w:val="uk-UA"/>
              </w:rPr>
              <w:instrText>.</w:instrText>
            </w:r>
            <w:r>
              <w:instrText>com</w:instrText>
            </w:r>
            <w:r w:rsidRPr="00E93DCA">
              <w:rPr>
                <w:lang w:val="uk-UA"/>
              </w:rPr>
              <w:instrText>.</w:instrText>
            </w:r>
            <w:r>
              <w:instrText>ua</w:instrText>
            </w:r>
            <w:r w:rsidRPr="00E93DCA">
              <w:rPr>
                <w:lang w:val="uk-UA"/>
              </w:rPr>
              <w:instrText>/</w:instrText>
            </w:r>
            <w:r>
              <w:instrText>projects</w:instrText>
            </w:r>
            <w:r w:rsidRPr="00E93DCA">
              <w:rPr>
                <w:lang w:val="uk-UA"/>
              </w:rPr>
              <w:instrText>/20000-2/" \</w:instrText>
            </w:r>
            <w:r>
              <w:instrText>h</w:instrText>
            </w:r>
            <w:r w:rsidRPr="00E93DCA">
              <w:rPr>
                <w:lang w:val="uk-UA"/>
              </w:rPr>
              <w:instrText xml:space="preserve"> </w:instrText>
            </w:r>
            <w:r>
              <w:fldChar w:fldCharType="separate"/>
            </w:r>
            <w:proofErr w:type="spellStart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ua</w:t>
            </w:r>
            <w:proofErr w:type="spellEnd"/>
            <w:r w:rsidR="00BB5BA9" w:rsidRPr="005239DD"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  <w:fldChar w:fldCharType="end"/>
            </w:r>
          </w:p>
          <w:p w14:paraId="527ABCF7" w14:textId="77777777" w:rsidR="00BB5BA9" w:rsidRPr="00051398" w:rsidRDefault="00BB5BA9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24D6BB8B" w14:textId="77777777" w:rsidR="00BB5BA9" w:rsidRPr="00F55D5C" w:rsidRDefault="00BB5BA9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E58788" w14:textId="49B040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D438C" w14:textId="09AFCFC1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53538" w14:textId="38C1CA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7FB7536C" w14:textId="7D8AEA1A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  <w:tr w:rsidR="00BB5BA9" w:rsidRPr="00051398" w14:paraId="5381ED51" w14:textId="77777777" w:rsidTr="00CF6DA4">
        <w:trPr>
          <w:trHeight w:val="38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7CB5" w14:textId="33B08B70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ВПО</w:t>
            </w:r>
          </w:p>
        </w:tc>
      </w:tr>
      <w:tr w:rsidR="00BB5BA9" w:rsidRPr="00051398" w14:paraId="22DA2F2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27786E3" w14:textId="2212A8C0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компенсації за працевлаштування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E7E8AE0" w14:textId="40E08DAA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Послуга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призначена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роботодавцю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витрат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кожну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працевлаштовану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особу з числа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внутрішньо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переміщених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внаслідок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проведення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воєнного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стану 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7A2C077" w14:textId="01A78A47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07F44" w14:textId="77777777" w:rsidR="00BB5BA9" w:rsidRPr="005239DD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kompens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aciya-za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pracevlashtuvann</w:t>
              </w:r>
              <w:proofErr w:type="spellEnd"/>
            </w:hyperlink>
          </w:p>
          <w:p w14:paraId="19BE7045" w14:textId="5DCF1364" w:rsidR="00BB5BA9" w:rsidRPr="00F55D5C" w:rsidRDefault="00AC2E91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  <w:hyperlink r:id="rId6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</w:rPr>
                <w:t>ya-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</w:rPr>
                <w:t>vpo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6C27D7CD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стану.</w:t>
            </w:r>
          </w:p>
          <w:p w14:paraId="39E5D524" w14:textId="4F8ECE5B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Опрацювання: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робочий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2EAA42" w14:textId="348F4EB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67A32" w14:textId="78CB1A7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CAB04C" w14:textId="22C34796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резервний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фонд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бюджету</w:t>
            </w:r>
          </w:p>
        </w:tc>
      </w:tr>
      <w:tr w:rsidR="00BB5BA9" w:rsidRPr="00051398" w14:paraId="30E176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B932CEA" w14:textId="6BB16411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Кредит на житло для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82ED6E2" w14:textId="0F58E08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пільговий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кредит </w:t>
            </w:r>
            <w:proofErr w:type="gram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 строк</w:t>
            </w:r>
            <w:proofErr w:type="gram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30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Однак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готовими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іпотека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певні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обмеження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: квартира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більше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ніж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52,5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квадратні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метри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однієї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двох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21 “квадрат” на кожного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наступного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За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необхідності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сплачують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площі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перевищує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норматив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ціну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Обрати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нерухомість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Важливо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зазначити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кредити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доступні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лише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особам,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території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перебуває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контролем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F6A00D" w14:textId="5FAA7ABA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Пільговий 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309B0" w14:textId="77777777" w:rsidR="00BB5BA9" w:rsidRPr="005239DD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4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kredit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zhitlo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vpo</w:t>
              </w:r>
              <w:proofErr w:type="spellEnd"/>
            </w:hyperlink>
          </w:p>
          <w:p w14:paraId="0B66E79F" w14:textId="03076FCB" w:rsidR="00BB5BA9" w:rsidRPr="00B939C5" w:rsidRDefault="00BB5BA9" w:rsidP="00BB5BA9">
            <w:pPr>
              <w:pStyle w:val="TableParagraph"/>
              <w:spacing w:before="10" w:line="266" w:lineRule="auto"/>
              <w:ind w:left="28" w:right="80"/>
            </w:pPr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044 363 10 81 </w:t>
            </w:r>
            <w:proofErr w:type="spellStart"/>
            <w:r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email: </w:t>
            </w:r>
            <w:hyperlink r:id="rId65" w:history="1">
              <w:r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support@molod-kredit.gov.ua</w:t>
              </w:r>
            </w:hyperlink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06A86" w14:textId="4F5883D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647FE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військові контрактної служби;</w:t>
            </w:r>
          </w:p>
          <w:p w14:paraId="7EC49BEF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правоохоронці;</w:t>
            </w:r>
          </w:p>
          <w:p w14:paraId="579F16A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вчителі та педагогічні працівники;</w:t>
            </w:r>
          </w:p>
          <w:p w14:paraId="0D352E8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медики;</w:t>
            </w:r>
          </w:p>
          <w:p w14:paraId="27934D28" w14:textId="4C46E8C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науковці, які працюють у державному та комунальному секторах.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3AD07" w14:textId="575CFE2C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1D9E7" w14:textId="258FBCB2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46C2A638" w14:textId="77777777" w:rsidTr="00CF6DA4">
        <w:trPr>
          <w:trHeight w:val="478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415DCE5D" w14:textId="03E2D1C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Допомога інвалідам</w:t>
            </w:r>
          </w:p>
        </w:tc>
      </w:tr>
      <w:tr w:rsidR="00BB5BA9" w:rsidRPr="00051398" w14:paraId="5406905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C4ED233" w14:textId="2ED0C1A5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омпенсацію за облаштування робочих місць для 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осіб з інвалідністю через Дію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9A190F0" w14:textId="77777777" w:rsidR="00BB5BA9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 xml:space="preserve">Роботодавці, які працевлаштували осіб з інвалідністю, можуть отримати компенсацію від держави за облаштування робочого місця, подавши заяву на порталі Дія. Досі </w:t>
            </w: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скористатись цією послугою можна було безпосередньо через центри зайнятості за місцем провадження діяльності.</w:t>
            </w:r>
          </w:p>
          <w:p w14:paraId="66E2BF5F" w14:textId="6642114A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податися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разі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співробітник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інвалідністю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розпочав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працювати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компанії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протягом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останніх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момент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заяви.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9F57" w14:textId="0F9E366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 xml:space="preserve">Компенсація витрат на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обладнання для інвалідів</w:t>
            </w:r>
          </w:p>
        </w:tc>
        <w:tc>
          <w:tcPr>
            <w:tcW w:w="2126" w:type="dxa"/>
            <w:shd w:val="clear" w:color="auto" w:fill="FFFFFF" w:themeFill="background1"/>
          </w:tcPr>
          <w:p w14:paraId="2EF1A1CD" w14:textId="4398C955" w:rsidR="00BB5BA9" w:rsidRPr="00B939C5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6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cases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novini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robotoda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lastRenderedPageBreak/>
                <w:t>vci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mozut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otrimati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kompensaciu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oblastuvanna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robocih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misc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osib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invalidnistu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cerez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diu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6D8FD1C" w14:textId="57708E28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2C129" w14:textId="140A6AED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91F41" w14:textId="6EB4CA21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0E6E4" w14:textId="28BB517F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>Швейцарськ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агенці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з розвитку та співробітництва 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реалізується Фондом Східна Європа.</w:t>
            </w:r>
          </w:p>
        </w:tc>
      </w:tr>
      <w:tr w:rsidR="00BB5BA9" w:rsidRPr="00051398" w14:paraId="4BA41E04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8210B7C" w14:textId="68A2766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Урядова програма Компенсації витрат за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працевлаштування осіб з інвалідністю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58418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38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витрат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людей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</w:t>
            </w:r>
          </w:p>
          <w:p w14:paraId="57C9606A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осіб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100,5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 грн;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63849839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осіб з інвалідністю ІІ групи — до 67 тис. грн .</w:t>
            </w:r>
          </w:p>
          <w:p w14:paraId="70D0BB1D" w14:textId="77777777" w:rsidR="00BB5BA9" w:rsidRPr="00051398" w:rsidRDefault="00BB5BA9" w:rsidP="00BB5BA9">
            <w:pPr>
              <w:pStyle w:val="TableParagraph"/>
              <w:spacing w:line="261" w:lineRule="auto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Компенсуватимуть витрати на придбання роботодавцем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 робочого місця для особи з інвалідністю, зокрема:</w:t>
            </w:r>
          </w:p>
          <w:p w14:paraId="16C24AD3" w14:textId="12A743C5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меблів (крісел з регульованими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фіксованими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сидіннями,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поручнів та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брусів,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розсувних дверей, засобів для їх відчинення/зачинення,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протиковзних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матеріалів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підлог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сходів);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транспортерів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піднімання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сходами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 електроприводом; допоміжних засобів для позиціонування курсора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 комп’ютерних дисплеїв; брайлівських клавіатур та портативних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пристроїв; підйомних платформ для робочих місць;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відтворення звуку та для забезпечення здатності чути і бачити.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D2BA9" w14:textId="35DF9656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витрат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0D647" w14:textId="5D973CCE" w:rsidR="00BB5BA9" w:rsidRPr="00B939C5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a.gov.ua/cases/no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vini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robotodavci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zmozut-otrimati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do-100-000-grn-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na-oblastuvanna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robocih-misc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C691A23" w14:textId="0E04835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EF4D9" w14:textId="77777777" w:rsidR="00BB5BA9" w:rsidRPr="00051398" w:rsidRDefault="00BB5BA9" w:rsidP="00BB5BA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галузі.</w:t>
            </w:r>
          </w:p>
          <w:p w14:paraId="4A73FFAC" w14:textId="77777777" w:rsidR="00BB5BA9" w:rsidRPr="00051398" w:rsidRDefault="00BB5BA9" w:rsidP="00BB5BA9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1CA155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613F2" w14:textId="5F245754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7EB20" w14:textId="1037164C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Уряд України</w:t>
            </w:r>
          </w:p>
        </w:tc>
      </w:tr>
      <w:tr w:rsidR="00BB5BA9" w:rsidRPr="00051398" w14:paraId="17031316" w14:textId="77777777" w:rsidTr="00CF6DA4">
        <w:trPr>
          <w:trHeight w:val="401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753896EE" w14:textId="266B77E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Допомога жінкам</w:t>
            </w:r>
          </w:p>
        </w:tc>
      </w:tr>
      <w:tr w:rsidR="00BB5BA9" w:rsidRPr="00051398" w14:paraId="5692EF5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784DE68" w14:textId="2644D830" w:rsidR="00BB5BA9" w:rsidRPr="008B442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proofErr w:type="spellStart"/>
            <w:r w:rsidRPr="008973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– гранти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підприємиць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та представниць жіночих організацій</w:t>
            </w:r>
          </w:p>
        </w:tc>
        <w:tc>
          <w:tcPr>
            <w:tcW w:w="4678" w:type="dxa"/>
            <w:shd w:val="clear" w:color="auto" w:fill="FFFFFF" w:themeFill="background1"/>
          </w:tcPr>
          <w:p w14:paraId="3A26726B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Грантове фінансування передбачає покриття таких витрат:</w:t>
            </w:r>
          </w:p>
          <w:p w14:paraId="7000498F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Транспортні: квитки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економкласу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літак та потяг</w:t>
            </w:r>
          </w:p>
          <w:p w14:paraId="5612F938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Проживання: термін не має перевищувати 7 діб</w:t>
            </w:r>
          </w:p>
          <w:p w14:paraId="30EFC65E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Реєстраційний збір для участі в заході</w:t>
            </w:r>
          </w:p>
          <w:p w14:paraId="7999C2A3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Оформлення страховки на час поїздки</w:t>
            </w:r>
          </w:p>
          <w:p w14:paraId="1ACCD3CA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 межах гранту не буде відшкодовуватись покриття дорожніх витрат на паливо.</w:t>
            </w:r>
          </w:p>
          <w:p w14:paraId="3EE5A780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Виплата грантових коштів відбуватиметься двома траншами: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першии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̆ транш — основна частина гранту (70%),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другии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̆ транш (30%) — після отримання повного фінансового звіту на суму різниці між фактичними витратами та першим платежем, але не більше ніж сума затвердженого бюджету гранту.</w:t>
            </w:r>
          </w:p>
          <w:p w14:paraId="6F5531DE" w14:textId="0B57BF68" w:rsidR="00BB5BA9" w:rsidRPr="008B442D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Максимальна сума гранту затверджується фондом індивідуально після розгляду запиту на грант. Термін ухвалення рішення — до 14 календарних днів.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6F5AE" w14:textId="4056AD7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BDA92" w14:textId="58492F94" w:rsidR="00BB5BA9" w:rsidRPr="00D21C59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4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trevel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pidpryyemyts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zhinochyh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organizatsij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CDC06" w14:textId="0AB324F3" w:rsidR="00BB5BA9" w:rsidRPr="008B442D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пізніше ніж за 3 тижні до запланованої поїздки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282" w14:textId="159D2C23" w:rsidR="00BB5BA9" w:rsidRPr="008B442D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жінок, бізнес,  громадський сектор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89523" w14:textId="49B2F47C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265F" w14:textId="715A149B" w:rsidR="00BB5BA9" w:rsidRPr="008B442D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Благодійний фонд «Жіночі можливості в Україні»</w:t>
            </w:r>
          </w:p>
        </w:tc>
      </w:tr>
      <w:tr w:rsidR="002D752D" w:rsidRPr="00051398" w14:paraId="688F9CED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C57EA8" w14:textId="5BA683FA" w:rsidR="002D752D" w:rsidRPr="00897378" w:rsidRDefault="002D752D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Грант на навчання в сфері IT</w:t>
            </w:r>
          </w:p>
        </w:tc>
        <w:tc>
          <w:tcPr>
            <w:tcW w:w="4678" w:type="dxa"/>
            <w:shd w:val="clear" w:color="auto" w:fill="FFFFFF" w:themeFill="background1"/>
          </w:tcPr>
          <w:p w14:paraId="4DC521F8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Мета програми — це підтримка навчання в IT сфері для осіб (перевага надається жінкам), які відносяться до найбільш вразливого населення та постійно проживають на території України</w:t>
            </w:r>
          </w:p>
          <w:p w14:paraId="22F9EB17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Участь у конкурсі можуть брати особи, які мають освіту, досвід, навички в IT сфері й наявність технічного устаткування відповідно до обраного напрямку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начання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 У першу чергу програма підтримує осіб, які постраждали від збройного конфлікту та мають соціальні та фінансові критерії вразливості:</w:t>
            </w:r>
          </w:p>
          <w:p w14:paraId="68BC99B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жінки-внутрішньо переміщені особи</w:t>
            </w:r>
          </w:p>
          <w:p w14:paraId="2662ACF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втратили роботу/постійний дохід внаслідок конфлікту або COVID-19</w:t>
            </w:r>
          </w:p>
          <w:p w14:paraId="3292809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 xml:space="preserve">— безробітні жінки, освіта яких не дозволяє знайти роботу в районах </w:t>
            </w:r>
            <w:proofErr w:type="spellStart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релокації</w:t>
            </w:r>
            <w:proofErr w:type="spellEnd"/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або в районах, що безпосередньо страждають від конфлікту</w:t>
            </w:r>
          </w:p>
          <w:p w14:paraId="395CA455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жінки-голови родин з неповнолітніми дітьми</w:t>
            </w:r>
          </w:p>
          <w:p w14:paraId="32192B8B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особи (жінка або чоловік) з інвалідністю</w:t>
            </w:r>
          </w:p>
          <w:p w14:paraId="0AA84519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жінки, які доглядають за людьми з інвалідністю, з тяжкими хронічними захворюваннями, або за людьми похилого віку</w:t>
            </w:r>
          </w:p>
          <w:p w14:paraId="746F7C23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батьки (жінка або чоловік) — одинаки</w:t>
            </w:r>
          </w:p>
          <w:p w14:paraId="73FA436C" w14:textId="77777777" w:rsidR="002D752D" w:rsidRPr="002D752D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 безробітні жінки з інженерною освітою, яка вже не є актуальною у зв'язку з перевагою інших прогресивних галузей або із закриттям підприємств</w:t>
            </w:r>
          </w:p>
          <w:p w14:paraId="5C98C24E" w14:textId="6F70CA11" w:rsidR="002D752D" w:rsidRPr="008236B0" w:rsidRDefault="002D752D" w:rsidP="002D752D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 40 000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6B630AEB" w14:textId="656848DC" w:rsidR="002D752D" w:rsidRDefault="002D752D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A6B861" w14:textId="5CDBCF1D" w:rsidR="002D752D" w:rsidRPr="002D752D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5" w:history="1"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/91291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09-2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dab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-46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bf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8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628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de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39</w:t>
              </w:r>
              <w:r w:rsidR="002D752D" w:rsidRPr="002D752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</w:hyperlink>
            <w:r w:rsidR="002D752D" w:rsidRPr="002D752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FC475F" w14:textId="5F47A151" w:rsidR="002D752D" w:rsidRDefault="005050D1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2024 рік</w:t>
            </w:r>
          </w:p>
        </w:tc>
        <w:tc>
          <w:tcPr>
            <w:tcW w:w="1276" w:type="dxa"/>
            <w:shd w:val="clear" w:color="auto" w:fill="FFFFFF" w:themeFill="background1"/>
          </w:tcPr>
          <w:p w14:paraId="004AAABB" w14:textId="4EC4E9E2" w:rsidR="002D752D" w:rsidRDefault="002D752D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ММСП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8489A5" w14:textId="4193EF23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A1643F" w14:textId="01E456E6" w:rsidR="002D752D" w:rsidRDefault="002D752D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752D">
              <w:rPr>
                <w:rFonts w:ascii="Times New Roman" w:hAnsi="Times New Roman" w:cs="Times New Roman"/>
                <w:sz w:val="16"/>
                <w:szCs w:val="16"/>
              </w:rPr>
              <w:t xml:space="preserve">Гуманітарна організація ACTED </w:t>
            </w:r>
            <w:proofErr w:type="spellStart"/>
            <w:r w:rsidRPr="002D752D">
              <w:rPr>
                <w:rFonts w:ascii="Times New Roman" w:hAnsi="Times New Roman" w:cs="Times New Roman"/>
                <w:sz w:val="16"/>
                <w:szCs w:val="16"/>
              </w:rPr>
              <w:t>Ukraine</w:t>
            </w:r>
            <w:proofErr w:type="spellEnd"/>
          </w:p>
        </w:tc>
      </w:tr>
      <w:tr w:rsidR="00BB5BA9" w14:paraId="3CF40C8A" w14:textId="77777777" w:rsidTr="00CF6DA4">
        <w:trPr>
          <w:trHeight w:val="549"/>
        </w:trPr>
        <w:tc>
          <w:tcPr>
            <w:tcW w:w="15599" w:type="dxa"/>
            <w:gridSpan w:val="9"/>
            <w:vAlign w:val="center"/>
          </w:tcPr>
          <w:p w14:paraId="417191D2" w14:textId="77777777" w:rsidR="00BB5BA9" w:rsidRPr="006C41C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Стартапи</w:t>
            </w:r>
          </w:p>
        </w:tc>
      </w:tr>
      <w:tr w:rsidR="004605AE" w14:paraId="779DA118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74A5553" w14:textId="5738D9D5" w:rsidR="004605AE" w:rsidRPr="00760387" w:rsidRDefault="004605AE" w:rsidP="004605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 для студентських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F5483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Мета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акселераційної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програми для студентських стартапів полягає у підтримці молодих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інноваторів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підприємців, надаючи їм необхідні знання, навички та фінансову підтримку для розвитку їхніх бізнес-ідей. Програма допомагає студентам пройти шлях від початкової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валідації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ідеї до створення продукту, готового до виходу на ринок, забезпечуючи їх менторською підтримкою, експертними консультаціями та можливістю отримати грантове фінансування на кожному етапі</w:t>
            </w:r>
          </w:p>
          <w:p w14:paraId="6C36979E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Участь у програмі можуть взяти:</w:t>
            </w:r>
          </w:p>
          <w:p w14:paraId="05636EE7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Студент(ка) будь-якого університету України</w:t>
            </w:r>
          </w:p>
          <w:p w14:paraId="52A259FA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Команда складає до 5 учасників</w:t>
            </w:r>
          </w:p>
          <w:p w14:paraId="39629F4B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Чітко сформована ідея для стартапу</w:t>
            </w:r>
          </w:p>
          <w:p w14:paraId="79B83B2C" w14:textId="51CE633E" w:rsidR="004605AE" w:rsidRPr="00743A20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Розмір гранту до 200 000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30816" w14:textId="7FBD13E7" w:rsidR="004605AE" w:rsidRPr="00743A20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41A0CA1" w14:textId="1E08E921" w:rsidR="004605AE" w:rsidRPr="006C41CD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r w:rsidR="004605AE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business.diia.gov.ua/marketplace/finansuvanna/grant-programs/8288c53a-b619-4774-ae6e-4edfa2d0e82c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663781F" w14:textId="36363D38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25.08.2025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40C03" w14:textId="75FDA881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Студентські стартапи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DA542" w14:textId="3CCC6F87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9AA78" w14:textId="10AF72CE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IdeasLab</w:t>
            </w:r>
            <w:proofErr w:type="spellEnd"/>
          </w:p>
        </w:tc>
      </w:tr>
      <w:tr w:rsidR="00BB5BA9" w14:paraId="17B7877E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FC98F96" w14:textId="77777777" w:rsidR="00BB5BA9" w:rsidRPr="00760387" w:rsidRDefault="00BB5BA9" w:rsidP="00BB5BA9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  <w:t>BRAVE1 — кластер підтримки DEFENSE TECH розробок в Україні</w:t>
            </w:r>
          </w:p>
          <w:p w14:paraId="21C968E3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2964B75" w14:textId="77777777" w:rsidR="00BB5BA9" w:rsidRPr="00743A20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Кластер для розвитку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Defense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Tech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в Україні. Команда та профільні експерти кластеру надають стартапам та розробникам фінансову, інформаційну та організаційну підтримку заради технологічної переваги над ворогом та нашої перемоги.</w:t>
            </w:r>
          </w:p>
          <w:p w14:paraId="5AD9727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Кластер пропонує програму тестування та прийняття розробок на озброєння:</w:t>
            </w:r>
          </w:p>
          <w:p w14:paraId="63080F99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Військова експертиза</w:t>
            </w:r>
          </w:p>
          <w:p w14:paraId="474B5A6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Презентації розробок військовим споживачам</w:t>
            </w:r>
          </w:p>
          <w:p w14:paraId="30D87BA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хакатонах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з вирішення військових задач</w:t>
            </w:r>
          </w:p>
          <w:p w14:paraId="7C0DC6F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Проведення демонстрацій розробок на полігоні та їх тестування у військах</w:t>
            </w:r>
          </w:p>
          <w:p w14:paraId="3797864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Допуск до експлуатації, прийняття на озброєння</w:t>
            </w:r>
            <w:r w:rsidRPr="00743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Фінансування та масштабування</w:t>
            </w:r>
          </w:p>
          <w:p w14:paraId="4B07AF8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Отримання грантової підтримки</w:t>
            </w:r>
          </w:p>
          <w:p w14:paraId="00E4D3E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Залучення інвестицій від інституційних чи приватних інвесторів</w:t>
            </w:r>
          </w:p>
          <w:p w14:paraId="65A268A2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Супровід з питань масштабування бізнесу</w:t>
            </w:r>
          </w:p>
          <w:p w14:paraId="22950AA3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Доступ до акселераторів та інкубаторів, R&amp;D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resource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центру</w:t>
            </w:r>
          </w:p>
          <w:p w14:paraId="4AC5D0D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міжнародних виставках та презентаціях у складі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</w:p>
          <w:p w14:paraId="21EA1988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Бізнес-акселератор з розвитку і масштабування</w:t>
            </w:r>
          </w:p>
          <w:p w14:paraId="2CE2442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Воркшопи і майстер-класи</w:t>
            </w:r>
          </w:p>
          <w:p w14:paraId="7F5E876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Нетворкінг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мітапи</w:t>
            </w:r>
            <w:proofErr w:type="spellEnd"/>
          </w:p>
          <w:p w14:paraId="687C78F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Легалізація розробок</w:t>
            </w:r>
          </w:p>
          <w:p w14:paraId="0A38943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Підтримка створення консорціумів</w:t>
            </w:r>
          </w:p>
          <w:p w14:paraId="46C99512" w14:textId="3799B8B9" w:rsidR="00BB5BA9" w:rsidRPr="00EC48AF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82EA4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Супровід у дотриманні ДСТУ та стандартів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NATO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ADC1" w14:textId="1F506F6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Ф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інансова, інформаційна та організаційна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E9343" w14:textId="6BCE3587" w:rsidR="00BB5BA9" w:rsidRDefault="00AC2E91" w:rsidP="00BB5BA9">
            <w:hyperlink r:id="rId77" w:history="1">
              <w:r w:rsidR="00BB5BA9" w:rsidRPr="007D6B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https://chaszmin.com.ua/brave1-klaster-pidtrymky-defense-tech-rozrobok-v-ukrayini/</w:t>
              </w:r>
            </w:hyperlink>
            <w:r w:rsidR="00BB5BA9" w:rsidRPr="007D6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45C7E" w14:textId="60E872F4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91CF782" w14:textId="508EDEAB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Зареєстровані в Україні суб’єкти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підприємницькоі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‌ діяльності, особи-громадяни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Украі‌ни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, діяльність яких може бути спрямована на розвиток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технологіи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‌ у сфері оборони.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5016BC" w14:textId="140132C5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50256" w14:textId="0D057195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 України</w:t>
            </w:r>
          </w:p>
        </w:tc>
      </w:tr>
      <w:tr w:rsidR="00BB5BA9" w14:paraId="33917953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99AEE84" w14:textId="77777777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рантова програма для українських технологічних компаній від 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lastRenderedPageBreak/>
              <w:t>українського фонду стартапів та</w:t>
            </w: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WNISEF</w:t>
            </w:r>
          </w:p>
          <w:p w14:paraId="27BEC0B5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7BCF878" w14:textId="77777777" w:rsidR="00BB5BA9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lastRenderedPageBreak/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(WNISEF) раді оголосити про початок Грантової програми підтримки українських технологічних компаній. Ініціатива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lastRenderedPageBreak/>
              <w:t xml:space="preserve">спрямована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проєктів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. У рамках програми планується виділити загальну суму 2.5 мільйони доларів США на підтримку перспективних українських компаній на стадіях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pre-seed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. Дана програма підтримки спрямована на обширний спектр індустрій з особливим акцентом на компанії на ранніх стадіях розвитку.</w:t>
            </w:r>
          </w:p>
          <w:p w14:paraId="5BF398FF" w14:textId="6A3829F8" w:rsidR="00BB5BA9" w:rsidRPr="00A877C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D406A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Розмір гранту до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50 000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16626" w14:textId="0C5933F8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lastRenderedPageBreak/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88EC8" w14:textId="552B55CF" w:rsidR="00BB5BA9" w:rsidRPr="00D21C59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https://chaszmin.com.ua/do-50-000-dol-grantova-programa-dlya-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lastRenderedPageBreak/>
                <w:t>ukrayinskyh-tehnologichnyh-kompanij-vid-ukrayinskogo-fondu-startapiv-ta-wnisef/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A535F" w14:textId="7A87C02F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4D10C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AR/VR </w:t>
            </w:r>
          </w:p>
          <w:p w14:paraId="19348A82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Big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data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Блокчейн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Кібербезпека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 xml:space="preserve">Освітні технології </w:t>
            </w:r>
          </w:p>
          <w:p w14:paraId="0FB26C3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Спосіб життя Енергетика та екологія</w:t>
            </w:r>
          </w:p>
          <w:p w14:paraId="4AEDCB99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Fintech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/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Legaltech</w:t>
            </w:r>
            <w:proofErr w:type="spellEnd"/>
          </w:p>
          <w:p w14:paraId="1FA89C1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eGovernment</w:t>
            </w:r>
            <w:proofErr w:type="spellEnd"/>
          </w:p>
          <w:p w14:paraId="3DAD0647" w14:textId="22786988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Охорона здоров’я Медіа та реклама Роздрібна торгівля Промисловість Штучний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інтелект Біотехнології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Агротехнології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1D6B66C" w14:textId="00755E14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2124E7" w14:textId="31A6C64F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(WNISEF)</w:t>
            </w:r>
          </w:p>
        </w:tc>
      </w:tr>
      <w:tr w:rsidR="00BB5BA9" w14:paraId="35D5045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73AAA4" w14:textId="638623B5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60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Інноваційні ваучери від Українського фонду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C14B34B" w14:textId="77777777" w:rsidR="00BB5BA9" w:rsidRPr="00743A20" w:rsidRDefault="00BB5BA9" w:rsidP="00BB5BA9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повинні бути ініційовані незалежними медіа, які юридично зареєстровані, розташовані, переміщені до, та/або працюють з України й сусідніх країн.</w:t>
            </w:r>
          </w:p>
          <w:p w14:paraId="71665A93" w14:textId="67C2A925" w:rsidR="00BB5BA9" w:rsidRPr="00DE611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гранту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до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10</w:t>
            </w:r>
            <w:proofErr w:type="gramEnd"/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DA31F" w14:textId="73C25047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57E7DA" w14:textId="008EB5DF" w:rsidR="00BB5BA9" w:rsidRPr="00D21C59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https://business.diia.gov.ua/marketplace/finansuvanna/grant-programs/d752c9a3-e91c-4516-b5f6-c10c0c195631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67F52" w14:textId="7DE3EC1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47A5C" w14:textId="77777777" w:rsidR="00BB5BA9" w:rsidRPr="003D18E9" w:rsidRDefault="00BB5BA9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 w:rsidRPr="003D18E9"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МСП</w:t>
            </w:r>
          </w:p>
          <w:p w14:paraId="582F408F" w14:textId="7736D830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C8AA3" w14:textId="0E108F3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F5D23" w14:textId="2C52180E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Український фонд стартапів</w:t>
            </w:r>
          </w:p>
        </w:tc>
      </w:tr>
      <w:tr w:rsidR="00BB5BA9" w14:paraId="01146294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43594463" w14:textId="77777777" w:rsidR="00BB5BA9" w:rsidRPr="005E7A90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</w:pPr>
            <w:r w:rsidRPr="005E7A90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>Енергозабезпечення</w:t>
            </w:r>
          </w:p>
          <w:p w14:paraId="6A6007B4" w14:textId="7E454AF3" w:rsidR="00BB5BA9" w:rsidRPr="009C627E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en-US"/>
              </w:rPr>
            </w:pPr>
          </w:p>
        </w:tc>
      </w:tr>
      <w:tr w:rsidR="00BB5BA9" w:rsidRPr="005B0C54" w14:paraId="21835377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1B7594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кредитування енергоефективних та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енергозберігаючих заходів від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Укргазбанку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0D7A9472" w14:textId="77777777" w:rsidR="00BB5BA9" w:rsidRPr="00743A20" w:rsidRDefault="00BB5BA9" w:rsidP="00BB5BA9">
            <w:pPr>
              <w:pStyle w:val="TableParagraph"/>
              <w:spacing w:before="8" w:line="261" w:lineRule="auto"/>
              <w:ind w:right="512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Укргазбанк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активно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надає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інвестиційні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реалізації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енергоефективних та енергозберігаючих проектів.</w:t>
            </w:r>
          </w:p>
          <w:p w14:paraId="329D9F8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Зокрема, придбання генераторів,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інверторно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- акумуляторних систем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безперебійного живлення та багато іншого.</w:t>
            </w:r>
          </w:p>
          <w:p w14:paraId="63FE984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Енергоефективні кредити можна комбінувати з програмою 5-7-9 та отримати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вигідну відсоткову ставку за кредитом</w:t>
            </w:r>
          </w:p>
          <w:p w14:paraId="39257EAA" w14:textId="77777777" w:rsidR="00BB5BA9" w:rsidRPr="00743A20" w:rsidRDefault="00BB5BA9" w:rsidP="00BB5BA9">
            <w:pPr>
              <w:pStyle w:val="TableParagraph"/>
              <w:spacing w:line="15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800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000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(безкоштовно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усіх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телефонів)</w:t>
            </w:r>
          </w:p>
          <w:p w14:paraId="6E791E8A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358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мобільного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телефона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(згідно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тарифами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Вашого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оператора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зв'язку)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hyperlink r:id="rId80">
              <w:r w:rsidRPr="00743A20">
                <w:rPr>
                  <w:rFonts w:ascii="Times New Roman" w:hAnsi="Times New Roman" w:cs="Times New Roman"/>
                  <w:spacing w:val="-2"/>
                  <w:w w:val="105"/>
                  <w:sz w:val="15"/>
                  <w:szCs w:val="15"/>
                </w:rPr>
                <w:t>eco@ukrgasbank.com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7958BB8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DE7C8" w14:textId="77777777" w:rsidR="00BB5BA9" w:rsidRPr="00D21C59" w:rsidRDefault="00AC2E91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1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https://www.ukrga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2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sbank.com/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eco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4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</w:hyperlink>
          </w:p>
          <w:p w14:paraId="3951F0F9" w14:textId="77777777" w:rsidR="00BB5BA9" w:rsidRPr="00D21C59" w:rsidRDefault="00BB5BA9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0 800 309 000 (безкоштовно з усіх телефонів)</w:t>
            </w:r>
          </w:p>
          <w:p w14:paraId="17964A1D" w14:textId="77777777" w:rsidR="00BB5BA9" w:rsidRPr="00D21C59" w:rsidRDefault="00AC2E91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eco@ukrgasbank.com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60336" w14:textId="77777777" w:rsidR="00BB5BA9" w:rsidRPr="00760387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60387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362A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Інвестиції в енергоефективні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енергозберігаючі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заходи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8B35C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Усі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підконтрольні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уряду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5C2E9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Укргазбанк</w:t>
            </w:r>
            <w:proofErr w:type="spellEnd"/>
          </w:p>
        </w:tc>
      </w:tr>
      <w:tr w:rsidR="00BB5BA9" w:rsidRPr="005B0C54" w14:paraId="4201BFD2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625C882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Програма пільгового кредитування українського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малого бізнесу та підприємців на купівлю електрогенераторів, систем безперебійного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живлення та систем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Starlink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 від ПриватБанк</w:t>
            </w:r>
          </w:p>
        </w:tc>
        <w:tc>
          <w:tcPr>
            <w:tcW w:w="4678" w:type="dxa"/>
            <w:shd w:val="clear" w:color="auto" w:fill="FFFFFF" w:themeFill="background1"/>
          </w:tcPr>
          <w:p w14:paraId="3289F99F" w14:textId="77777777" w:rsidR="00BB5BA9" w:rsidRPr="00743A20" w:rsidRDefault="00BB5BA9" w:rsidP="00BB5BA9">
            <w:pPr>
              <w:pStyle w:val="TableParagraph"/>
              <w:spacing w:before="8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на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забезпечення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безперебійної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роботи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>спрощеною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процедурою та швидким ухваленням рішення щодо фінансування. Підприємці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малий бізнес можуть отримати кредит без застави від 20 до 300 тис. грн з авансом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погашенням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боргу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рівними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частинами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протягом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року.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одним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кредитним договором клієнти мають можливість придбати відразу до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пʼяти</w:t>
            </w:r>
            <w:proofErr w:type="spellEnd"/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одиниць обладнання, а процентна ставка – від 0% за програмою Доступні кредити 5-7-9%</w:t>
            </w:r>
          </w:p>
          <w:p w14:paraId="723A0CCB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Купівля</w:t>
            </w:r>
            <w:r w:rsidRPr="00743A20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електрогенераторів,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безперебійного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живлення, акумуляторів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Starlink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809C540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10BAD" w14:textId="77777777" w:rsidR="00BB5BA9" w:rsidRPr="00D21C59" w:rsidRDefault="00AC2E91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4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https://privatbank.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5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credit</w:t>
              </w:r>
              <w:proofErr w:type="spellEnd"/>
            </w:hyperlink>
          </w:p>
          <w:p w14:paraId="7989ED78" w14:textId="77777777" w:rsidR="00BB5BA9" w:rsidRPr="00D21C59" w:rsidRDefault="00AC2E91" w:rsidP="00BB5BA9">
            <w:pPr>
              <w:pStyle w:val="TableParagraph"/>
              <w:spacing w:line="266" w:lineRule="auto"/>
              <w:ind w:left="28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6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for-business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7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continuity</w:t>
              </w:r>
              <w:proofErr w:type="spellEnd"/>
            </w:hyperlink>
          </w:p>
          <w:p w14:paraId="3B681DF0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</w:rPr>
              <w:t>Для уточнення інформації звернутись у найближче відділення Приватбанку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15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CD393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DA63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E507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Приватбанк</w:t>
            </w:r>
          </w:p>
        </w:tc>
      </w:tr>
      <w:tr w:rsidR="00BB5BA9" w:rsidRPr="005B0C54" w14:paraId="23513AB1" w14:textId="77777777" w:rsidTr="00CF6DA4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828A5EB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"Енергозабезпечення діяльності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бізнесу" в рамках кредитування «Доступні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кредити</w:t>
            </w:r>
          </w:p>
          <w:p w14:paraId="2A71FEE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5-7-9%»</w:t>
            </w:r>
          </w:p>
        </w:tc>
        <w:tc>
          <w:tcPr>
            <w:tcW w:w="4678" w:type="dxa"/>
            <w:shd w:val="clear" w:color="auto" w:fill="FFFFFF" w:themeFill="background1"/>
          </w:tcPr>
          <w:p w14:paraId="724D28F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Відтепер, підприємці можуть придбати у компанії "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Green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System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" сонячні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електростанції, сонячні панелі,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електронакопичувачі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, акумулятори,</w:t>
            </w:r>
          </w:p>
          <w:p w14:paraId="1529F416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71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генератори,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оформивши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пільговий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ставкою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у 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Ощадбанку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 програмою «Енергозабезпечення діяльності бізнесу" в рамках</w:t>
            </w:r>
            <w:r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кредитування «Доступні кредити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5-7-9%»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Головні переваги програми:</w:t>
            </w:r>
          </w:p>
          <w:p w14:paraId="0585ADD0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максимальна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сума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проекту: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тисяч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млн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гривень</w:t>
            </w:r>
          </w:p>
          <w:p w14:paraId="7469B26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 w:line="247" w:lineRule="auto"/>
              <w:ind w:right="27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забезпеченням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(заставою)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-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є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обладнання,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що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купується,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або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вже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 власності підприємця не довше 3 місяців;</w:t>
            </w:r>
          </w:p>
          <w:p w14:paraId="15EE9302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термін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місяців;</w:t>
            </w:r>
          </w:p>
          <w:p w14:paraId="7C8A68FF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власний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внесок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30%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суми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кредиту;</w:t>
            </w:r>
          </w:p>
          <w:p w14:paraId="64EB0475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оформлення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застави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нотаріуса;</w:t>
            </w:r>
          </w:p>
          <w:p w14:paraId="2716E63B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рамках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продукту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5-7-9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  <w:lang w:val="uk-UA"/>
              </w:rPr>
              <w:t>;</w:t>
            </w:r>
          </w:p>
          <w:p w14:paraId="348B2439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</w:rPr>
              <w:lastRenderedPageBreak/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можливий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grace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період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(користування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коштами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нарахування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відсотків) до 3-х місяців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58F980C9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lastRenderedPageBreak/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6CE964D" w14:textId="77777777" w:rsidR="00BB5BA9" w:rsidRPr="00D21C59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8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Кредитування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9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енергозабезпече</w:t>
              </w:r>
              <w:proofErr w:type="spellEnd"/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0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ння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5-7-9%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1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(greensystem.com</w:t>
              </w:r>
            </w:hyperlink>
          </w:p>
          <w:p w14:paraId="6E690EC4" w14:textId="77777777" w:rsidR="00BB5BA9" w:rsidRPr="00D21C59" w:rsidRDefault="00AC2E91" w:rsidP="00BB5BA9">
            <w:pPr>
              <w:pStyle w:val="TableParagraph"/>
              <w:shd w:val="clear" w:color="auto" w:fill="FFFFFF" w:themeFill="background1"/>
              <w:spacing w:line="149" w:lineRule="exact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2"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.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4F686CB7" w14:textId="77777777" w:rsidR="00BB5BA9" w:rsidRPr="00D21C59" w:rsidRDefault="00BB5BA9" w:rsidP="00BB5BA9">
            <w:pPr>
              <w:pStyle w:val="TableParagraph"/>
              <w:shd w:val="clear" w:color="auto" w:fill="FFFFFF" w:themeFill="background1"/>
              <w:spacing w:line="149" w:lineRule="exact"/>
              <w:ind w:left="28"/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Отримати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консультацію</w:t>
            </w:r>
            <w:r w:rsidRPr="00D21C59">
              <w:rPr>
                <w:rFonts w:ascii="Times New Roman" w:hAnsi="Times New Roman" w:cs="Times New Roman"/>
                <w:spacing w:val="13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можна</w:t>
            </w:r>
            <w:r w:rsidRPr="00D21C59">
              <w:rPr>
                <w:rFonts w:ascii="Times New Roman" w:hAnsi="Times New Roman" w:cs="Times New Roman"/>
                <w:spacing w:val="16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телефонами:</w:t>
            </w:r>
            <w:r w:rsidRPr="00D21C59">
              <w:rPr>
                <w:rFonts w:ascii="Times New Roman" w:hAnsi="Times New Roman" w:cs="Times New Roman"/>
                <w:spacing w:val="15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0676120309,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0503417708</w:t>
            </w:r>
          </w:p>
          <w:p w14:paraId="741F7787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або звернутись до відділень Ощадбанку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96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AD92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1F4979D2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34028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Ощадбанк</w:t>
            </w:r>
          </w:p>
        </w:tc>
      </w:tr>
      <w:tr w:rsidR="00BB5BA9" w:rsidRPr="005B0C54" w14:paraId="2DA53639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16491963" w14:textId="77777777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850A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Навчання</w:t>
            </w:r>
          </w:p>
          <w:p w14:paraId="6C6D06A7" w14:textId="20C08F60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BB5BA9" w:rsidRPr="005B0C54" w14:paraId="4B2CB0CE" w14:textId="77777777" w:rsidTr="00CF6DA4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5A67AB4B" w14:textId="44B1DF9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Онлайн-курс психологічної допомоги командам та бізнесам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3589DDA7" w14:textId="77777777" w:rsidR="00BB5BA9" w:rsidRPr="005F2CA4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EdEra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запустили безоплатний онлайн-курс психологічної допомоги командам та бізнесам. Цей курс — частина великого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«Точка Турботи», який допомагає українському бізнесу побудувати інклюзивну психологічну підтримку для своїх команд під час війни. </w:t>
            </w:r>
          </w:p>
          <w:p w14:paraId="56234BAA" w14:textId="65A2E04E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Підтримка доступна для різних груп людей, включно з особами з різними фізичними та психічними здібностями, різних культур, релігійних переконань, сексуальної орієнтації та гендерної ідентичності.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1A966C" w14:textId="6E3A731B" w:rsidR="00BB5BA9" w:rsidRPr="00743A20" w:rsidRDefault="00DD406A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962A8" w14:textId="5D6706B8" w:rsidR="00BB5BA9" w:rsidRPr="005E7A90" w:rsidRDefault="00AC2E91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3" w:history="1">
              <w:r w:rsidR="00BB5BA9" w:rsidRPr="005E7A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https://business.diia.gov.ua/cases/iniciativi/onlajn-kurs-psihologicnoi-dopomogi-komandam-ta-biznesam</w:t>
              </w:r>
            </w:hyperlink>
            <w:r w:rsidR="00BB5BA9" w:rsidRPr="005E7A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91AB46D" w14:textId="21892509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B3362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HR-спеціалісти та спеціалістки</w:t>
            </w:r>
          </w:p>
          <w:p w14:paraId="76DF019A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CEO та COO компаній</w:t>
            </w:r>
          </w:p>
          <w:p w14:paraId="644D6A54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 xml:space="preserve">Психологи та </w:t>
            </w:r>
            <w:proofErr w:type="spellStart"/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психологині</w:t>
            </w:r>
            <w:proofErr w:type="spellEnd"/>
          </w:p>
          <w:p w14:paraId="70889AED" w14:textId="08F4FC40" w:rsidR="00BB5BA9" w:rsidRPr="00743A20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Усі, кого цікавить підтримка ментального здоров’я на роботі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C746D" w14:textId="5D6C4815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B5D07" w14:textId="763165E3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>EdEra</w:t>
            </w:r>
            <w:proofErr w:type="spellEnd"/>
          </w:p>
        </w:tc>
      </w:tr>
    </w:tbl>
    <w:p w14:paraId="0986F600" w14:textId="77777777" w:rsidR="007F5E18" w:rsidRDefault="007F5E18"/>
    <w:sectPr w:rsidR="007F5E18" w:rsidSect="00D82EA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982"/>
    <w:multiLevelType w:val="multilevel"/>
    <w:tmpl w:val="53A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4112"/>
    <w:multiLevelType w:val="hybridMultilevel"/>
    <w:tmpl w:val="41D4C314"/>
    <w:lvl w:ilvl="0" w:tplc="910AD630">
      <w:numFmt w:val="bullet"/>
      <w:lvlText w:val="-"/>
      <w:lvlJc w:val="left"/>
      <w:pPr>
        <w:ind w:left="24" w:hanging="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5"/>
        <w:sz w:val="10"/>
        <w:szCs w:val="10"/>
        <w:lang w:val="uk-UA" w:eastAsia="en-US" w:bidi="ar-SA"/>
      </w:rPr>
    </w:lvl>
    <w:lvl w:ilvl="1" w:tplc="91F28A00">
      <w:numFmt w:val="bullet"/>
      <w:lvlText w:val="•"/>
      <w:lvlJc w:val="left"/>
      <w:pPr>
        <w:ind w:left="278" w:hanging="56"/>
      </w:pPr>
      <w:rPr>
        <w:rFonts w:hint="default"/>
        <w:lang w:val="uk-UA" w:eastAsia="en-US" w:bidi="ar-SA"/>
      </w:rPr>
    </w:lvl>
    <w:lvl w:ilvl="2" w:tplc="C94861C8">
      <w:numFmt w:val="bullet"/>
      <w:lvlText w:val="•"/>
      <w:lvlJc w:val="left"/>
      <w:pPr>
        <w:ind w:left="536" w:hanging="56"/>
      </w:pPr>
      <w:rPr>
        <w:rFonts w:hint="default"/>
        <w:lang w:val="uk-UA" w:eastAsia="en-US" w:bidi="ar-SA"/>
      </w:rPr>
    </w:lvl>
    <w:lvl w:ilvl="3" w:tplc="C4EC0C76">
      <w:numFmt w:val="bullet"/>
      <w:lvlText w:val="•"/>
      <w:lvlJc w:val="left"/>
      <w:pPr>
        <w:ind w:left="795" w:hanging="56"/>
      </w:pPr>
      <w:rPr>
        <w:rFonts w:hint="default"/>
        <w:lang w:val="uk-UA" w:eastAsia="en-US" w:bidi="ar-SA"/>
      </w:rPr>
    </w:lvl>
    <w:lvl w:ilvl="4" w:tplc="4D3455A4">
      <w:numFmt w:val="bullet"/>
      <w:lvlText w:val="•"/>
      <w:lvlJc w:val="left"/>
      <w:pPr>
        <w:ind w:left="1053" w:hanging="56"/>
      </w:pPr>
      <w:rPr>
        <w:rFonts w:hint="default"/>
        <w:lang w:val="uk-UA" w:eastAsia="en-US" w:bidi="ar-SA"/>
      </w:rPr>
    </w:lvl>
    <w:lvl w:ilvl="5" w:tplc="0BEA6E56">
      <w:numFmt w:val="bullet"/>
      <w:lvlText w:val="•"/>
      <w:lvlJc w:val="left"/>
      <w:pPr>
        <w:ind w:left="1312" w:hanging="56"/>
      </w:pPr>
      <w:rPr>
        <w:rFonts w:hint="default"/>
        <w:lang w:val="uk-UA" w:eastAsia="en-US" w:bidi="ar-SA"/>
      </w:rPr>
    </w:lvl>
    <w:lvl w:ilvl="6" w:tplc="768AF372">
      <w:numFmt w:val="bullet"/>
      <w:lvlText w:val="•"/>
      <w:lvlJc w:val="left"/>
      <w:pPr>
        <w:ind w:left="1570" w:hanging="56"/>
      </w:pPr>
      <w:rPr>
        <w:rFonts w:hint="default"/>
        <w:lang w:val="uk-UA" w:eastAsia="en-US" w:bidi="ar-SA"/>
      </w:rPr>
    </w:lvl>
    <w:lvl w:ilvl="7" w:tplc="DC0E947C">
      <w:numFmt w:val="bullet"/>
      <w:lvlText w:val="•"/>
      <w:lvlJc w:val="left"/>
      <w:pPr>
        <w:ind w:left="1828" w:hanging="56"/>
      </w:pPr>
      <w:rPr>
        <w:rFonts w:hint="default"/>
        <w:lang w:val="uk-UA" w:eastAsia="en-US" w:bidi="ar-SA"/>
      </w:rPr>
    </w:lvl>
    <w:lvl w:ilvl="8" w:tplc="C3B46A8E">
      <w:numFmt w:val="bullet"/>
      <w:lvlText w:val="•"/>
      <w:lvlJc w:val="left"/>
      <w:pPr>
        <w:ind w:left="2087" w:hanging="56"/>
      </w:pPr>
      <w:rPr>
        <w:rFonts w:hint="default"/>
        <w:lang w:val="uk-UA" w:eastAsia="en-US" w:bidi="ar-SA"/>
      </w:rPr>
    </w:lvl>
  </w:abstractNum>
  <w:abstractNum w:abstractNumId="2" w15:restartNumberingAfterBreak="0">
    <w:nsid w:val="37491960"/>
    <w:multiLevelType w:val="hybridMultilevel"/>
    <w:tmpl w:val="3BF4653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437F24AB"/>
    <w:multiLevelType w:val="hybridMultilevel"/>
    <w:tmpl w:val="918647D0"/>
    <w:lvl w:ilvl="0" w:tplc="FE1624F2">
      <w:start w:val="1"/>
      <w:numFmt w:val="decimal"/>
      <w:lvlText w:val="%1)"/>
      <w:lvlJc w:val="left"/>
      <w:pPr>
        <w:ind w:left="165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3"/>
        <w:szCs w:val="13"/>
        <w:lang w:val="uk-UA" w:eastAsia="en-US" w:bidi="ar-SA"/>
      </w:rPr>
    </w:lvl>
    <w:lvl w:ilvl="1" w:tplc="D0280B48">
      <w:numFmt w:val="bullet"/>
      <w:lvlText w:val="-"/>
      <w:lvlJc w:val="left"/>
      <w:pPr>
        <w:ind w:left="31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2" w:tplc="2566395A">
      <w:numFmt w:val="bullet"/>
      <w:lvlText w:val="•"/>
      <w:lvlJc w:val="left"/>
      <w:pPr>
        <w:ind w:left="675" w:hanging="72"/>
      </w:pPr>
      <w:rPr>
        <w:rFonts w:hint="default"/>
        <w:lang w:val="uk-UA" w:eastAsia="en-US" w:bidi="ar-SA"/>
      </w:rPr>
    </w:lvl>
    <w:lvl w:ilvl="3" w:tplc="C090CEC0">
      <w:numFmt w:val="bullet"/>
      <w:lvlText w:val="•"/>
      <w:lvlJc w:val="left"/>
      <w:pPr>
        <w:ind w:left="1190" w:hanging="72"/>
      </w:pPr>
      <w:rPr>
        <w:rFonts w:hint="default"/>
        <w:lang w:val="uk-UA" w:eastAsia="en-US" w:bidi="ar-SA"/>
      </w:rPr>
    </w:lvl>
    <w:lvl w:ilvl="4" w:tplc="4A0C0B0C">
      <w:numFmt w:val="bullet"/>
      <w:lvlText w:val="•"/>
      <w:lvlJc w:val="left"/>
      <w:pPr>
        <w:ind w:left="1705" w:hanging="72"/>
      </w:pPr>
      <w:rPr>
        <w:rFonts w:hint="default"/>
        <w:lang w:val="uk-UA" w:eastAsia="en-US" w:bidi="ar-SA"/>
      </w:rPr>
    </w:lvl>
    <w:lvl w:ilvl="5" w:tplc="19009926">
      <w:numFmt w:val="bullet"/>
      <w:lvlText w:val="•"/>
      <w:lvlJc w:val="left"/>
      <w:pPr>
        <w:ind w:left="2220" w:hanging="72"/>
      </w:pPr>
      <w:rPr>
        <w:rFonts w:hint="default"/>
        <w:lang w:val="uk-UA" w:eastAsia="en-US" w:bidi="ar-SA"/>
      </w:rPr>
    </w:lvl>
    <w:lvl w:ilvl="6" w:tplc="D7AC77B0">
      <w:numFmt w:val="bullet"/>
      <w:lvlText w:val="•"/>
      <w:lvlJc w:val="left"/>
      <w:pPr>
        <w:ind w:left="2735" w:hanging="72"/>
      </w:pPr>
      <w:rPr>
        <w:rFonts w:hint="default"/>
        <w:lang w:val="uk-UA" w:eastAsia="en-US" w:bidi="ar-SA"/>
      </w:rPr>
    </w:lvl>
    <w:lvl w:ilvl="7" w:tplc="37A2C1C2">
      <w:numFmt w:val="bullet"/>
      <w:lvlText w:val="•"/>
      <w:lvlJc w:val="left"/>
      <w:pPr>
        <w:ind w:left="3250" w:hanging="72"/>
      </w:pPr>
      <w:rPr>
        <w:rFonts w:hint="default"/>
        <w:lang w:val="uk-UA" w:eastAsia="en-US" w:bidi="ar-SA"/>
      </w:rPr>
    </w:lvl>
    <w:lvl w:ilvl="8" w:tplc="C0401154">
      <w:numFmt w:val="bullet"/>
      <w:lvlText w:val="•"/>
      <w:lvlJc w:val="left"/>
      <w:pPr>
        <w:ind w:left="3765" w:hanging="72"/>
      </w:pPr>
      <w:rPr>
        <w:rFonts w:hint="default"/>
        <w:lang w:val="uk-UA" w:eastAsia="en-US" w:bidi="ar-SA"/>
      </w:rPr>
    </w:lvl>
  </w:abstractNum>
  <w:abstractNum w:abstractNumId="4" w15:restartNumberingAfterBreak="0">
    <w:nsid w:val="563D3900"/>
    <w:multiLevelType w:val="hybridMultilevel"/>
    <w:tmpl w:val="8F508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92082"/>
    <w:multiLevelType w:val="hybridMultilevel"/>
    <w:tmpl w:val="C9C0672A"/>
    <w:lvl w:ilvl="0" w:tplc="15A4A802">
      <w:numFmt w:val="bullet"/>
      <w:lvlText w:val="-"/>
      <w:lvlJc w:val="left"/>
      <w:pPr>
        <w:ind w:left="26" w:hanging="7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1" w:tplc="F9FA98C4">
      <w:numFmt w:val="bullet"/>
      <w:lvlText w:val="•"/>
      <w:lvlJc w:val="left"/>
      <w:pPr>
        <w:ind w:left="278" w:hanging="72"/>
      </w:pPr>
      <w:rPr>
        <w:rFonts w:hint="default"/>
        <w:lang w:val="uk-UA" w:eastAsia="en-US" w:bidi="ar-SA"/>
      </w:rPr>
    </w:lvl>
    <w:lvl w:ilvl="2" w:tplc="3342D8FE">
      <w:numFmt w:val="bullet"/>
      <w:lvlText w:val="•"/>
      <w:lvlJc w:val="left"/>
      <w:pPr>
        <w:ind w:left="536" w:hanging="72"/>
      </w:pPr>
      <w:rPr>
        <w:rFonts w:hint="default"/>
        <w:lang w:val="uk-UA" w:eastAsia="en-US" w:bidi="ar-SA"/>
      </w:rPr>
    </w:lvl>
    <w:lvl w:ilvl="3" w:tplc="00D2D82A">
      <w:numFmt w:val="bullet"/>
      <w:lvlText w:val="•"/>
      <w:lvlJc w:val="left"/>
      <w:pPr>
        <w:ind w:left="795" w:hanging="72"/>
      </w:pPr>
      <w:rPr>
        <w:rFonts w:hint="default"/>
        <w:lang w:val="uk-UA" w:eastAsia="en-US" w:bidi="ar-SA"/>
      </w:rPr>
    </w:lvl>
    <w:lvl w:ilvl="4" w:tplc="72D01722">
      <w:numFmt w:val="bullet"/>
      <w:lvlText w:val="•"/>
      <w:lvlJc w:val="left"/>
      <w:pPr>
        <w:ind w:left="1053" w:hanging="72"/>
      </w:pPr>
      <w:rPr>
        <w:rFonts w:hint="default"/>
        <w:lang w:val="uk-UA" w:eastAsia="en-US" w:bidi="ar-SA"/>
      </w:rPr>
    </w:lvl>
    <w:lvl w:ilvl="5" w:tplc="BE680D78">
      <w:numFmt w:val="bullet"/>
      <w:lvlText w:val="•"/>
      <w:lvlJc w:val="left"/>
      <w:pPr>
        <w:ind w:left="1312" w:hanging="72"/>
      </w:pPr>
      <w:rPr>
        <w:rFonts w:hint="default"/>
        <w:lang w:val="uk-UA" w:eastAsia="en-US" w:bidi="ar-SA"/>
      </w:rPr>
    </w:lvl>
    <w:lvl w:ilvl="6" w:tplc="1332EAB2">
      <w:numFmt w:val="bullet"/>
      <w:lvlText w:val="•"/>
      <w:lvlJc w:val="left"/>
      <w:pPr>
        <w:ind w:left="1570" w:hanging="72"/>
      </w:pPr>
      <w:rPr>
        <w:rFonts w:hint="default"/>
        <w:lang w:val="uk-UA" w:eastAsia="en-US" w:bidi="ar-SA"/>
      </w:rPr>
    </w:lvl>
    <w:lvl w:ilvl="7" w:tplc="4F7E2C1E">
      <w:numFmt w:val="bullet"/>
      <w:lvlText w:val="•"/>
      <w:lvlJc w:val="left"/>
      <w:pPr>
        <w:ind w:left="1828" w:hanging="72"/>
      </w:pPr>
      <w:rPr>
        <w:rFonts w:hint="default"/>
        <w:lang w:val="uk-UA" w:eastAsia="en-US" w:bidi="ar-SA"/>
      </w:rPr>
    </w:lvl>
    <w:lvl w:ilvl="8" w:tplc="D5B05C98">
      <w:numFmt w:val="bullet"/>
      <w:lvlText w:val="•"/>
      <w:lvlJc w:val="left"/>
      <w:pPr>
        <w:ind w:left="2087" w:hanging="72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8"/>
    <w:rsid w:val="0002437D"/>
    <w:rsid w:val="00041C71"/>
    <w:rsid w:val="00043F0E"/>
    <w:rsid w:val="00056C4F"/>
    <w:rsid w:val="000A4408"/>
    <w:rsid w:val="000C53A8"/>
    <w:rsid w:val="000F7E8C"/>
    <w:rsid w:val="00123370"/>
    <w:rsid w:val="0019183B"/>
    <w:rsid w:val="00194599"/>
    <w:rsid w:val="001B3B7D"/>
    <w:rsid w:val="001D1256"/>
    <w:rsid w:val="00211F4E"/>
    <w:rsid w:val="00254BDF"/>
    <w:rsid w:val="00257C0D"/>
    <w:rsid w:val="00260572"/>
    <w:rsid w:val="00284C06"/>
    <w:rsid w:val="002939C9"/>
    <w:rsid w:val="002D752D"/>
    <w:rsid w:val="003221FD"/>
    <w:rsid w:val="00385EE7"/>
    <w:rsid w:val="003C5104"/>
    <w:rsid w:val="003C54C9"/>
    <w:rsid w:val="003D18E9"/>
    <w:rsid w:val="003D232E"/>
    <w:rsid w:val="00441950"/>
    <w:rsid w:val="00447AE7"/>
    <w:rsid w:val="004605AE"/>
    <w:rsid w:val="0046285E"/>
    <w:rsid w:val="00472BAF"/>
    <w:rsid w:val="005050D1"/>
    <w:rsid w:val="00511E82"/>
    <w:rsid w:val="00522C2F"/>
    <w:rsid w:val="005239DD"/>
    <w:rsid w:val="0058344C"/>
    <w:rsid w:val="005D095A"/>
    <w:rsid w:val="005D2FD3"/>
    <w:rsid w:val="005E12B1"/>
    <w:rsid w:val="005E7A90"/>
    <w:rsid w:val="005F2CA4"/>
    <w:rsid w:val="006723B5"/>
    <w:rsid w:val="00673738"/>
    <w:rsid w:val="006B0C72"/>
    <w:rsid w:val="006C41CD"/>
    <w:rsid w:val="006D0A51"/>
    <w:rsid w:val="006E125E"/>
    <w:rsid w:val="006E37DC"/>
    <w:rsid w:val="006F27BD"/>
    <w:rsid w:val="00726383"/>
    <w:rsid w:val="00760387"/>
    <w:rsid w:val="007A6F5B"/>
    <w:rsid w:val="007E4814"/>
    <w:rsid w:val="007F5E18"/>
    <w:rsid w:val="00813EA6"/>
    <w:rsid w:val="008236B0"/>
    <w:rsid w:val="0087733D"/>
    <w:rsid w:val="00897378"/>
    <w:rsid w:val="008B442D"/>
    <w:rsid w:val="008E1467"/>
    <w:rsid w:val="008F7934"/>
    <w:rsid w:val="009107A1"/>
    <w:rsid w:val="009300E6"/>
    <w:rsid w:val="00941BBE"/>
    <w:rsid w:val="009545D8"/>
    <w:rsid w:val="009570E6"/>
    <w:rsid w:val="009768AA"/>
    <w:rsid w:val="009850A6"/>
    <w:rsid w:val="009C627E"/>
    <w:rsid w:val="00A30D32"/>
    <w:rsid w:val="00A61A6F"/>
    <w:rsid w:val="00A877CC"/>
    <w:rsid w:val="00AC2E91"/>
    <w:rsid w:val="00AE49DB"/>
    <w:rsid w:val="00B31FCD"/>
    <w:rsid w:val="00B75E08"/>
    <w:rsid w:val="00B939C5"/>
    <w:rsid w:val="00BB48E7"/>
    <w:rsid w:val="00BB5BA9"/>
    <w:rsid w:val="00BE5DFC"/>
    <w:rsid w:val="00C10B7B"/>
    <w:rsid w:val="00C326A9"/>
    <w:rsid w:val="00C51041"/>
    <w:rsid w:val="00C5338B"/>
    <w:rsid w:val="00CC1462"/>
    <w:rsid w:val="00CF6DA4"/>
    <w:rsid w:val="00D21C59"/>
    <w:rsid w:val="00D32E80"/>
    <w:rsid w:val="00D82EA4"/>
    <w:rsid w:val="00DC0016"/>
    <w:rsid w:val="00DD406A"/>
    <w:rsid w:val="00E067B3"/>
    <w:rsid w:val="00E776D7"/>
    <w:rsid w:val="00E84DE0"/>
    <w:rsid w:val="00E93DCA"/>
    <w:rsid w:val="00F0498A"/>
    <w:rsid w:val="00F52E42"/>
    <w:rsid w:val="00F55D5C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26C"/>
  <w15:chartTrackingRefBased/>
  <w15:docId w15:val="{AAE2C374-E44B-4A6B-9579-AA36C99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5E1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a3">
    <w:name w:val="Table Grid"/>
    <w:basedOn w:val="a1"/>
    <w:uiPriority w:val="39"/>
    <w:rsid w:val="007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7F5E18"/>
    <w:pPr>
      <w:ind w:left="26"/>
    </w:pPr>
    <w:rPr>
      <w:lang w:val="en-US"/>
    </w:rPr>
  </w:style>
  <w:style w:type="character" w:styleId="a4">
    <w:name w:val="Strong"/>
    <w:basedOn w:val="a0"/>
    <w:uiPriority w:val="22"/>
    <w:qFormat/>
    <w:rsid w:val="007F5E18"/>
    <w:rPr>
      <w:b/>
      <w:bCs/>
    </w:rPr>
  </w:style>
  <w:style w:type="character" w:styleId="a5">
    <w:name w:val="Hyperlink"/>
    <w:basedOn w:val="a0"/>
    <w:uiPriority w:val="99"/>
    <w:unhideWhenUsed/>
    <w:rsid w:val="007F5E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7F5E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F5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E18"/>
  </w:style>
  <w:style w:type="paragraph" w:styleId="ab">
    <w:name w:val="footer"/>
    <w:basedOn w:val="a"/>
    <w:link w:val="ac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E18"/>
  </w:style>
  <w:style w:type="character" w:styleId="ad">
    <w:name w:val="FollowedHyperlink"/>
    <w:basedOn w:val="a0"/>
    <w:uiPriority w:val="99"/>
    <w:semiHidden/>
    <w:unhideWhenUsed/>
    <w:rsid w:val="00284C0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3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1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2" Type="http://schemas.openxmlformats.org/officeDocument/2006/relationships/hyperlink" Target="https://business.diia.gov.ua/marketplace/finansuvanna/grant-programs/96ee32f4-d1c5-4b03-96e7-22534ac825f8" TargetMode="External"/><Relationship Id="rId47" Type="http://schemas.openxmlformats.org/officeDocument/2006/relationships/hyperlink" Target="https://business.diia.gov.ua/marketplace/finansuvanna/grant-programs/994f9191-39c0-4ee4-b22e-32ef49655d07" TargetMode="External"/><Relationship Id="rId63" Type="http://schemas.openxmlformats.org/officeDocument/2006/relationships/hyperlink" Target="https://diia.gov.ua/services/kompensaciya-za-pracevlashtuvannya-vpo" TargetMode="External"/><Relationship Id="rId68" Type="http://schemas.openxmlformats.org/officeDocument/2006/relationships/hyperlink" Target="https://business.diia.gov.ua/cases/novini/robotodavci-zmozut-otrimati-do-100-000-grn-na-oblastuvanna-robocih-misc" TargetMode="External"/><Relationship Id="rId84" Type="http://schemas.openxmlformats.org/officeDocument/2006/relationships/hyperlink" Target="https://privatbank.ua/business/credit-for-business-continuity" TargetMode="External"/><Relationship Id="rId89" Type="http://schemas.openxmlformats.org/officeDocument/2006/relationships/hyperlink" Target="https://greensystem.com.ua/kredituvannya-energozabezpecennya-5-7-9" TargetMode="External"/><Relationship Id="rId16" Type="http://schemas.openxmlformats.org/officeDocument/2006/relationships/hyperlink" Target="https://business.diia.gov.ua/businessbridge-ready4eu" TargetMode="External"/><Relationship Id="rId11" Type="http://schemas.openxmlformats.org/officeDocument/2006/relationships/hyperlink" Target="https://diia.gov.ua/services/grant-na-teplicyu" TargetMode="External"/><Relationship Id="rId32" Type="http://schemas.openxmlformats.org/officeDocument/2006/relationships/hyperlink" Target="https://www.oschadbank.ua/credit/eib-i-eif?fbclid=IwAR1Yl59SmzNHxDeuZh3Re8Z5I7yewp8SPDg1Q9IyS2877rVO8JgA7GAExxU" TargetMode="External"/><Relationship Id="rId37" Type="http://schemas.openxmlformats.org/officeDocument/2006/relationships/hyperlink" Target="https://www.oschadbank.ua/credit/eib-i-eif?fbclid=IwAR1Yl59SmzNHxDeuZh3Re8Z5I7yewp8SPDg1Q9IyS2877rVO8JgA7GAExxU" TargetMode="External"/><Relationship Id="rId53" Type="http://schemas.openxmlformats.org/officeDocument/2006/relationships/hyperlink" Target="https://diia.gov.ua/services/grant-dlya-veteraniv-ta-chleniv-yihnih-simej" TargetMode="External"/><Relationship Id="rId58" Type="http://schemas.openxmlformats.org/officeDocument/2006/relationships/hyperlink" Target="https://veteranfund.com.ua/projects/20000-2/" TargetMode="External"/><Relationship Id="rId74" Type="http://schemas.openxmlformats.org/officeDocument/2006/relationships/hyperlink" Target="https://chaszmin.com.ua/trevel-granty-dlya-pidpryyemyts-ta-predstavnyts-zhinochyh-organizatsij/" TargetMode="External"/><Relationship Id="rId79" Type="http://schemas.openxmlformats.org/officeDocument/2006/relationships/hyperlink" Target="https://business.diia.gov.ua/marketplace/finansuvanna/grant-programs/d752c9a3-e91c-4516-b5f6-c10c0c19563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reensystem.com.ua/kredituvannya-energozabezpecennya-5-7-9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3" Type="http://schemas.openxmlformats.org/officeDocument/2006/relationships/hyperlink" Target="https://business.diia.gov.ua/marketplace/finansuvanna/grant-programs/80c792fb-3aac-42ad-b6a0-adbdcdab8318" TargetMode="External"/><Relationship Id="rId48" Type="http://schemas.openxmlformats.org/officeDocument/2006/relationships/hyperlink" Target="https://business.diia.gov.ua/marketplace/finansuvanna/grant-programs/afb56e5e-3c4e-4933-9422-9006c763a30f" TargetMode="External"/><Relationship Id="rId64" Type="http://schemas.openxmlformats.org/officeDocument/2006/relationships/hyperlink" Target="https://diia.gov.ua/services/kredit-na-zhitlo-dlya-vpo" TargetMode="External"/><Relationship Id="rId69" Type="http://schemas.openxmlformats.org/officeDocument/2006/relationships/hyperlink" Target="https://business.diia.gov.ua/cases/novini/robotodavci-zmozut-otrimati-do-100-000-grn-na-oblastuvanna-robocih-misc" TargetMode="External"/><Relationship Id="rId8" Type="http://schemas.openxmlformats.org/officeDocument/2006/relationships/hyperlink" Target="https://diia.gov.ua/services/grant-na-vlasnu-spravu" TargetMode="External"/><Relationship Id="rId51" Type="http://schemas.openxmlformats.org/officeDocument/2006/relationships/hyperlink" Target="https://business.diia.gov.ua/marketplace/finansuvanna/grant-programs/26865903-e368-484e-bc71-053c37d3fa7e" TargetMode="External"/><Relationship Id="rId72" Type="http://schemas.openxmlformats.org/officeDocument/2006/relationships/hyperlink" Target="https://business.diia.gov.ua/cases/novini/robotodavci-zmozut-otrimati-do-100-000-grn-na-oblastuvanna-robocih-misc" TargetMode="External"/><Relationship Id="rId80" Type="http://schemas.openxmlformats.org/officeDocument/2006/relationships/hyperlink" Target="mailto:eco@ukrgasbank.com" TargetMode="External"/><Relationship Id="rId85" Type="http://schemas.openxmlformats.org/officeDocument/2006/relationships/hyperlink" Target="https://privatbank.ua/business/credit-for-business-continuity" TargetMode="External"/><Relationship Id="rId93" Type="http://schemas.openxmlformats.org/officeDocument/2006/relationships/hyperlink" Target="https://business.diia.gov.ua/cases/iniciativi/onlajn-kurs-psihologicnoi-dopomogi-komandam-ta-biznesam" TargetMode="External"/><Relationship Id="rId3" Type="http://schemas.openxmlformats.org/officeDocument/2006/relationships/styles" Target="styles.xml"/><Relationship Id="rId12" Type="http://schemas.openxmlformats.org/officeDocument/2006/relationships/hyperlink" Target="https://granty.org.ua/grantova-pidtrymka-malogo-ta-serednogo-biznesu-vidkryvayemo-pryjom-zayavok.html" TargetMode="External"/><Relationship Id="rId1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3" Type="http://schemas.openxmlformats.org/officeDocument/2006/relationships/hyperlink" Target="https://www.oschadbank.ua/credit/eib-i-eif?fbclid=IwAR1Yl59SmzNHxDeuZh3Re8Z5I7yewp8SPDg1Q9IyS2877rVO8JgA7GAExxU" TargetMode="External"/><Relationship Id="rId38" Type="http://schemas.openxmlformats.org/officeDocument/2006/relationships/hyperlink" Target="https://chaszmin.com.ua/grantova-pidtrymka-konsaltyngovyh-proyektiv-yebrr/" TargetMode="External"/><Relationship Id="rId46" Type="http://schemas.openxmlformats.org/officeDocument/2006/relationships/hyperlink" Target="http://goo.su/eJaV3" TargetMode="External"/><Relationship Id="rId59" Type="http://schemas.openxmlformats.org/officeDocument/2006/relationships/hyperlink" Target="https://diia.gov.ua/services/kompensaciya-za-pracevlashtuvannya-vpo" TargetMode="External"/><Relationship Id="rId67" Type="http://schemas.openxmlformats.org/officeDocument/2006/relationships/hyperlink" Target="https://business.diia.gov.ua/cases/novini/robotodavci-zmozut-otrimati-do-100-000-grn-na-oblastuvanna-robocih-misc" TargetMode="External"/><Relationship Id="rId20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1" Type="http://schemas.openxmlformats.org/officeDocument/2006/relationships/hyperlink" Target="https://business.diia.gov.ua/marketplace/finansuvanna/grant-programs/0623f560-08ee-4a82-b310-83ae202653c7" TargetMode="External"/><Relationship Id="rId54" Type="http://schemas.openxmlformats.org/officeDocument/2006/relationships/hyperlink" Target="https://business.diia.gov.ua/finance/grant_na_pidtrimku_pidpriemstv_veteraniv_viyni" TargetMode="External"/><Relationship Id="rId62" Type="http://schemas.openxmlformats.org/officeDocument/2006/relationships/hyperlink" Target="https://diia.gov.ua/services/kompensaciya-za-pracevlashtuvannya-vpo" TargetMode="External"/><Relationship Id="rId70" Type="http://schemas.openxmlformats.org/officeDocument/2006/relationships/hyperlink" Target="https://business.diia.gov.ua/cases/novini/robotodavci-zmozut-otrimati-do-100-000-grn-na-oblastuvanna-robocih-misc" TargetMode="External"/><Relationship Id="rId75" Type="http://schemas.openxmlformats.org/officeDocument/2006/relationships/hyperlink" Target="https://business.diia.gov.ua/marketplace/finansuvanna/grant-programs/91291a09-2dab-46e4-bf9d-b8ce628de39e" TargetMode="External"/><Relationship Id="rId83" Type="http://schemas.openxmlformats.org/officeDocument/2006/relationships/hyperlink" Target="mailto:eco@ukrgasbank.com" TargetMode="External"/><Relationship Id="rId88" Type="http://schemas.openxmlformats.org/officeDocument/2006/relationships/hyperlink" Target="https://greensystem.com.ua/kredituvannya-energozabezpecennya-5-7-9" TargetMode="External"/><Relationship Id="rId91" Type="http://schemas.openxmlformats.org/officeDocument/2006/relationships/hyperlink" Target="https://greensystem.com.ua/kredituvannya-energozabezpecennya-5-7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ia.gov.ua/services/grant-na-vlasnu-spravu" TargetMode="External"/><Relationship Id="rId15" Type="http://schemas.openxmlformats.org/officeDocument/2006/relationships/hyperlink" Target="https://www.grantsense.com.ua/grants2024/2-000-000-ye-vro-spivfinansuvannya-dlya-biznesu-na-proyekti-vidbudovi-ukrayini" TargetMode="External"/><Relationship Id="rId23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6" Type="http://schemas.openxmlformats.org/officeDocument/2006/relationships/hyperlink" Target="https://www.oschadbank.ua/credit/eib-i-eif?fbclid=IwAR1Yl59SmzNHxDeuZh3Re8Z5I7yewp8SPDg1Q9IyS2877rVO8JgA7GAExxU" TargetMode="External"/><Relationship Id="rId49" Type="http://schemas.openxmlformats.org/officeDocument/2006/relationships/hyperlink" Target="https://business.diia.gov.ua/marketplace/finansuvanna/grant-programs/158bd54e-ff09-4580-9b1b-be290705c5ce" TargetMode="External"/><Relationship Id="rId57" Type="http://schemas.openxmlformats.org/officeDocument/2006/relationships/hyperlink" Target="https://veteranfund.com.ua/projects/20000-2/" TargetMode="External"/><Relationship Id="rId10" Type="http://schemas.openxmlformats.org/officeDocument/2006/relationships/hyperlink" Target="https://diia.gov.ua/services/grant-na-pererobne-pidpriyemstvo" TargetMode="External"/><Relationship Id="rId31" Type="http://schemas.openxmlformats.org/officeDocument/2006/relationships/hyperlink" Target="https://veterans-and-bees.com/ua/" TargetMode="External"/><Relationship Id="rId44" Type="http://schemas.openxmlformats.org/officeDocument/2006/relationships/hyperlink" Target="https://dyhai.org/grants-program/" TargetMode="External"/><Relationship Id="rId52" Type="http://schemas.openxmlformats.org/officeDocument/2006/relationships/hyperlink" Target="https://business.diia.gov.ua/finance/grant_dlya_malih_i_erednih_pidpriemstv_na_perehid_do_talogo-rozvitku" TargetMode="External"/><Relationship Id="rId60" Type="http://schemas.openxmlformats.org/officeDocument/2006/relationships/hyperlink" Target="https://diia.gov.ua/services/kompensaciya-za-pracevlashtuvannya-vpo" TargetMode="External"/><Relationship Id="rId65" Type="http://schemas.openxmlformats.org/officeDocument/2006/relationships/hyperlink" Target="mailto:support@molod-kredit.gov.ua" TargetMode="External"/><Relationship Id="rId73" Type="http://schemas.openxmlformats.org/officeDocument/2006/relationships/hyperlink" Target="https://business.diia.gov.ua/cases/novini/robotodavci-zmozut-otrimati-do-100-000-grn-na-oblastuvanna-robocih-misc" TargetMode="External"/><Relationship Id="rId78" Type="http://schemas.openxmlformats.org/officeDocument/2006/relationships/hyperlink" Target="https://chaszmin.com.ua/do-50-000-dol-grantova-programa-dlya-ukrayinskyh-tehnologichnyh-kompanij-vid-ukrayinskogo-fondu-startapiv-ta-wnisef/" TargetMode="External"/><Relationship Id="rId81" Type="http://schemas.openxmlformats.org/officeDocument/2006/relationships/hyperlink" Target="https://www.ukrgasbank.com/eco" TargetMode="External"/><Relationship Id="rId86" Type="http://schemas.openxmlformats.org/officeDocument/2006/relationships/hyperlink" Target="https://privatbank.ua/business/credit-for-business-continuity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ia.gov.ua/services/grant-na-sad" TargetMode="External"/><Relationship Id="rId13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1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9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34" Type="http://schemas.openxmlformats.org/officeDocument/2006/relationships/hyperlink" Target="https://www.oschadbank.ua/credit/eib-i-eif?fbclid=IwAR1Yl59SmzNHxDeuZh3Re8Z5I7yewp8SPDg1Q9IyS2877rVO8JgA7GAExxU" TargetMode="External"/><Relationship Id="rId50" Type="http://schemas.openxmlformats.org/officeDocument/2006/relationships/hyperlink" Target="https://business.diia.gov.ua/marketplace/finansuvanna/grant-programs/d2ba3433-45bf-4995-b02c-d0e90001e63f" TargetMode="External"/><Relationship Id="rId55" Type="http://schemas.openxmlformats.org/officeDocument/2006/relationships/hyperlink" Target="https://veteranfund.com.ua/projects/20000-2/" TargetMode="External"/><Relationship Id="rId76" Type="http://schemas.openxmlformats.org/officeDocument/2006/relationships/hyperlink" Target="https://business.diia.gov.ua/marketplace/finansuvanna/grant-programs/8288c53a-b619-4774-ae6e-4edfa2d0e82c" TargetMode="External"/><Relationship Id="rId7" Type="http://schemas.openxmlformats.org/officeDocument/2006/relationships/hyperlink" Target="https://diia.gov.ua/services/grant-na-vlasnu-spravu" TargetMode="External"/><Relationship Id="rId71" Type="http://schemas.openxmlformats.org/officeDocument/2006/relationships/hyperlink" Target="https://business.diia.gov.ua/cases/novini/robotodavci-zmozut-otrimati-do-100-000-grn-na-oblastuvanna-robocih-misc" TargetMode="External"/><Relationship Id="rId92" Type="http://schemas.openxmlformats.org/officeDocument/2006/relationships/hyperlink" Target="https://greensystem.com.ua/kredituvannya-energozabezpecennya-5-7-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haszmin.com.ua/programa-kompensatsiyi-vartosti-silgosptehniky-dlya-agro-biznesu/" TargetMode="External"/><Relationship Id="rId2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0" Type="http://schemas.openxmlformats.org/officeDocument/2006/relationships/hyperlink" Target="https://business.diia.gov.ua/marketplace/finansuvanna/grant-programs/1959cbeb-bb75-45cd-b801-a453f98166dd" TargetMode="External"/><Relationship Id="rId45" Type="http://schemas.openxmlformats.org/officeDocument/2006/relationships/hyperlink" Target="https://dyhai.org/grants-program/" TargetMode="External"/><Relationship Id="rId66" Type="http://schemas.openxmlformats.org/officeDocument/2006/relationships/hyperlink" Target="https://business.diia.gov.ua/cases/novini/robotodavci-mozut-otrimati-kompensaciu-za-oblastuvanna-robocih-misc-dla-osib-z-invalidnistu-cerez-diu" TargetMode="External"/><Relationship Id="rId87" Type="http://schemas.openxmlformats.org/officeDocument/2006/relationships/hyperlink" Target="https://privatbank.ua/business/credit-for-business-continuity" TargetMode="External"/><Relationship Id="rId61" Type="http://schemas.openxmlformats.org/officeDocument/2006/relationships/hyperlink" Target="https://diia.gov.ua/services/kompensaciya-za-pracevlashtuvannya-vpo" TargetMode="External"/><Relationship Id="rId82" Type="http://schemas.openxmlformats.org/officeDocument/2006/relationships/hyperlink" Target="https://www.ukrgasbank.com/eco" TargetMode="External"/><Relationship Id="rId19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4" Type="http://schemas.openxmlformats.org/officeDocument/2006/relationships/hyperlink" Target="https://business.diia.gov.ua/marketplace/finansuvanna/grant-programs/b5fa5635-64c3-4930-8896-76e2c710b585" TargetMode="External"/><Relationship Id="rId30" Type="http://schemas.openxmlformats.org/officeDocument/2006/relationships/hyperlink" Target="https://veterans-and-bees.com/ua/" TargetMode="External"/><Relationship Id="rId35" Type="http://schemas.openxmlformats.org/officeDocument/2006/relationships/hyperlink" Target="https://www.oschadbank.ua/credit/eib-i-eif?fbclid=IwAR1Yl59SmzNHxDeuZh3Re8Z5I7yewp8SPDg1Q9IyS2877rVO8JgA7GAExxU" TargetMode="External"/><Relationship Id="rId56" Type="http://schemas.openxmlformats.org/officeDocument/2006/relationships/hyperlink" Target="https://veteranfund.com.ua/projects/20000-2/" TargetMode="External"/><Relationship Id="rId77" Type="http://schemas.openxmlformats.org/officeDocument/2006/relationships/hyperlink" Target="https://chaszmin.com.ua/brave1-klaster-pidtrymky-defense-tech-rozrobok-v-ukray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E851-F25A-43E5-832F-C2752F1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36098</Words>
  <Characters>20576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User538</dc:creator>
  <cp:keywords/>
  <dc:description/>
  <cp:lastModifiedBy>geyko.om@gmail.com</cp:lastModifiedBy>
  <cp:revision>2</cp:revision>
  <cp:lastPrinted>2024-06-20T13:27:00Z</cp:lastPrinted>
  <dcterms:created xsi:type="dcterms:W3CDTF">2024-09-27T12:24:00Z</dcterms:created>
  <dcterms:modified xsi:type="dcterms:W3CDTF">2024-09-27T12:24:00Z</dcterms:modified>
</cp:coreProperties>
</file>