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B761" w14:textId="77777777" w:rsidR="002C6B1A" w:rsidRPr="00906D1A" w:rsidRDefault="00CD65C4" w:rsidP="00CD65C4">
      <w:pPr>
        <w:pStyle w:val="a3"/>
        <w:spacing w:before="0" w:beforeAutospacing="0" w:after="360" w:afterAutospacing="0"/>
        <w:rPr>
          <w:rStyle w:val="a4"/>
          <w:color w:val="303030"/>
          <w:sz w:val="28"/>
          <w:szCs w:val="28"/>
        </w:rPr>
      </w:pPr>
      <w:r>
        <w:rPr>
          <w:rStyle w:val="a4"/>
          <w:color w:val="303030"/>
          <w:sz w:val="28"/>
          <w:szCs w:val="28"/>
          <w:lang w:val="en-US"/>
        </w:rPr>
        <w:t>s</w:t>
      </w:r>
      <w:r w:rsidRPr="006D7E24">
        <w:rPr>
          <w:rStyle w:val="a4"/>
          <w:color w:val="303030"/>
          <w:sz w:val="28"/>
          <w:szCs w:val="28"/>
          <w:lang w:val="ru-RU"/>
        </w:rPr>
        <w:t>-</w:t>
      </w:r>
      <w:proofErr w:type="spellStart"/>
      <w:r>
        <w:rPr>
          <w:rStyle w:val="a4"/>
          <w:color w:val="303030"/>
          <w:sz w:val="28"/>
          <w:szCs w:val="28"/>
          <w:lang w:val="en-US"/>
        </w:rPr>
        <w:t>pg</w:t>
      </w:r>
      <w:proofErr w:type="spellEnd"/>
      <w:r w:rsidR="00B81D52">
        <w:rPr>
          <w:rStyle w:val="a4"/>
          <w:color w:val="303030"/>
          <w:sz w:val="28"/>
          <w:szCs w:val="28"/>
          <w:lang w:val="ru-RU"/>
        </w:rPr>
        <w:t>-018</w:t>
      </w:r>
    </w:p>
    <w:p w14:paraId="5D07E8B7" w14:textId="77777777" w:rsidR="00E57B55" w:rsidRPr="00E57B55" w:rsidRDefault="00E57B55" w:rsidP="00E57B55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E57B55">
        <w:rPr>
          <w:rStyle w:val="a4"/>
          <w:color w:val="303030"/>
          <w:sz w:val="28"/>
          <w:szCs w:val="28"/>
        </w:rPr>
        <w:t>Повідомлення про оприлюднення Заяви про визначення обсягів стратегічної екологічної оцінки  </w:t>
      </w:r>
      <w:proofErr w:type="spellStart"/>
      <w:r w:rsidRPr="00E57B55">
        <w:rPr>
          <w:rStyle w:val="a4"/>
          <w:color w:val="303030"/>
          <w:sz w:val="28"/>
          <w:szCs w:val="28"/>
        </w:rPr>
        <w:t>проєкту</w:t>
      </w:r>
      <w:proofErr w:type="spellEnd"/>
      <w:r w:rsidRPr="00E57B55">
        <w:rPr>
          <w:rStyle w:val="a4"/>
          <w:color w:val="303030"/>
          <w:sz w:val="28"/>
          <w:szCs w:val="28"/>
          <w:lang w:val="ru-RU"/>
        </w:rPr>
        <w:t xml:space="preserve"> </w:t>
      </w:r>
      <w:proofErr w:type="spellStart"/>
      <w:r w:rsidR="006D7E24">
        <w:rPr>
          <w:rStyle w:val="a4"/>
          <w:color w:val="303030"/>
          <w:sz w:val="28"/>
          <w:szCs w:val="28"/>
          <w:lang w:val="ru-RU"/>
        </w:rPr>
        <w:t>змін</w:t>
      </w:r>
      <w:proofErr w:type="spellEnd"/>
      <w:r>
        <w:rPr>
          <w:rStyle w:val="a4"/>
          <w:color w:val="303030"/>
          <w:sz w:val="28"/>
          <w:szCs w:val="28"/>
          <w:lang w:val="ru-RU"/>
        </w:rPr>
        <w:t xml:space="preserve"> до</w:t>
      </w:r>
      <w:r w:rsidRPr="00E57B55">
        <w:rPr>
          <w:rStyle w:val="a4"/>
          <w:color w:val="303030"/>
          <w:sz w:val="28"/>
          <w:szCs w:val="28"/>
        </w:rPr>
        <w:t xml:space="preserve">   Програми економічного і соціального розвитку </w:t>
      </w:r>
      <w:proofErr w:type="spellStart"/>
      <w:r w:rsidRPr="00E57B55">
        <w:rPr>
          <w:rStyle w:val="a4"/>
          <w:color w:val="303030"/>
          <w:sz w:val="28"/>
          <w:szCs w:val="28"/>
        </w:rPr>
        <w:t>м.Миколаєва</w:t>
      </w:r>
      <w:proofErr w:type="spellEnd"/>
      <w:r w:rsidRPr="00E57B55">
        <w:rPr>
          <w:rStyle w:val="a4"/>
          <w:color w:val="303030"/>
          <w:sz w:val="28"/>
          <w:szCs w:val="28"/>
        </w:rPr>
        <w:t xml:space="preserve"> на 2022-2024 роки</w:t>
      </w:r>
    </w:p>
    <w:p w14:paraId="1377A494" w14:textId="77777777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</w:t>
      </w:r>
    </w:p>
    <w:p w14:paraId="6FF16B0C" w14:textId="77777777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 xml:space="preserve">         Відповідно до Закону України «Про стратегічну екологічну оцінку» виконавчий комітет Миколаївської міської ради повідомляє про оприлюднення для обговорення  громадою Заяви про визначення обсягів стратегічної екологічної оцінки проєкту </w:t>
      </w:r>
      <w:r w:rsidR="00CD65C4">
        <w:rPr>
          <w:color w:val="303030"/>
          <w:sz w:val="28"/>
          <w:szCs w:val="28"/>
        </w:rPr>
        <w:t>змін</w:t>
      </w:r>
      <w:r>
        <w:rPr>
          <w:color w:val="303030"/>
          <w:sz w:val="28"/>
          <w:szCs w:val="28"/>
        </w:rPr>
        <w:t xml:space="preserve"> до </w:t>
      </w:r>
      <w:r w:rsidRPr="00E57B55">
        <w:rPr>
          <w:color w:val="303030"/>
          <w:sz w:val="28"/>
          <w:szCs w:val="28"/>
        </w:rPr>
        <w:t xml:space="preserve">Програми економічного і соціального розвитку </w:t>
      </w:r>
      <w:proofErr w:type="spellStart"/>
      <w:r w:rsidRPr="00E57B55">
        <w:rPr>
          <w:color w:val="303030"/>
          <w:sz w:val="28"/>
          <w:szCs w:val="28"/>
        </w:rPr>
        <w:t>м.Миколаєва</w:t>
      </w:r>
      <w:proofErr w:type="spellEnd"/>
      <w:r w:rsidRPr="00E57B55">
        <w:rPr>
          <w:color w:val="303030"/>
          <w:sz w:val="28"/>
          <w:szCs w:val="28"/>
        </w:rPr>
        <w:t xml:space="preserve"> на 2022-2024 роки.</w:t>
      </w:r>
    </w:p>
    <w:p w14:paraId="1BA4AEC9" w14:textId="0D9F00F0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         Зауваження і пропозиції надавати пр</w:t>
      </w:r>
      <w:r>
        <w:rPr>
          <w:color w:val="303030"/>
          <w:sz w:val="28"/>
          <w:szCs w:val="28"/>
        </w:rPr>
        <w:t xml:space="preserve">отягом </w:t>
      </w:r>
      <w:r w:rsidR="0027448B">
        <w:rPr>
          <w:color w:val="303030"/>
          <w:sz w:val="28"/>
          <w:szCs w:val="28"/>
        </w:rPr>
        <w:t>10</w:t>
      </w:r>
      <w:r>
        <w:rPr>
          <w:color w:val="303030"/>
          <w:sz w:val="28"/>
          <w:szCs w:val="28"/>
        </w:rPr>
        <w:t xml:space="preserve"> днів  у письмовому вигляді</w:t>
      </w:r>
      <w:r w:rsidRPr="00E57B55">
        <w:rPr>
          <w:color w:val="303030"/>
          <w:sz w:val="28"/>
          <w:szCs w:val="28"/>
        </w:rPr>
        <w:t xml:space="preserve"> до департаменту економічного розвитку Миколаївської міської ради на електронну адресу: </w:t>
      </w:r>
      <w:hyperlink r:id="rId4" w:history="1">
        <w:r w:rsidRPr="00E57B55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E57B55">
        <w:rPr>
          <w:color w:val="303030"/>
          <w:sz w:val="28"/>
          <w:szCs w:val="28"/>
        </w:rPr>
        <w:t>.</w:t>
      </w:r>
    </w:p>
    <w:p w14:paraId="17D21F93" w14:textId="77777777" w:rsidR="00D67CA0" w:rsidRDefault="00D67CA0"/>
    <w:sectPr w:rsidR="00D67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B55"/>
    <w:rsid w:val="0019056E"/>
    <w:rsid w:val="001B2152"/>
    <w:rsid w:val="0027448B"/>
    <w:rsid w:val="002873D8"/>
    <w:rsid w:val="002C6B1A"/>
    <w:rsid w:val="003B6FEE"/>
    <w:rsid w:val="00650A0E"/>
    <w:rsid w:val="006D7E24"/>
    <w:rsid w:val="00906D1A"/>
    <w:rsid w:val="00B81D52"/>
    <w:rsid w:val="00CD65C4"/>
    <w:rsid w:val="00D67CA0"/>
    <w:rsid w:val="00E57B55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61EA"/>
  <w15:docId w15:val="{D65D9A15-FFB8-428F-948D-B29BC67D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7B55"/>
    <w:rPr>
      <w:b/>
      <w:bCs/>
    </w:rPr>
  </w:style>
  <w:style w:type="character" w:styleId="a5">
    <w:name w:val="Hyperlink"/>
    <w:basedOn w:val="a0"/>
    <w:uiPriority w:val="99"/>
    <w:semiHidden/>
    <w:unhideWhenUsed/>
    <w:rsid w:val="00E5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econom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Alexandr Shevchenko</cp:lastModifiedBy>
  <cp:revision>3</cp:revision>
  <dcterms:created xsi:type="dcterms:W3CDTF">2023-09-18T08:55:00Z</dcterms:created>
  <dcterms:modified xsi:type="dcterms:W3CDTF">2023-09-18T10:35:00Z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2023-09-18T10:35:24Z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f50da971-a5db-49de-9a54-5e784a2efd15</vt:lpwstr>
  </property>
  <property fmtid="{D5CDD505-2E9C-101B-9397-08002B2CF9AE}" pid="7" name="MSIP_Label_defa4170-0d19-0005-0004-bc88714345d2_ActionId">
    <vt:lpwstr>e50165af-622a-4142-bca1-262a85aa7bbd</vt:lpwstr>
  </property>
  <property fmtid="{D5CDD505-2E9C-101B-9397-08002B2CF9AE}" pid="8" name="MSIP_Label_defa4170-0d19-0005-0004-bc88714345d2_ContentBits">
    <vt:lpwstr>0</vt:lpwstr>
  </property>
</Properties>
</file>