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B8" w:rsidRPr="00924122" w:rsidRDefault="003B59A7" w:rsidP="000371B8">
      <w:pPr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55pt;margin-top:10.2pt;width:34pt;height:48.05pt;z-index:251659264" o:preferrelative="f" fillcolor="window">
            <v:imagedata r:id="rId7" o:title=""/>
            <o:lock v:ext="edit" aspectratio="f"/>
          </v:shape>
          <o:OLEObject Type="Embed" ProgID="Word.Picture.8" ShapeID="_x0000_s1026" DrawAspect="Content" ObjectID="_1736849955" r:id="rId8"/>
        </w:pict>
      </w:r>
      <w:r w:rsidR="00037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s-</w:t>
      </w:r>
      <w:proofErr w:type="spellStart"/>
      <w:r w:rsidR="000371B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pg</w:t>
      </w:r>
      <w:proofErr w:type="spellEnd"/>
      <w:r w:rsidR="00037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-00</w:t>
      </w:r>
      <w:r w:rsidR="00F659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0371B8" w:rsidRPr="00877EAE" w:rsidRDefault="000371B8" w:rsidP="000371B8">
      <w:pPr>
        <w:pStyle w:val="a3"/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eastAsia="Microsoft Sans Serif"/>
          <w:color w:val="000000"/>
          <w:highlight w:val="white"/>
          <w:lang w:bidi="uk-UA"/>
        </w:rPr>
        <w:t xml:space="preserve">           </w:t>
      </w:r>
      <w:r>
        <w:t xml:space="preserve"> </w:t>
      </w:r>
      <w:r>
        <w:rPr>
          <w:rFonts w:eastAsia="Microsoft Sans Serif"/>
          <w:color w:val="000000"/>
          <w:lang w:eastAsia="de-DE" w:bidi="de-DE"/>
        </w:rPr>
        <w:t xml:space="preserve">                                          </w:t>
      </w:r>
    </w:p>
    <w:p w:rsidR="000371B8" w:rsidRDefault="000371B8" w:rsidP="000371B8">
      <w:pPr>
        <w:spacing w:after="0" w:line="240" w:lineRule="auto"/>
        <w:ind w:left="567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0371B8" w:rsidRDefault="000371B8" w:rsidP="000371B8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0371B8" w:rsidRDefault="000371B8" w:rsidP="000371B8">
      <w:pPr>
        <w:spacing w:after="0" w:line="240" w:lineRule="auto"/>
        <w:ind w:left="567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МИКОЛАЇВСЬКА МІСЬКА РАДА</w:t>
      </w:r>
    </w:p>
    <w:p w:rsidR="000371B8" w:rsidRDefault="000371B8" w:rsidP="000371B8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Cs/>
          <w:spacing w:val="40"/>
          <w:sz w:val="12"/>
          <w:szCs w:val="12"/>
          <w:lang w:eastAsia="ru-RU"/>
        </w:rPr>
      </w:pPr>
    </w:p>
    <w:p w:rsidR="000371B8" w:rsidRDefault="000371B8" w:rsidP="000371B8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РІШЕННЯ</w:t>
      </w:r>
    </w:p>
    <w:p w:rsidR="000371B8" w:rsidRDefault="000371B8" w:rsidP="000371B8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Cs/>
          <w:spacing w:val="40"/>
          <w:lang w:eastAsia="ru-RU"/>
        </w:rPr>
      </w:pPr>
    </w:p>
    <w:p w:rsidR="000371B8" w:rsidRDefault="000371B8" w:rsidP="000371B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Pr="00877E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0371B8" w:rsidRPr="00AD6CE0" w:rsidRDefault="000371B8" w:rsidP="000371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1B8" w:rsidRDefault="000371B8" w:rsidP="000371B8">
      <w:pPr>
        <w:spacing w:after="0" w:line="240" w:lineRule="auto"/>
        <w:ind w:left="567" w:right="4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1B8" w:rsidRPr="00E54713" w:rsidRDefault="000371B8" w:rsidP="000371B8">
      <w:pPr>
        <w:spacing w:after="0" w:line="240" w:lineRule="auto"/>
        <w:ind w:left="567" w:right="4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Про внесення доповнення до рішення </w:t>
      </w: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Миколаївської міської ради </w:t>
      </w: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від 23.12.2021 № 12/184 </w:t>
      </w: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«Про затвердження Програми </w:t>
      </w: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економічного і соціального </w:t>
      </w: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розвитку м. Миколаєва </w:t>
      </w: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на 2022-2024 роки» (із змінами) </w:t>
      </w:r>
    </w:p>
    <w:p w:rsidR="000371B8" w:rsidRPr="00924122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71B8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71B8" w:rsidRPr="008508CA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71B8" w:rsidRPr="00A93C4F" w:rsidRDefault="000371B8" w:rsidP="000371B8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3C4F">
        <w:rPr>
          <w:rFonts w:ascii="Times New Roman" w:hAnsi="Times New Roman" w:cs="Times New Roman"/>
          <w:sz w:val="28"/>
          <w:szCs w:val="28"/>
        </w:rPr>
        <w:t>еруючись пунктом 22 частини першої статті 26, частиною першою статті 59 Закону України «Про місцеве самоврядування в Україні», міська рада</w:t>
      </w: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 ВИРІШИЛА:</w:t>
      </w: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74D9" w:rsidRDefault="000371B8" w:rsidP="000371B8">
      <w:pPr>
        <w:tabs>
          <w:tab w:val="left" w:pos="14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C4F">
        <w:rPr>
          <w:rFonts w:ascii="Times New Roman" w:hAnsi="Times New Roman" w:cs="Times New Roman"/>
          <w:sz w:val="28"/>
          <w:szCs w:val="28"/>
        </w:rPr>
        <w:t xml:space="preserve">1. Внести доповнення до Програми економічного і соціального розвитку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3C4F">
        <w:rPr>
          <w:rFonts w:ascii="Times New Roman" w:hAnsi="Times New Roman" w:cs="Times New Roman"/>
          <w:sz w:val="28"/>
          <w:szCs w:val="28"/>
        </w:rPr>
        <w:t>м. Миколаєва на 2022-2024 роки (далі - Програма), затвердженої рішенням Миколаївської міської ради від 23.12.2021 №12/184 «Про затвердження Програми економічного і соціального розвитку м. Миколаєва на 2022-2024 ро</w:t>
      </w:r>
      <w:r w:rsidR="00BC74D9">
        <w:rPr>
          <w:rFonts w:ascii="Times New Roman" w:hAnsi="Times New Roman" w:cs="Times New Roman"/>
          <w:sz w:val="28"/>
          <w:szCs w:val="28"/>
        </w:rPr>
        <w:t>ки» (із змінами):</w:t>
      </w:r>
    </w:p>
    <w:p w:rsidR="000371B8" w:rsidRPr="00A93C4F" w:rsidRDefault="00BC74D9" w:rsidP="000371B8">
      <w:pPr>
        <w:tabs>
          <w:tab w:val="left" w:pos="14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1B8" w:rsidRPr="00A9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371B8" w:rsidRPr="00A93C4F">
        <w:rPr>
          <w:rFonts w:ascii="Times New Roman" w:hAnsi="Times New Roman" w:cs="Times New Roman"/>
          <w:sz w:val="28"/>
          <w:szCs w:val="28"/>
        </w:rPr>
        <w:t xml:space="preserve">аходи щодо забезпечення виконання Програми економічного і соціального розвитку </w:t>
      </w:r>
      <w:proofErr w:type="spellStart"/>
      <w:r w:rsidR="000371B8" w:rsidRPr="00A93C4F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0371B8" w:rsidRPr="00A93C4F">
        <w:rPr>
          <w:rFonts w:ascii="Times New Roman" w:hAnsi="Times New Roman" w:cs="Times New Roman"/>
          <w:sz w:val="28"/>
          <w:szCs w:val="28"/>
        </w:rPr>
        <w:t xml:space="preserve"> на 2022-2024 роки розділу 2.3. «Архітектура та містобудування» доповнити пунктом 15 такого змісту:</w:t>
      </w:r>
    </w:p>
    <w:p w:rsidR="000371B8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tblInd w:w="675" w:type="dxa"/>
        <w:tblLook w:val="04A0" w:firstRow="1" w:lastRow="0" w:firstColumn="1" w:lastColumn="0" w:noHBand="0" w:noVBand="1"/>
      </w:tblPr>
      <w:tblGrid>
        <w:gridCol w:w="1161"/>
        <w:gridCol w:w="2651"/>
        <w:gridCol w:w="2674"/>
        <w:gridCol w:w="3437"/>
      </w:tblGrid>
      <w:tr w:rsidR="000371B8" w:rsidRPr="00A93C4F" w:rsidTr="007639AB">
        <w:tc>
          <w:tcPr>
            <w:tcW w:w="1161" w:type="dxa"/>
          </w:tcPr>
          <w:p w:rsidR="000371B8" w:rsidRPr="00A93C4F" w:rsidRDefault="000371B8" w:rsidP="007639AB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C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71B8" w:rsidRPr="00A93C4F" w:rsidRDefault="000371B8" w:rsidP="007639AB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C4F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 w:rsidRPr="00A93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1" w:type="dxa"/>
          </w:tcPr>
          <w:p w:rsidR="000371B8" w:rsidRPr="00A93C4F" w:rsidRDefault="000371B8" w:rsidP="007639AB">
            <w:pPr>
              <w:tabs>
                <w:tab w:val="left" w:pos="7371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C4F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674" w:type="dxa"/>
          </w:tcPr>
          <w:p w:rsidR="000371B8" w:rsidRPr="00A93C4F" w:rsidRDefault="000371B8" w:rsidP="007639AB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C4F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3437" w:type="dxa"/>
          </w:tcPr>
          <w:p w:rsidR="000371B8" w:rsidRDefault="000371B8" w:rsidP="007639AB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C4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Очікуваний результат, результативні показники </w:t>
            </w:r>
          </w:p>
          <w:p w:rsidR="000371B8" w:rsidRPr="007215D3" w:rsidRDefault="000371B8" w:rsidP="007639AB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1B8" w:rsidRPr="00A93C4F" w:rsidTr="007639AB">
        <w:tc>
          <w:tcPr>
            <w:tcW w:w="1161" w:type="dxa"/>
          </w:tcPr>
          <w:p w:rsidR="000371B8" w:rsidRPr="00A93C4F" w:rsidRDefault="000371B8" w:rsidP="007639AB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C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51" w:type="dxa"/>
          </w:tcPr>
          <w:p w:rsidR="000371B8" w:rsidRPr="00A93C4F" w:rsidRDefault="00F659A9" w:rsidP="000371B8">
            <w:pPr>
              <w:tabs>
                <w:tab w:val="left" w:pos="7371"/>
              </w:tabs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П</w:t>
            </w:r>
            <w:bookmarkStart w:id="0" w:name="_GoBack"/>
            <w:bookmarkEnd w:id="0"/>
            <w:r w:rsidR="000371B8" w:rsidRPr="00A93C4F">
              <w:rPr>
                <w:rFonts w:ascii="Times New Roman" w:hAnsi="Times New Roman" w:cs="Times New Roman"/>
                <w:sz w:val="28"/>
                <w:szCs w:val="28"/>
              </w:rPr>
              <w:t xml:space="preserve">рограми комплексного відновлення території </w:t>
            </w:r>
            <w:r w:rsidR="000371B8" w:rsidRPr="00A93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Миколаївської територіальної громади</w:t>
            </w:r>
          </w:p>
        </w:tc>
        <w:tc>
          <w:tcPr>
            <w:tcW w:w="2674" w:type="dxa"/>
          </w:tcPr>
          <w:p w:rsidR="000371B8" w:rsidRPr="00A93C4F" w:rsidRDefault="000371B8" w:rsidP="007639AB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архітектури та містобудування </w:t>
            </w:r>
            <w:r w:rsidRPr="00A93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ММР</w:t>
            </w:r>
          </w:p>
        </w:tc>
        <w:tc>
          <w:tcPr>
            <w:tcW w:w="3437" w:type="dxa"/>
          </w:tcPr>
          <w:p w:rsidR="000371B8" w:rsidRPr="00A93C4F" w:rsidRDefault="00F659A9" w:rsidP="007639AB">
            <w:pPr>
              <w:tabs>
                <w:tab w:val="left" w:pos="7371"/>
              </w:tabs>
              <w:ind w:left="73" w:hanging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371B8" w:rsidRPr="00A93C4F">
              <w:rPr>
                <w:rFonts w:ascii="Times New Roman" w:hAnsi="Times New Roman" w:cs="Times New Roman"/>
                <w:sz w:val="28"/>
                <w:szCs w:val="28"/>
              </w:rPr>
              <w:t xml:space="preserve">рограма комплексного відновлення території Миколаївської </w:t>
            </w:r>
            <w:r w:rsidR="000371B8" w:rsidRPr="00A93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 громади</w:t>
            </w:r>
          </w:p>
        </w:tc>
      </w:tr>
    </w:tbl>
    <w:p w:rsidR="000371B8" w:rsidRPr="00A93C4F" w:rsidRDefault="000371B8" w:rsidP="000371B8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71B8" w:rsidRPr="00A93C4F" w:rsidRDefault="000371B8" w:rsidP="000371B8">
      <w:pPr>
        <w:pStyle w:val="a6"/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371B8" w:rsidRPr="00A93C4F" w:rsidRDefault="000371B8" w:rsidP="000371B8">
      <w:pPr>
        <w:tabs>
          <w:tab w:val="left" w:pos="567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3C4F">
        <w:rPr>
          <w:rFonts w:ascii="Times New Roman" w:hAnsi="Times New Roman" w:cs="Times New Roman"/>
          <w:sz w:val="28"/>
          <w:szCs w:val="28"/>
        </w:rPr>
        <w:t xml:space="preserve">2. 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A93C4F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A93C4F">
        <w:rPr>
          <w:rFonts w:ascii="Times New Roman" w:hAnsi="Times New Roman" w:cs="Times New Roman"/>
          <w:sz w:val="28"/>
          <w:szCs w:val="28"/>
        </w:rPr>
        <w:t xml:space="preserve"> В.Д. </w:t>
      </w:r>
    </w:p>
    <w:p w:rsidR="000371B8" w:rsidRPr="00A93C4F" w:rsidRDefault="000371B8" w:rsidP="000371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1B8" w:rsidRPr="00E54713" w:rsidRDefault="000371B8" w:rsidP="000371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1B8" w:rsidRDefault="000371B8" w:rsidP="000371B8">
      <w:pPr>
        <w:spacing w:after="0" w:line="240" w:lineRule="auto"/>
        <w:ind w:left="567"/>
        <w:jc w:val="both"/>
      </w:pPr>
      <w:r w:rsidRPr="00E5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Pr="00E5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О. СЄНКЕВИЧ</w:t>
      </w:r>
    </w:p>
    <w:p w:rsidR="00D43D68" w:rsidRDefault="00D43D68"/>
    <w:sectPr w:rsidR="00D43D68" w:rsidSect="008508CA">
      <w:headerReference w:type="default" r:id="rId9"/>
      <w:pgSz w:w="11906" w:h="16838"/>
      <w:pgMar w:top="567" w:right="567" w:bottom="567" w:left="85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A7" w:rsidRDefault="003B59A7">
      <w:pPr>
        <w:spacing w:after="0" w:line="240" w:lineRule="auto"/>
      </w:pPr>
      <w:r>
        <w:separator/>
      </w:r>
    </w:p>
  </w:endnote>
  <w:endnote w:type="continuationSeparator" w:id="0">
    <w:p w:rsidR="003B59A7" w:rsidRDefault="003B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A7" w:rsidRDefault="003B59A7">
      <w:pPr>
        <w:spacing w:after="0" w:line="240" w:lineRule="auto"/>
      </w:pPr>
      <w:r>
        <w:separator/>
      </w:r>
    </w:p>
  </w:footnote>
  <w:footnote w:type="continuationSeparator" w:id="0">
    <w:p w:rsidR="003B59A7" w:rsidRDefault="003B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DF" w:rsidRPr="00D45AEE" w:rsidRDefault="003B59A7" w:rsidP="00970480">
    <w:pPr>
      <w:pStyle w:val="a4"/>
      <w:tabs>
        <w:tab w:val="center" w:pos="4657"/>
        <w:tab w:val="right" w:pos="9315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B8"/>
    <w:rsid w:val="000371B8"/>
    <w:rsid w:val="003B59A7"/>
    <w:rsid w:val="00681A65"/>
    <w:rsid w:val="00BC74D9"/>
    <w:rsid w:val="00D43D68"/>
    <w:rsid w:val="00F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0371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71B8"/>
  </w:style>
  <w:style w:type="paragraph" w:styleId="a6">
    <w:name w:val="List Paragraph"/>
    <w:basedOn w:val="a"/>
    <w:uiPriority w:val="34"/>
    <w:qFormat/>
    <w:rsid w:val="000371B8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3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0371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71B8"/>
  </w:style>
  <w:style w:type="paragraph" w:styleId="a6">
    <w:name w:val="List Paragraph"/>
    <w:basedOn w:val="a"/>
    <w:uiPriority w:val="34"/>
    <w:qFormat/>
    <w:rsid w:val="000371B8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3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2023-01-31T09:39:00Z</dcterms:created>
  <dcterms:modified xsi:type="dcterms:W3CDTF">2023-02-02T11:33:00Z</dcterms:modified>
</cp:coreProperties>
</file>