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34" w:rsidRPr="00A34034" w:rsidRDefault="00A34034" w:rsidP="00F86A87">
      <w:pPr>
        <w:shd w:val="clear" w:color="auto" w:fill="FFFFFF"/>
        <w:spacing w:after="0" w:line="240" w:lineRule="auto"/>
        <w:ind w:left="5103" w:right="282"/>
        <w:jc w:val="center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uk-UA"/>
        </w:rPr>
      </w:pPr>
      <w:r w:rsidRPr="00A3403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uk-UA"/>
        </w:rPr>
        <w:t>Додаток 4</w:t>
      </w:r>
    </w:p>
    <w:p w:rsidR="00A34034" w:rsidRDefault="00A34034" w:rsidP="00F86A87">
      <w:pPr>
        <w:shd w:val="clear" w:color="auto" w:fill="FFFFFF"/>
        <w:spacing w:after="100" w:afterAutospacing="1" w:line="240" w:lineRule="auto"/>
        <w:ind w:left="5103" w:right="282"/>
        <w:jc w:val="center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</w:pPr>
      <w:r w:rsidRPr="00A3403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uk-UA"/>
        </w:rPr>
        <w:t>до Методики проведення аналізу впливу</w:t>
      </w:r>
      <w:r w:rsidRPr="00A3403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ru-RU" w:eastAsia="uk-UA"/>
        </w:rPr>
        <w:t xml:space="preserve"> </w:t>
      </w:r>
      <w:r w:rsidRPr="00A34034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uk-UA"/>
        </w:rPr>
        <w:t>регуляторного акта</w:t>
      </w:r>
    </w:p>
    <w:p w:rsidR="00A34034" w:rsidRDefault="00A34034" w:rsidP="00F86A87">
      <w:pPr>
        <w:shd w:val="clear" w:color="auto" w:fill="FFFFFF"/>
        <w:spacing w:after="100" w:afterAutospacing="1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</w:pPr>
    </w:p>
    <w:p w:rsidR="003545D8" w:rsidRPr="003545D8" w:rsidRDefault="003545D8" w:rsidP="00F86A87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745D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>ТЕСТ малого підприємництва (М-Тест)</w:t>
      </w:r>
    </w:p>
    <w:p w:rsidR="003545D8" w:rsidRPr="00CC5A48" w:rsidRDefault="003545D8" w:rsidP="00F86A87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 </w:t>
      </w:r>
    </w:p>
    <w:p w:rsidR="003545D8" w:rsidRPr="00CC5A48" w:rsidRDefault="003545D8" w:rsidP="00F86A87">
      <w:pPr>
        <w:numPr>
          <w:ilvl w:val="0"/>
          <w:numId w:val="1"/>
        </w:numPr>
        <w:shd w:val="clear" w:color="auto" w:fill="FFFFFF"/>
        <w:spacing w:after="0" w:line="240" w:lineRule="auto"/>
        <w:ind w:left="0" w:right="282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Консультації з представниками мікро- та малого підприємництва щодо оцінки впливу регулювання</w:t>
      </w:r>
    </w:p>
    <w:p w:rsidR="003545D8" w:rsidRPr="00CC5A48" w:rsidRDefault="003545D8" w:rsidP="00F86A87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</w:t>
      </w:r>
      <w:r w:rsidR="00A71BE5"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02</w:t>
      </w:r>
      <w:r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.07.202</w:t>
      </w:r>
      <w:r w:rsidR="00A71BE5"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1</w:t>
      </w:r>
      <w:r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 по </w:t>
      </w:r>
      <w:r w:rsidR="00A71BE5"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01</w:t>
      </w:r>
      <w:r w:rsidR="00A71BE5"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.08</w:t>
      </w:r>
      <w:r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.20</w:t>
      </w:r>
      <w:r w:rsidR="00A71BE5"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21</w:t>
      </w:r>
      <w:r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 включно.</w:t>
      </w:r>
      <w:r w:rsidRPr="00CC5A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 </w:t>
      </w:r>
    </w:p>
    <w:p w:rsidR="003545D8" w:rsidRPr="00CC5A48" w:rsidRDefault="003545D8" w:rsidP="00F86A87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 </w:t>
      </w:r>
    </w:p>
    <w:p w:rsidR="003545D8" w:rsidRPr="00CC5A48" w:rsidRDefault="003545D8" w:rsidP="00F86A87">
      <w:pPr>
        <w:numPr>
          <w:ilvl w:val="0"/>
          <w:numId w:val="2"/>
        </w:numPr>
        <w:shd w:val="clear" w:color="auto" w:fill="FFFFFF"/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Вимірювання впливу регулювання на суб’єктів малого підприємництва   (мікро- та малі):</w:t>
      </w:r>
    </w:p>
    <w:p w:rsidR="003545D8" w:rsidRPr="00CC5A48" w:rsidRDefault="003545D8" w:rsidP="00F86A87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Кількість суб’єктів  малого та </w:t>
      </w:r>
      <w:r w:rsidR="0087573E"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мікро підприємництва</w:t>
      </w:r>
      <w:r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, на яких поширюється регулювання: </w:t>
      </w:r>
      <w:r w:rsidR="00A71BE5"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5235</w:t>
      </w:r>
      <w:r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одиниць;</w:t>
      </w:r>
    </w:p>
    <w:p w:rsidR="003545D8" w:rsidRPr="00CC5A48" w:rsidRDefault="003545D8" w:rsidP="00F86A87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питома вага суб’єктів малого та мікро підприємництва у загальній кількості суб’єктів господарювання, на яких проблема справляє вплив 100% (відповідно до таблиці “Оцінка впливу на сферу інтересів суб’єктів господарювання” додатка 1 до Методики проведення аналізу впливу регуляторного акту).</w:t>
      </w:r>
    </w:p>
    <w:p w:rsidR="003545D8" w:rsidRPr="00CC5A48" w:rsidRDefault="003545D8" w:rsidP="00F86A87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 </w:t>
      </w:r>
    </w:p>
    <w:p w:rsidR="003545D8" w:rsidRPr="00CC5A48" w:rsidRDefault="003545D8" w:rsidP="00F86A87">
      <w:pPr>
        <w:numPr>
          <w:ilvl w:val="0"/>
          <w:numId w:val="3"/>
        </w:numPr>
        <w:shd w:val="clear" w:color="auto" w:fill="FFFFFF"/>
        <w:spacing w:after="0" w:line="240" w:lineRule="auto"/>
        <w:ind w:left="0" w:right="282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Розрахунок витрат суб’єктів малого підприємництва на виконання </w:t>
      </w:r>
      <w:bookmarkStart w:id="0" w:name="_GoBack"/>
      <w:bookmarkEnd w:id="0"/>
      <w:r w:rsidRPr="00CC5A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вимог регулювання (грн.)</w:t>
      </w:r>
    </w:p>
    <w:p w:rsidR="003545D8" w:rsidRPr="00CC5A48" w:rsidRDefault="003545D8" w:rsidP="00F86A87">
      <w:pPr>
        <w:shd w:val="clear" w:color="auto" w:fill="FFFFFF"/>
        <w:spacing w:after="100" w:afterAutospacing="1" w:line="240" w:lineRule="auto"/>
        <w:ind w:right="282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   </w:t>
      </w:r>
    </w:p>
    <w:tbl>
      <w:tblPr>
        <w:tblW w:w="9578" w:type="dxa"/>
        <w:jc w:val="center"/>
        <w:tblInd w:w="-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76"/>
        <w:gridCol w:w="4183"/>
        <w:gridCol w:w="1701"/>
        <w:gridCol w:w="1843"/>
        <w:gridCol w:w="709"/>
      </w:tblGrid>
      <w:tr w:rsidR="003545D8" w:rsidRPr="00CC5A48" w:rsidTr="00124129">
        <w:trPr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4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Найменування оцінки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У перший рік (стартовий рік впровадження регулювання)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Періодичні (за наступний рік)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Витрати за п’ять років</w:t>
            </w:r>
          </w:p>
        </w:tc>
      </w:tr>
      <w:tr w:rsidR="003545D8" w:rsidRPr="00CC5A48" w:rsidTr="00124129">
        <w:trPr>
          <w:jc w:val="center"/>
        </w:trPr>
        <w:tc>
          <w:tcPr>
            <w:tcW w:w="95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Оцінка “прямих” витрат суб’єктів малого підприємництва на виконання регулювання</w:t>
            </w:r>
          </w:p>
        </w:tc>
      </w:tr>
      <w:tr w:rsidR="003545D8" w:rsidRPr="00CC5A48" w:rsidTr="00124129">
        <w:trPr>
          <w:jc w:val="center"/>
        </w:trPr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Придбання необхідного обладнання (пристроїв, машин, механізмів)</w:t>
            </w:r>
          </w:p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Формула: кількість необхідних одиниць обладнання Х вартість одиниці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не передбачено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Процедури повірки та/або </w:t>
            </w: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постановки на відповідний облік у визначеному органі державної влади чи місцевого самоврядування</w:t>
            </w:r>
          </w:p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Формула: 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 не передба</w:t>
            </w: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чено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Процедури експлуатації обладнання (експлуатаційні витрати – витратні матеріали)</w:t>
            </w:r>
          </w:p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Формула: оцінка витрат на експлуатацію обладнання (витратні матеріали та ресурси на одиницю обладнання на рік) Х кількість необхідних одиниць обладнання одному суб’єкту малого підприємництва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</w:t>
            </w:r>
            <w:r w:rsidR="003545D8"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е</w:t>
            </w: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r w:rsidR="003545D8"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передбачено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Процедури обслуговування обладнання (технічне обслуговування)</w:t>
            </w:r>
          </w:p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Формула: оцінка вартості процедури обслуговування обладнання (на одиницю обладнання) Х кількість процедур технічного обслуговування на рік на одиницю обладнання Х кількість необхідних одиниць обладнання одному суб’єкту малого підприємництва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</w:t>
            </w:r>
            <w:r w:rsidR="003545D8"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е</w:t>
            </w: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r w:rsidR="003545D8"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передбачено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u w:val="single"/>
                <w:lang w:eastAsia="uk-UA"/>
              </w:rPr>
              <w:t>Інші процедури (уточнити)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</w:t>
            </w:r>
            <w:r w:rsidR="003545D8"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е</w:t>
            </w: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r w:rsidR="003545D8"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передбачен</w:t>
            </w:r>
            <w:r w:rsidR="003545D8"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Разом, гривень (формула: сума рядків 1+2+3+4+5)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</w:t>
            </w:r>
            <w:r w:rsidR="003545D8"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е</w:t>
            </w: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r w:rsidR="003545D8"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передбачено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1028F2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28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Сумарно, гривень </w:t>
            </w:r>
            <w:r w:rsidRPr="00CC5A4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uk-UA"/>
              </w:rPr>
              <w:t>(</w:t>
            </w: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формула: відповідний стовпчик «разом» Х кількість суб’єктів  малого підприємництва, що повинні виконати вимоги регулювання (рядок 6 х рядок 7)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95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3545D8" w:rsidRPr="00CC5A48" w:rsidTr="00124129">
        <w:trPr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Процедури отримання первинної інформації про вимоги регулювання</w:t>
            </w:r>
          </w:p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Формула: 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Процедури організації виконання вимог регулювання</w:t>
            </w:r>
          </w:p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Формула: 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Процедури офіційного звітування</w:t>
            </w:r>
          </w:p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Формула: витрати часу на отримання інформації про порядок звітування щодо регулювання, отримання </w:t>
            </w: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необхідних форм та визначення органу, що приймає звіти та місця</w:t>
            </w:r>
            <w:r w:rsidRPr="00CC5A4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uk-UA"/>
              </w:rPr>
              <w:t> </w:t>
            </w: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не передбачено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12</w:t>
            </w:r>
          </w:p>
        </w:tc>
        <w:tc>
          <w:tcPr>
            <w:tcW w:w="4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Процедури щодо забезпечення процесу перевірок</w:t>
            </w:r>
          </w:p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Формула: 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Інші процедури (уточнити)</w:t>
            </w:r>
          </w:p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Підготовка документів на конкурс (написання заяви, ксерокопія документів, відправка конверта тощо)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Разом, гривень</w:t>
            </w:r>
          </w:p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Формула: (сума рядків  9+10+11+12+13)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001480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1028F2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28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Сумарно, гривень</w:t>
            </w:r>
          </w:p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uk-UA"/>
              </w:rPr>
              <w:lastRenderedPageBreak/>
              <w:t>Формула:</w:t>
            </w:r>
          </w:p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001480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124129">
        <w:trPr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 </w:t>
            </w:r>
          </w:p>
        </w:tc>
      </w:tr>
    </w:tbl>
    <w:p w:rsidR="008745DC" w:rsidRPr="00CC5A48" w:rsidRDefault="003545D8" w:rsidP="00F86A87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 </w:t>
      </w:r>
    </w:p>
    <w:p w:rsidR="003545D8" w:rsidRPr="00CC5A48" w:rsidRDefault="003545D8" w:rsidP="00F86A87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Бюджетні витрати на адміністрування регулювання суб’єктів малого підприємництва</w:t>
      </w:r>
    </w:p>
    <w:p w:rsidR="008745DC" w:rsidRPr="00CC5A48" w:rsidRDefault="003545D8" w:rsidP="00F86A87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</w:t>
      </w:r>
      <w:r w:rsidR="008745DC"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регулювання. </w:t>
      </w:r>
    </w:p>
    <w:p w:rsidR="008745DC" w:rsidRPr="00CC5A48" w:rsidRDefault="008745DC" w:rsidP="00F86A87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Державний орган, для якого здійснюється розрахунок вартості адміністрування регулювання:</w:t>
      </w:r>
    </w:p>
    <w:p w:rsidR="008745DC" w:rsidRPr="00CC5A48" w:rsidRDefault="008745DC" w:rsidP="00F86A87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proofErr w:type="spellStart"/>
      <w:r w:rsidRPr="00CC5A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ru-RU" w:eastAsia="uk-UA"/>
        </w:rPr>
        <w:t>Миколаївська</w:t>
      </w:r>
      <w:proofErr w:type="spellEnd"/>
      <w:r w:rsidRPr="00CC5A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 міська рада </w:t>
      </w:r>
    </w:p>
    <w:p w:rsidR="003545D8" w:rsidRPr="00CC5A48" w:rsidRDefault="003545D8" w:rsidP="00F86A87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XSpec="center" w:tblpY="67"/>
        <w:tblW w:w="92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446"/>
        <w:gridCol w:w="1576"/>
        <w:gridCol w:w="1396"/>
        <w:gridCol w:w="1485"/>
        <w:gridCol w:w="1809"/>
      </w:tblGrid>
      <w:tr w:rsidR="008745DC" w:rsidRPr="00CC5A48" w:rsidTr="008745DC"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мікро-підприємств)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Планові витрати часу на процедуру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Оцінка кількості суб’єктів, що підпадають під дію процедури регулювання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Витрати на адміністрування регулювання* (за рік), гривень</w:t>
            </w:r>
          </w:p>
        </w:tc>
      </w:tr>
      <w:tr w:rsidR="008745DC" w:rsidRPr="00CC5A48" w:rsidTr="008745DC"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1.Облік суб’єкта господарювання, що перебуває у сфері регулювання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8745DC" w:rsidRPr="00CC5A48" w:rsidTr="008745DC"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2. Поточний </w:t>
            </w: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контроль за суб’єктом господарювання, що перебуває у сфері регулювання, у тому числі:</w:t>
            </w:r>
          </w:p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Камеральні/виїзні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1год.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8745DC" w:rsidRPr="00CC5A48" w:rsidTr="008745DC"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3. Підготовка, затвердження та опрацювання одного окремого акту про порушення вимог регулювання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8745DC" w:rsidRPr="00CC5A48" w:rsidTr="008745DC"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8745DC" w:rsidRPr="00CC5A48" w:rsidTr="008745DC"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не передбачено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8745DC" w:rsidRPr="00CC5A48" w:rsidTr="008745DC"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6. Підготовка звітності за результатами регулювання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 год.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DC" w:rsidRPr="00CC5A48" w:rsidRDefault="008745DC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8745DC" w:rsidRPr="00CC5A48" w:rsidTr="008745DC"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7. Інші адміністративні процедури </w:t>
            </w: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(уточнити)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не передбачено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8745DC" w:rsidRPr="00CC5A48" w:rsidTr="008745DC"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Разом за рік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8745DC" w:rsidRPr="00CC5A48" w:rsidTr="008745DC"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Сумарно за п’ять років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</w:tbl>
    <w:p w:rsidR="003545D8" w:rsidRPr="00CC5A48" w:rsidRDefault="008745DC" w:rsidP="00F86A87">
      <w:pPr>
        <w:shd w:val="clear" w:color="auto" w:fill="FFFFFF"/>
        <w:spacing w:after="100" w:afterAutospacing="1" w:line="240" w:lineRule="auto"/>
        <w:ind w:right="282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Державне регулювання не передбачає утворення нового державного органу (або нового структурного підрозділу діючого органу)</w:t>
      </w:r>
    </w:p>
    <w:p w:rsidR="008745DC" w:rsidRPr="00CC5A48" w:rsidRDefault="008745DC" w:rsidP="00F86A87">
      <w:pPr>
        <w:shd w:val="clear" w:color="auto" w:fill="FFFFFF"/>
        <w:spacing w:after="100" w:afterAutospacing="1" w:line="240" w:lineRule="auto"/>
        <w:ind w:right="282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tbl>
      <w:tblPr>
        <w:tblW w:w="71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204"/>
        <w:gridCol w:w="2273"/>
        <w:gridCol w:w="2273"/>
      </w:tblGrid>
      <w:tr w:rsidR="003545D8" w:rsidRPr="00CC5A48" w:rsidTr="00A71BE5"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Назва державного органу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Витрати на адміністрування регулювання за рік, гривень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Сумарні витрати на адміністрування регулювання за п’ять років, гривень</w:t>
            </w:r>
          </w:p>
        </w:tc>
      </w:tr>
      <w:tr w:rsidR="003545D8" w:rsidRPr="00CC5A48" w:rsidTr="00A71BE5"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001480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Департамент архітектури та містобудування Миколаївської міської ради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001480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Заробітна плата посадової особи місцевого самоврядування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001480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Заробітна плата посадової особи місцевого самоврядування</w:t>
            </w:r>
          </w:p>
        </w:tc>
      </w:tr>
    </w:tbl>
    <w:p w:rsidR="003545D8" w:rsidRPr="00CC5A48" w:rsidRDefault="003545D8" w:rsidP="00F86A87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282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CC5A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Розрахунок сумарних витрат суб’єктів малого підприємництва, що виникають на виконання вимог регулювання</w:t>
      </w:r>
    </w:p>
    <w:tbl>
      <w:tblPr>
        <w:tblW w:w="964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2662"/>
        <w:gridCol w:w="1865"/>
        <w:gridCol w:w="3908"/>
      </w:tblGrid>
      <w:tr w:rsidR="003545D8" w:rsidRPr="00CC5A48" w:rsidTr="00F86A87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Показник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Перший рік регулювання (стартовий)</w:t>
            </w:r>
          </w:p>
        </w:tc>
        <w:tc>
          <w:tcPr>
            <w:tcW w:w="3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За 5 років</w:t>
            </w:r>
          </w:p>
        </w:tc>
      </w:tr>
      <w:tr w:rsidR="003545D8" w:rsidRPr="00CC5A48" w:rsidTr="00F86A87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Оцінка «прямих» витрат суб’єктів малого підприємництва на виконання регулювання, грн.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3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F86A87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Оцінка вартості адміністративних процедур для суб’єктів малого підприємництва щодо виконання регулювання та звітування, грн.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3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F86A87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Сумарні витрати малого підприємництва  на виконання запланованого </w:t>
            </w: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регулювання, грн. (сума рядків 1 та 2 цієї таблиці)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-</w:t>
            </w:r>
          </w:p>
        </w:tc>
        <w:tc>
          <w:tcPr>
            <w:tcW w:w="3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F86A87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Бюджетні витрати на адміністрування регулювання суб'єктів малого підприємництва, грн.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3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  <w:tr w:rsidR="003545D8" w:rsidRPr="00CC5A48" w:rsidTr="00F86A87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Сумарні витрати на виконання запланованого регулювання, грн. (сума рядків 3 та 4 цієї таблиці)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3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D8" w:rsidRPr="00CC5A48" w:rsidRDefault="003545D8" w:rsidP="00F86A87">
            <w:pPr>
              <w:spacing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CC5A4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-</w:t>
            </w:r>
          </w:p>
        </w:tc>
      </w:tr>
    </w:tbl>
    <w:p w:rsidR="00620419" w:rsidRPr="00CC5A48" w:rsidRDefault="00620419" w:rsidP="00F86A87">
      <w:pPr>
        <w:shd w:val="clear" w:color="auto" w:fill="FFFFFF"/>
        <w:spacing w:after="100" w:afterAutospacing="1" w:line="240" w:lineRule="auto"/>
        <w:ind w:right="282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</w:pPr>
    </w:p>
    <w:p w:rsidR="001B0E46" w:rsidRPr="00CC5A48" w:rsidRDefault="0026045C" w:rsidP="00F86A87">
      <w:pPr>
        <w:pStyle w:val="a8"/>
        <w:numPr>
          <w:ilvl w:val="0"/>
          <w:numId w:val="3"/>
        </w:num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A48">
        <w:rPr>
          <w:rFonts w:ascii="Times New Roman" w:hAnsi="Times New Roman" w:cs="Times New Roman"/>
          <w:b/>
          <w:sz w:val="28"/>
          <w:szCs w:val="28"/>
        </w:rPr>
        <w:t>Розроблення коригуючих (пом’якшувальних) заходів для малого підприємництва щодо запропонованого регулювання не передбачено.</w:t>
      </w:r>
    </w:p>
    <w:sectPr w:rsidR="001B0E46" w:rsidRPr="00CC5A48" w:rsidSect="008745D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D03"/>
    <w:multiLevelType w:val="multilevel"/>
    <w:tmpl w:val="F7D8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D581C"/>
    <w:multiLevelType w:val="multilevel"/>
    <w:tmpl w:val="FFC82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5A21"/>
    <w:multiLevelType w:val="multilevel"/>
    <w:tmpl w:val="E4E2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F1779"/>
    <w:multiLevelType w:val="multilevel"/>
    <w:tmpl w:val="8870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80C05"/>
    <w:multiLevelType w:val="multilevel"/>
    <w:tmpl w:val="7EEC9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66"/>
    <w:rsid w:val="00001480"/>
    <w:rsid w:val="00093C68"/>
    <w:rsid w:val="001028F2"/>
    <w:rsid w:val="00124129"/>
    <w:rsid w:val="00235452"/>
    <w:rsid w:val="0026045C"/>
    <w:rsid w:val="002B0C66"/>
    <w:rsid w:val="003545D8"/>
    <w:rsid w:val="00452622"/>
    <w:rsid w:val="00533C81"/>
    <w:rsid w:val="0060077E"/>
    <w:rsid w:val="00620419"/>
    <w:rsid w:val="008745DC"/>
    <w:rsid w:val="0087573E"/>
    <w:rsid w:val="00A34034"/>
    <w:rsid w:val="00A71BE5"/>
    <w:rsid w:val="00A8278F"/>
    <w:rsid w:val="00CC5A48"/>
    <w:rsid w:val="00F8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545D8"/>
    <w:rPr>
      <w:b/>
      <w:bCs/>
    </w:rPr>
  </w:style>
  <w:style w:type="character" w:styleId="a5">
    <w:name w:val="Emphasis"/>
    <w:basedOn w:val="a0"/>
    <w:uiPriority w:val="20"/>
    <w:qFormat/>
    <w:rsid w:val="003545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4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5D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60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545D8"/>
    <w:rPr>
      <w:b/>
      <w:bCs/>
    </w:rPr>
  </w:style>
  <w:style w:type="character" w:styleId="a5">
    <w:name w:val="Emphasis"/>
    <w:basedOn w:val="a0"/>
    <w:uiPriority w:val="20"/>
    <w:qFormat/>
    <w:rsid w:val="003545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4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5D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60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user260f</dc:creator>
  <cp:lastModifiedBy>user273a</cp:lastModifiedBy>
  <cp:revision>6</cp:revision>
  <cp:lastPrinted>2021-10-23T10:19:00Z</cp:lastPrinted>
  <dcterms:created xsi:type="dcterms:W3CDTF">2021-11-05T13:56:00Z</dcterms:created>
  <dcterms:modified xsi:type="dcterms:W3CDTF">2021-11-08T13:37:00Z</dcterms:modified>
</cp:coreProperties>
</file>