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D2DD" w14:textId="77777777" w:rsidR="00F619BB" w:rsidRDefault="007156CB" w:rsidP="00B61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156CB">
        <w:rPr>
          <w:rFonts w:ascii="Times New Roman" w:hAnsi="Times New Roman" w:cs="Times New Roman"/>
          <w:b/>
          <w:sz w:val="24"/>
        </w:rPr>
        <w:t xml:space="preserve">РОЗ’ЯСНЕННЯ </w:t>
      </w:r>
    </w:p>
    <w:p w14:paraId="50E03A68" w14:textId="77777777" w:rsidR="001E0C77" w:rsidRPr="00F619BB" w:rsidRDefault="00F619BB" w:rsidP="00B61777">
      <w:pPr>
        <w:spacing w:after="0" w:line="240" w:lineRule="auto"/>
        <w:jc w:val="center"/>
        <w:rPr>
          <w:rFonts w:ascii="Times New Roman" w:hAnsi="Times New Roman" w:cs="Times New Roman"/>
          <w:color w:val="175296"/>
          <w:sz w:val="28"/>
          <w:szCs w:val="28"/>
        </w:rPr>
      </w:pPr>
      <w:r w:rsidRPr="00F61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процедур </w:t>
      </w:r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="001E0C77" w:rsidRPr="00F619BB">
        <w:rPr>
          <w:rFonts w:ascii="Times New Roman" w:hAnsi="Times New Roman" w:cs="Times New Roman"/>
          <w:b/>
          <w:sz w:val="28"/>
          <w:szCs w:val="28"/>
        </w:rPr>
        <w:t>тримання</w:t>
      </w:r>
      <w:proofErr w:type="spellEnd"/>
      <w:r w:rsidR="001E0C77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77" w:rsidRPr="00F619BB">
        <w:rPr>
          <w:rFonts w:ascii="Times New Roman" w:hAnsi="Times New Roman" w:cs="Times New Roman"/>
          <w:b/>
          <w:sz w:val="28"/>
          <w:szCs w:val="28"/>
        </w:rPr>
        <w:t>докум</w:t>
      </w:r>
      <w:proofErr w:type="spellEnd"/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="001E0C77" w:rsidRPr="00F619BB">
        <w:rPr>
          <w:rFonts w:ascii="Times New Roman" w:hAnsi="Times New Roman" w:cs="Times New Roman"/>
          <w:b/>
          <w:sz w:val="28"/>
          <w:szCs w:val="28"/>
        </w:rPr>
        <w:t>нт</w:t>
      </w:r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необхідних</w:t>
      </w:r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законодавства</w:t>
      </w:r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77" w:rsidRPr="00F619BB">
        <w:rPr>
          <w:rFonts w:ascii="Times New Roman" w:hAnsi="Times New Roman" w:cs="Times New Roman"/>
          <w:b/>
          <w:sz w:val="28"/>
          <w:szCs w:val="28"/>
          <w:lang w:val="uk-UA"/>
        </w:rPr>
        <w:t>здійснення</w:t>
      </w:r>
      <w:r w:rsidR="007156CB"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добудови</w:t>
        </w:r>
        <w:proofErr w:type="spellEnd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балконів</w:t>
        </w:r>
        <w:proofErr w:type="spellEnd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і </w:t>
        </w:r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лоджій</w:t>
        </w:r>
        <w:proofErr w:type="spellEnd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до квартир в </w:t>
        </w:r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багатоквартирних</w:t>
        </w:r>
        <w:proofErr w:type="spellEnd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житлових</w:t>
        </w:r>
        <w:proofErr w:type="spellEnd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1E0C77" w:rsidRPr="00F619B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будинках</w:t>
        </w:r>
        <w:proofErr w:type="spellEnd"/>
      </w:hyperlink>
    </w:p>
    <w:p w14:paraId="452D849E" w14:textId="77777777" w:rsidR="007156CB" w:rsidRPr="00A25914" w:rsidRDefault="007156CB" w:rsidP="00B617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457D42" w14:textId="77777777" w:rsidR="00A25914" w:rsidRPr="00A25914" w:rsidRDefault="00A25914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5914">
        <w:rPr>
          <w:rFonts w:ascii="Times New Roman" w:hAnsi="Times New Roman" w:cs="Times New Roman"/>
          <w:color w:val="000000"/>
          <w:sz w:val="28"/>
        </w:rPr>
        <w:t>Про</w:t>
      </w:r>
      <w:r w:rsidR="00987C27">
        <w:rPr>
          <w:rFonts w:ascii="Times New Roman" w:hAnsi="Times New Roman" w:cs="Times New Roman"/>
          <w:color w:val="000000"/>
          <w:sz w:val="28"/>
          <w:lang w:val="uk-UA"/>
        </w:rPr>
        <w:t>є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ктування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будівництво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об’єктів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здійснюється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власниками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або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користувачами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земельних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ділянок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у такому порядку:</w:t>
      </w:r>
    </w:p>
    <w:p w14:paraId="4AE34157" w14:textId="77777777" w:rsidR="00A25914" w:rsidRPr="00A25914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n336"/>
      <w:bookmarkEnd w:id="0"/>
      <w:r w:rsidRPr="00A25914">
        <w:rPr>
          <w:rFonts w:ascii="Times New Roman" w:hAnsi="Times New Roman" w:cs="Times New Roman"/>
          <w:color w:val="000000"/>
          <w:sz w:val="28"/>
        </w:rPr>
        <w:t xml:space="preserve">1)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отримання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замовником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або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про</w:t>
      </w:r>
      <w:r w:rsidR="00987C27">
        <w:rPr>
          <w:rFonts w:ascii="Times New Roman" w:hAnsi="Times New Roman" w:cs="Times New Roman"/>
          <w:color w:val="000000"/>
          <w:sz w:val="28"/>
          <w:lang w:val="uk-UA"/>
        </w:rPr>
        <w:t>є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ктувальником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вихідних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даних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;</w:t>
      </w:r>
    </w:p>
    <w:p w14:paraId="0B4E83E5" w14:textId="77777777" w:rsidR="00A25914" w:rsidRPr="00A25914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n337"/>
      <w:bookmarkEnd w:id="1"/>
      <w:r w:rsidRPr="00A25914">
        <w:rPr>
          <w:rFonts w:ascii="Times New Roman" w:hAnsi="Times New Roman" w:cs="Times New Roman"/>
          <w:color w:val="000000"/>
          <w:sz w:val="28"/>
        </w:rPr>
        <w:t>2)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розроблення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про</w:t>
      </w:r>
      <w:r w:rsidR="00987C27">
        <w:rPr>
          <w:rFonts w:ascii="Times New Roman" w:hAnsi="Times New Roman" w:cs="Times New Roman"/>
          <w:color w:val="000000"/>
          <w:sz w:val="28"/>
          <w:lang w:val="uk-UA"/>
        </w:rPr>
        <w:t>є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ктної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документації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проведення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у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випадках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передбачених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 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fldChar w:fldCharType="begin"/>
      </w:r>
      <w:r w:rsidRPr="00A25914">
        <w:rPr>
          <w:rFonts w:ascii="Times New Roman" w:hAnsi="Times New Roman" w:cs="Times New Roman"/>
          <w:color w:val="000000"/>
          <w:sz w:val="28"/>
        </w:rPr>
        <w:instrText xml:space="preserve"> HYPERLINK "https://zakon.rada.gov.ua/laws/show/ru/3038-17" \l "n390" </w:instrText>
      </w:r>
      <w:r w:rsidRPr="00A25914">
        <w:rPr>
          <w:rFonts w:ascii="Times New Roman" w:hAnsi="Times New Roman" w:cs="Times New Roman"/>
          <w:color w:val="000000"/>
          <w:sz w:val="28"/>
        </w:rPr>
        <w:fldChar w:fldCharType="separate"/>
      </w:r>
      <w:r w:rsidRPr="00A25914">
        <w:rPr>
          <w:rStyle w:val="a4"/>
          <w:rFonts w:ascii="Times New Roman" w:hAnsi="Times New Roman" w:cs="Times New Roman"/>
          <w:color w:val="006600"/>
          <w:sz w:val="28"/>
        </w:rPr>
        <w:t>статтею</w:t>
      </w:r>
      <w:proofErr w:type="spellEnd"/>
      <w:r w:rsidRPr="00A25914">
        <w:rPr>
          <w:rStyle w:val="a4"/>
          <w:rFonts w:ascii="Times New Roman" w:hAnsi="Times New Roman" w:cs="Times New Roman"/>
          <w:color w:val="006600"/>
          <w:sz w:val="28"/>
        </w:rPr>
        <w:t xml:space="preserve"> 31</w:t>
      </w:r>
      <w:r w:rsidRPr="00A25914">
        <w:rPr>
          <w:rFonts w:ascii="Times New Roman" w:hAnsi="Times New Roman" w:cs="Times New Roman"/>
          <w:color w:val="000000"/>
          <w:sz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Закону </w:t>
      </w:r>
      <w:r w:rsidRPr="009F7F7E">
        <w:rPr>
          <w:rFonts w:ascii="Times New Roman" w:hAnsi="Times New Roman" w:cs="Times New Roman"/>
          <w:bCs/>
          <w:sz w:val="28"/>
          <w:szCs w:val="28"/>
          <w:lang w:val="uk-UA"/>
        </w:rPr>
        <w:t>України «Про регулювання містобудівної діяльності»</w:t>
      </w:r>
      <w:r w:rsidRPr="00A2591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її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експертизи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;</w:t>
      </w:r>
    </w:p>
    <w:p w14:paraId="5E26A123" w14:textId="77777777" w:rsidR="00A25914" w:rsidRPr="00A25914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n338"/>
      <w:bookmarkEnd w:id="2"/>
      <w:r w:rsidRPr="00A25914">
        <w:rPr>
          <w:rFonts w:ascii="Times New Roman" w:hAnsi="Times New Roman" w:cs="Times New Roman"/>
          <w:color w:val="000000"/>
          <w:sz w:val="28"/>
        </w:rPr>
        <w:t xml:space="preserve">3)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затвердження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про</w:t>
      </w:r>
      <w:r w:rsidR="00987C27">
        <w:rPr>
          <w:rFonts w:ascii="Times New Roman" w:hAnsi="Times New Roman" w:cs="Times New Roman"/>
          <w:color w:val="000000"/>
          <w:sz w:val="28"/>
          <w:lang w:val="uk-UA"/>
        </w:rPr>
        <w:t>є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ктної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документації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;</w:t>
      </w:r>
    </w:p>
    <w:p w14:paraId="0B00975B" w14:textId="77777777" w:rsidR="00A25914" w:rsidRPr="00A25914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n339"/>
      <w:bookmarkEnd w:id="3"/>
      <w:r w:rsidRPr="00A25914">
        <w:rPr>
          <w:rFonts w:ascii="Times New Roman" w:hAnsi="Times New Roman" w:cs="Times New Roman"/>
          <w:color w:val="000000"/>
          <w:sz w:val="28"/>
        </w:rPr>
        <w:t xml:space="preserve">4)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виконання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підготовчих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будівельних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робіт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;</w:t>
      </w:r>
    </w:p>
    <w:p w14:paraId="30BB3728" w14:textId="77777777" w:rsidR="00A25914" w:rsidRPr="00A25914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n340"/>
      <w:bookmarkEnd w:id="4"/>
      <w:r w:rsidRPr="00A25914">
        <w:rPr>
          <w:rFonts w:ascii="Times New Roman" w:hAnsi="Times New Roman" w:cs="Times New Roman"/>
          <w:color w:val="000000"/>
          <w:sz w:val="28"/>
        </w:rPr>
        <w:t xml:space="preserve">5)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прийняття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в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експлуатацію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закінчених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будівництвом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об’єктів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;</w:t>
      </w:r>
    </w:p>
    <w:p w14:paraId="193FBCBF" w14:textId="77777777" w:rsidR="007156CB" w:rsidRDefault="00A25914" w:rsidP="00B61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5" w:name="n341"/>
      <w:bookmarkEnd w:id="5"/>
      <w:r w:rsidRPr="00A25914">
        <w:rPr>
          <w:rFonts w:ascii="Times New Roman" w:hAnsi="Times New Roman" w:cs="Times New Roman"/>
          <w:color w:val="000000"/>
          <w:sz w:val="28"/>
        </w:rPr>
        <w:t xml:space="preserve">6)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реєстрація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права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власності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на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об’єкт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25914">
        <w:rPr>
          <w:rFonts w:ascii="Times New Roman" w:hAnsi="Times New Roman" w:cs="Times New Roman"/>
          <w:color w:val="000000"/>
          <w:sz w:val="28"/>
        </w:rPr>
        <w:t>містобудування</w:t>
      </w:r>
      <w:proofErr w:type="spellEnd"/>
      <w:r w:rsidRPr="00A25914">
        <w:rPr>
          <w:rFonts w:ascii="Times New Roman" w:hAnsi="Times New Roman" w:cs="Times New Roman"/>
          <w:color w:val="000000"/>
          <w:sz w:val="28"/>
        </w:rPr>
        <w:t>.</w:t>
      </w:r>
    </w:p>
    <w:p w14:paraId="3D389C3E" w14:textId="77777777" w:rsidR="00B61777" w:rsidRDefault="00B61777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1"/>
          <w:lang w:val="uk-UA"/>
        </w:rPr>
      </w:pPr>
    </w:p>
    <w:p w14:paraId="3FCEBA7C" w14:textId="77777777" w:rsidR="007156CB" w:rsidRPr="007156CB" w:rsidRDefault="007156CB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1"/>
        </w:rPr>
      </w:pPr>
      <w:r w:rsidRPr="00B61777">
        <w:rPr>
          <w:sz w:val="28"/>
          <w:szCs w:val="21"/>
          <w:lang w:val="uk-UA"/>
        </w:rPr>
        <w:t>Відповідно</w:t>
      </w:r>
      <w:r w:rsidRPr="007156CB">
        <w:rPr>
          <w:sz w:val="28"/>
          <w:szCs w:val="21"/>
        </w:rPr>
        <w:t> </w:t>
      </w:r>
      <w:r w:rsidRPr="00B61777">
        <w:rPr>
          <w:rStyle w:val="a3"/>
          <w:sz w:val="28"/>
          <w:szCs w:val="21"/>
          <w:lang w:val="uk-UA"/>
        </w:rPr>
        <w:t>до статті 42 Земельного кодексу України</w:t>
      </w:r>
      <w:r w:rsidRPr="007156CB">
        <w:rPr>
          <w:sz w:val="28"/>
          <w:szCs w:val="21"/>
        </w:rPr>
        <w:t> </w:t>
      </w:r>
      <w:r w:rsidRPr="00B61777">
        <w:rPr>
          <w:sz w:val="28"/>
          <w:szCs w:val="21"/>
          <w:lang w:val="uk-UA"/>
        </w:rPr>
        <w:t xml:space="preserve">земельні ділянки, на яких розташовані багатоквартирні житлові будинки, а також належні до них будівлі, споруди та прибудинкові території державної або комунальної власності, надаються у постійне користування підприємствам, установам і організаціям, які здійснюють управління цими будинками. </w:t>
      </w:r>
      <w:r w:rsidRPr="007156CB">
        <w:rPr>
          <w:sz w:val="28"/>
          <w:szCs w:val="21"/>
        </w:rPr>
        <w:t xml:space="preserve">У </w:t>
      </w:r>
      <w:proofErr w:type="spellStart"/>
      <w:r w:rsidRPr="007156CB">
        <w:rPr>
          <w:sz w:val="28"/>
          <w:szCs w:val="21"/>
        </w:rPr>
        <w:t>разі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приватизації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громадянами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багатоквартирного</w:t>
      </w:r>
      <w:proofErr w:type="spellEnd"/>
      <w:r w:rsidRPr="007156CB">
        <w:rPr>
          <w:sz w:val="28"/>
          <w:szCs w:val="21"/>
        </w:rPr>
        <w:t xml:space="preserve"> жилого </w:t>
      </w:r>
      <w:proofErr w:type="spellStart"/>
      <w:r w:rsidRPr="007156CB">
        <w:rPr>
          <w:sz w:val="28"/>
          <w:szCs w:val="21"/>
        </w:rPr>
        <w:t>будинку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відповідна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земельна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ділянка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може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передаватися</w:t>
      </w:r>
      <w:proofErr w:type="spellEnd"/>
      <w:r w:rsidRPr="007156CB">
        <w:rPr>
          <w:sz w:val="28"/>
          <w:szCs w:val="21"/>
        </w:rPr>
        <w:t xml:space="preserve"> у </w:t>
      </w:r>
      <w:proofErr w:type="spellStart"/>
      <w:r w:rsidRPr="007156CB">
        <w:rPr>
          <w:sz w:val="28"/>
          <w:szCs w:val="21"/>
        </w:rPr>
        <w:t>власність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або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надаватися</w:t>
      </w:r>
      <w:proofErr w:type="spellEnd"/>
      <w:r w:rsidRPr="007156CB">
        <w:rPr>
          <w:sz w:val="28"/>
          <w:szCs w:val="21"/>
        </w:rPr>
        <w:t xml:space="preserve"> у </w:t>
      </w:r>
      <w:proofErr w:type="spellStart"/>
      <w:r w:rsidRPr="007156CB">
        <w:rPr>
          <w:sz w:val="28"/>
          <w:szCs w:val="21"/>
        </w:rPr>
        <w:t>користування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об’єднанню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власників</w:t>
      </w:r>
      <w:proofErr w:type="spellEnd"/>
      <w:r w:rsidRPr="007156CB">
        <w:rPr>
          <w:sz w:val="28"/>
          <w:szCs w:val="21"/>
        </w:rPr>
        <w:t>.</w:t>
      </w:r>
    </w:p>
    <w:p w14:paraId="78D4F738" w14:textId="77777777" w:rsidR="007156CB" w:rsidRPr="007156CB" w:rsidRDefault="007156CB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1"/>
        </w:rPr>
      </w:pPr>
      <w:r w:rsidRPr="007156CB">
        <w:rPr>
          <w:sz w:val="28"/>
          <w:szCs w:val="21"/>
        </w:rPr>
        <w:t xml:space="preserve">Порядок </w:t>
      </w:r>
      <w:proofErr w:type="spellStart"/>
      <w:r w:rsidRPr="007156CB">
        <w:rPr>
          <w:sz w:val="28"/>
          <w:szCs w:val="21"/>
        </w:rPr>
        <w:t>використання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земельних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ділянок</w:t>
      </w:r>
      <w:proofErr w:type="spellEnd"/>
      <w:r w:rsidRPr="007156CB">
        <w:rPr>
          <w:sz w:val="28"/>
          <w:szCs w:val="21"/>
        </w:rPr>
        <w:t xml:space="preserve">, на </w:t>
      </w:r>
      <w:proofErr w:type="spellStart"/>
      <w:r w:rsidRPr="007156CB">
        <w:rPr>
          <w:sz w:val="28"/>
          <w:szCs w:val="21"/>
        </w:rPr>
        <w:t>яких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розташовані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житлові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будинки</w:t>
      </w:r>
      <w:proofErr w:type="spellEnd"/>
      <w:r w:rsidRPr="007156CB">
        <w:rPr>
          <w:sz w:val="28"/>
          <w:szCs w:val="21"/>
        </w:rPr>
        <w:t xml:space="preserve">, а </w:t>
      </w:r>
      <w:proofErr w:type="spellStart"/>
      <w:r w:rsidRPr="007156CB">
        <w:rPr>
          <w:sz w:val="28"/>
          <w:szCs w:val="21"/>
        </w:rPr>
        <w:t>також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належні</w:t>
      </w:r>
      <w:proofErr w:type="spellEnd"/>
      <w:r w:rsidRPr="007156CB">
        <w:rPr>
          <w:sz w:val="28"/>
          <w:szCs w:val="21"/>
        </w:rPr>
        <w:t xml:space="preserve"> до них </w:t>
      </w:r>
      <w:proofErr w:type="spellStart"/>
      <w:r w:rsidRPr="007156CB">
        <w:rPr>
          <w:sz w:val="28"/>
          <w:szCs w:val="21"/>
        </w:rPr>
        <w:t>будівлі</w:t>
      </w:r>
      <w:proofErr w:type="spellEnd"/>
      <w:r w:rsidRPr="007156CB">
        <w:rPr>
          <w:sz w:val="28"/>
          <w:szCs w:val="21"/>
        </w:rPr>
        <w:t xml:space="preserve">, </w:t>
      </w:r>
      <w:proofErr w:type="spellStart"/>
      <w:r w:rsidRPr="007156CB">
        <w:rPr>
          <w:sz w:val="28"/>
          <w:szCs w:val="21"/>
        </w:rPr>
        <w:t>споруди</w:t>
      </w:r>
      <w:proofErr w:type="spellEnd"/>
      <w:r w:rsidRPr="007156CB">
        <w:rPr>
          <w:sz w:val="28"/>
          <w:szCs w:val="21"/>
        </w:rPr>
        <w:t xml:space="preserve"> та </w:t>
      </w:r>
      <w:proofErr w:type="spellStart"/>
      <w:r w:rsidRPr="007156CB">
        <w:rPr>
          <w:sz w:val="28"/>
          <w:szCs w:val="21"/>
        </w:rPr>
        <w:t>прибудинкові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території</w:t>
      </w:r>
      <w:proofErr w:type="spellEnd"/>
      <w:r w:rsidRPr="007156CB">
        <w:rPr>
          <w:sz w:val="28"/>
          <w:szCs w:val="21"/>
        </w:rPr>
        <w:t xml:space="preserve">, </w:t>
      </w:r>
      <w:proofErr w:type="spellStart"/>
      <w:r w:rsidRPr="007156CB">
        <w:rPr>
          <w:sz w:val="28"/>
          <w:szCs w:val="21"/>
        </w:rPr>
        <w:t>визначається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співвласниками</w:t>
      </w:r>
      <w:proofErr w:type="spellEnd"/>
      <w:r w:rsidRPr="007156CB">
        <w:rPr>
          <w:sz w:val="28"/>
          <w:szCs w:val="21"/>
        </w:rPr>
        <w:t>.</w:t>
      </w:r>
    </w:p>
    <w:p w14:paraId="1D1D06D2" w14:textId="77777777" w:rsidR="007156CB" w:rsidRDefault="007156CB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7156CB">
        <w:rPr>
          <w:sz w:val="28"/>
          <w:szCs w:val="21"/>
        </w:rPr>
        <w:t xml:space="preserve">Таким чином, при </w:t>
      </w:r>
      <w:proofErr w:type="spellStart"/>
      <w:r w:rsidRPr="007156CB">
        <w:rPr>
          <w:sz w:val="28"/>
          <w:szCs w:val="21"/>
        </w:rPr>
        <w:t>будівництві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прибудови</w:t>
      </w:r>
      <w:proofErr w:type="spellEnd"/>
      <w:r w:rsidRPr="007156CB">
        <w:rPr>
          <w:sz w:val="28"/>
          <w:szCs w:val="21"/>
        </w:rPr>
        <w:t xml:space="preserve"> до </w:t>
      </w:r>
      <w:proofErr w:type="spellStart"/>
      <w:r w:rsidRPr="007156CB">
        <w:rPr>
          <w:sz w:val="28"/>
          <w:szCs w:val="21"/>
        </w:rPr>
        <w:t>квартири</w:t>
      </w:r>
      <w:proofErr w:type="spellEnd"/>
      <w:r w:rsidRPr="007156CB">
        <w:rPr>
          <w:sz w:val="28"/>
          <w:szCs w:val="21"/>
        </w:rPr>
        <w:t xml:space="preserve">, яка є </w:t>
      </w:r>
      <w:proofErr w:type="spellStart"/>
      <w:r w:rsidRPr="007156CB">
        <w:rPr>
          <w:sz w:val="28"/>
          <w:szCs w:val="21"/>
        </w:rPr>
        <w:t>складовою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частиною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багатоквартирного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житлового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будинку</w:t>
      </w:r>
      <w:proofErr w:type="spellEnd"/>
      <w:r w:rsidRPr="007156CB">
        <w:rPr>
          <w:sz w:val="28"/>
          <w:szCs w:val="21"/>
        </w:rPr>
        <w:t xml:space="preserve">, </w:t>
      </w:r>
      <w:proofErr w:type="spellStart"/>
      <w:r w:rsidRPr="007156CB">
        <w:rPr>
          <w:sz w:val="28"/>
          <w:szCs w:val="21"/>
        </w:rPr>
        <w:t>власник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квартири</w:t>
      </w:r>
      <w:proofErr w:type="spellEnd"/>
      <w:r w:rsidRPr="007156CB">
        <w:rPr>
          <w:sz w:val="28"/>
          <w:szCs w:val="21"/>
        </w:rPr>
        <w:t xml:space="preserve"> повинен </w:t>
      </w:r>
      <w:proofErr w:type="spellStart"/>
      <w:r w:rsidRPr="007156CB">
        <w:rPr>
          <w:sz w:val="28"/>
          <w:szCs w:val="21"/>
        </w:rPr>
        <w:t>укласти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договір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оренди</w:t>
      </w:r>
      <w:proofErr w:type="spellEnd"/>
      <w:r w:rsidRPr="007156CB">
        <w:rPr>
          <w:sz w:val="28"/>
          <w:szCs w:val="21"/>
        </w:rPr>
        <w:t xml:space="preserve"> з органом </w:t>
      </w:r>
      <w:proofErr w:type="spellStart"/>
      <w:r w:rsidRPr="007156CB">
        <w:rPr>
          <w:sz w:val="28"/>
          <w:szCs w:val="21"/>
        </w:rPr>
        <w:t>місцевого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самоврядування</w:t>
      </w:r>
      <w:proofErr w:type="spellEnd"/>
      <w:r w:rsidRPr="007156CB">
        <w:rPr>
          <w:sz w:val="28"/>
          <w:szCs w:val="21"/>
        </w:rPr>
        <w:t xml:space="preserve"> (</w:t>
      </w:r>
      <w:proofErr w:type="spellStart"/>
      <w:r w:rsidRPr="007156CB">
        <w:rPr>
          <w:sz w:val="28"/>
          <w:szCs w:val="21"/>
        </w:rPr>
        <w:t>якщо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будинок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перебуває</w:t>
      </w:r>
      <w:proofErr w:type="spellEnd"/>
      <w:r w:rsidRPr="007156CB">
        <w:rPr>
          <w:sz w:val="28"/>
          <w:szCs w:val="21"/>
        </w:rPr>
        <w:t xml:space="preserve"> у </w:t>
      </w:r>
      <w:proofErr w:type="spellStart"/>
      <w:r w:rsidRPr="007156CB">
        <w:rPr>
          <w:sz w:val="28"/>
          <w:szCs w:val="21"/>
        </w:rPr>
        <w:t>комунальній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власності</w:t>
      </w:r>
      <w:proofErr w:type="spellEnd"/>
      <w:r w:rsidRPr="007156CB">
        <w:rPr>
          <w:sz w:val="28"/>
          <w:szCs w:val="21"/>
        </w:rPr>
        <w:t xml:space="preserve">) </w:t>
      </w:r>
      <w:proofErr w:type="spellStart"/>
      <w:r w:rsidRPr="007156CB">
        <w:rPr>
          <w:sz w:val="28"/>
          <w:szCs w:val="21"/>
        </w:rPr>
        <w:t>або</w:t>
      </w:r>
      <w:proofErr w:type="spellEnd"/>
      <w:r w:rsidRPr="007156CB">
        <w:rPr>
          <w:sz w:val="28"/>
          <w:szCs w:val="21"/>
        </w:rPr>
        <w:t xml:space="preserve"> угоду з </w:t>
      </w:r>
      <w:proofErr w:type="spellStart"/>
      <w:r w:rsidRPr="007156CB">
        <w:rPr>
          <w:sz w:val="28"/>
          <w:szCs w:val="21"/>
        </w:rPr>
        <w:t>об’єднанням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співвласників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багатоквартирного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житлового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буднику</w:t>
      </w:r>
      <w:proofErr w:type="spellEnd"/>
      <w:r w:rsidRPr="007156CB">
        <w:rPr>
          <w:sz w:val="28"/>
          <w:szCs w:val="21"/>
        </w:rPr>
        <w:t xml:space="preserve"> (ОСББ) на </w:t>
      </w:r>
      <w:proofErr w:type="spellStart"/>
      <w:r w:rsidRPr="007156CB">
        <w:rPr>
          <w:sz w:val="28"/>
          <w:szCs w:val="21"/>
        </w:rPr>
        <w:t>використання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7156CB">
        <w:rPr>
          <w:sz w:val="28"/>
          <w:szCs w:val="21"/>
        </w:rPr>
        <w:t>земельної</w:t>
      </w:r>
      <w:proofErr w:type="spellEnd"/>
      <w:r w:rsidRPr="007156CB">
        <w:rPr>
          <w:sz w:val="28"/>
          <w:szCs w:val="21"/>
        </w:rPr>
        <w:t xml:space="preserve"> </w:t>
      </w:r>
      <w:proofErr w:type="spellStart"/>
      <w:r w:rsidRPr="001E0C77">
        <w:rPr>
          <w:sz w:val="28"/>
          <w:szCs w:val="28"/>
        </w:rPr>
        <w:t>ділянки</w:t>
      </w:r>
      <w:proofErr w:type="spellEnd"/>
      <w:r w:rsidRPr="001E0C77">
        <w:rPr>
          <w:sz w:val="28"/>
          <w:szCs w:val="28"/>
        </w:rPr>
        <w:t>.</w:t>
      </w:r>
    </w:p>
    <w:p w14:paraId="7D9B7A48" w14:textId="77777777" w:rsidR="009F7F7E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Згідно з ч. 4 ст. 26 Закону України «Про регулювання містобудівної діяльності»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документації.</w:t>
      </w:r>
    </w:p>
    <w:p w14:paraId="50AF0DBF" w14:textId="67A3C874" w:rsidR="00A25914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Так</w:t>
      </w:r>
      <w:r w:rsidR="00A259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для реалізації намірів будівництва зі </w:t>
      </w:r>
      <w:r w:rsidR="00A25914" w:rsidRPr="00A25914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hyperlink r:id="rId5" w:history="1">
        <w:r w:rsidR="00A25914" w:rsidRPr="00A259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добудови балконів і лоджій до квартир в багатоквартирних житлових будинках</w:t>
        </w:r>
      </w:hyperlink>
      <w:r w:rsidR="00A25914">
        <w:rPr>
          <w:rFonts w:ascii="Times New Roman" w:hAnsi="Times New Roman" w:cs="Times New Roman"/>
          <w:sz w:val="28"/>
          <w:szCs w:val="28"/>
          <w:lang w:val="uk-UA"/>
        </w:rPr>
        <w:t xml:space="preserve"> замовник будівництва звертається до </w:t>
      </w:r>
      <w:r w:rsidR="00987C2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25914">
        <w:rPr>
          <w:rFonts w:ascii="Times New Roman" w:hAnsi="Times New Roman" w:cs="Times New Roman"/>
          <w:sz w:val="28"/>
          <w:szCs w:val="28"/>
          <w:lang w:val="uk-UA"/>
        </w:rPr>
        <w:t>епартаменту архітектури та містобудування</w:t>
      </w:r>
      <w:r w:rsidR="005F656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A259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</w:t>
      </w:r>
      <w:r w:rsidR="00987C27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з надання адміністративних послуг</w:t>
      </w:r>
      <w:r w:rsidR="005F6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</w:t>
      </w:r>
      <w:r w:rsidR="00A259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(вул. Адміральська, 20, 1 поверх)</w:t>
      </w:r>
      <w:r w:rsidR="00CB28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отримання містобу</w:t>
      </w:r>
      <w:r w:rsidR="005F656C">
        <w:rPr>
          <w:rFonts w:ascii="Times New Roman" w:hAnsi="Times New Roman" w:cs="Times New Roman"/>
          <w:bCs/>
          <w:sz w:val="28"/>
          <w:szCs w:val="28"/>
          <w:lang w:val="uk-UA"/>
        </w:rPr>
        <w:t>ді</w:t>
      </w:r>
      <w:r w:rsidR="00CB28FE">
        <w:rPr>
          <w:rFonts w:ascii="Times New Roman" w:hAnsi="Times New Roman" w:cs="Times New Roman"/>
          <w:bCs/>
          <w:sz w:val="28"/>
          <w:szCs w:val="28"/>
          <w:lang w:val="uk-UA"/>
        </w:rPr>
        <w:t>вних умов та обмежень</w:t>
      </w:r>
      <w:r w:rsidR="00A259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6AF404F" w14:textId="77777777" w:rsidR="00A25914" w:rsidRDefault="00A25914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 інформацією про </w:t>
      </w:r>
      <w:r w:rsidR="00C15F59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тримання адміністративної послуги з видачі містобудівних умов можн</w:t>
      </w:r>
      <w:r w:rsidR="00987C2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ознайомитись за посиланням </w:t>
      </w:r>
      <w:hyperlink r:id="rId6" w:history="1">
        <w:r w:rsidRPr="00A25914">
          <w:rPr>
            <w:rStyle w:val="a4"/>
            <w:rFonts w:ascii="Times New Roman" w:hAnsi="Times New Roman" w:cs="Times New Roman"/>
            <w:sz w:val="28"/>
          </w:rPr>
          <w:t>https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://</w:t>
        </w:r>
        <w:r w:rsidRPr="00A25914">
          <w:rPr>
            <w:rStyle w:val="a4"/>
            <w:rFonts w:ascii="Times New Roman" w:hAnsi="Times New Roman" w:cs="Times New Roman"/>
            <w:sz w:val="28"/>
          </w:rPr>
          <w:t>mkrada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Pr="00A25914">
          <w:rPr>
            <w:rStyle w:val="a4"/>
            <w:rFonts w:ascii="Times New Roman" w:hAnsi="Times New Roman" w:cs="Times New Roman"/>
            <w:sz w:val="28"/>
          </w:rPr>
          <w:t>gov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Pr="00A25914">
          <w:rPr>
            <w:rStyle w:val="a4"/>
            <w:rFonts w:ascii="Times New Roman" w:hAnsi="Times New Roman" w:cs="Times New Roman"/>
            <w:sz w:val="28"/>
          </w:rPr>
          <w:t>ua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Pr="00A25914">
          <w:rPr>
            <w:rStyle w:val="a4"/>
            <w:rFonts w:ascii="Times New Roman" w:hAnsi="Times New Roman" w:cs="Times New Roman"/>
            <w:sz w:val="28"/>
          </w:rPr>
          <w:t>content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Pr="00A25914">
          <w:rPr>
            <w:rStyle w:val="a4"/>
            <w:rFonts w:ascii="Times New Roman" w:hAnsi="Times New Roman" w:cs="Times New Roman"/>
            <w:sz w:val="28"/>
          </w:rPr>
          <w:t>informaciyni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A25914">
          <w:rPr>
            <w:rStyle w:val="a4"/>
            <w:rFonts w:ascii="Times New Roman" w:hAnsi="Times New Roman" w:cs="Times New Roman"/>
            <w:sz w:val="28"/>
          </w:rPr>
          <w:t>ta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A25914">
          <w:rPr>
            <w:rStyle w:val="a4"/>
            <w:rFonts w:ascii="Times New Roman" w:hAnsi="Times New Roman" w:cs="Times New Roman"/>
            <w:sz w:val="28"/>
          </w:rPr>
          <w:t>tehnolgichni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A25914">
          <w:rPr>
            <w:rStyle w:val="a4"/>
            <w:rFonts w:ascii="Times New Roman" w:hAnsi="Times New Roman" w:cs="Times New Roman"/>
            <w:sz w:val="28"/>
          </w:rPr>
          <w:t>kartki</w:t>
        </w:r>
        <w:r w:rsidRPr="00C15F59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proofErr w:type="spellStart"/>
        <w:r w:rsidRPr="00A25914">
          <w:rPr>
            <w:rStyle w:val="a4"/>
            <w:rFonts w:ascii="Times New Roman" w:hAnsi="Times New Roman" w:cs="Times New Roman"/>
            <w:sz w:val="28"/>
          </w:rPr>
          <w:t>html</w:t>
        </w:r>
        <w:proofErr w:type="spellEnd"/>
      </w:hyperlink>
    </w:p>
    <w:p w14:paraId="6C43146D" w14:textId="77777777" w:rsidR="009F7F7E" w:rsidRPr="009F7F7E" w:rsidRDefault="00A25914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9F7F7E" w:rsidRPr="009F7F7E">
        <w:rPr>
          <w:rFonts w:ascii="Times New Roman" w:hAnsi="Times New Roman" w:cs="Times New Roman"/>
          <w:sz w:val="28"/>
          <w:lang w:val="uk-UA"/>
        </w:rPr>
        <w:t xml:space="preserve">ідповідно до </w:t>
      </w:r>
      <w:r w:rsidR="00987C27">
        <w:rPr>
          <w:rFonts w:ascii="Times New Roman" w:hAnsi="Times New Roman" w:cs="Times New Roman"/>
          <w:sz w:val="28"/>
          <w:lang w:val="uk-UA"/>
        </w:rPr>
        <w:t>ст.</w:t>
      </w:r>
      <w:r w:rsidR="009F7F7E" w:rsidRPr="009F7F7E">
        <w:rPr>
          <w:rFonts w:ascii="Times New Roman" w:hAnsi="Times New Roman" w:cs="Times New Roman"/>
          <w:sz w:val="28"/>
          <w:lang w:val="uk-UA"/>
        </w:rPr>
        <w:t xml:space="preserve"> 29 Закону України «Про регулювання містобудівної діяльності» (далі – Закон), містобудівні умови та обмеження надаються підставі містобудівної документації на місцевому рівні на безоплатній основі за заявою замовника, до якої додаються:</w:t>
      </w:r>
    </w:p>
    <w:p w14:paraId="647391DB" w14:textId="77777777" w:rsidR="009F7F7E" w:rsidRPr="009F7F7E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 xml:space="preserve">1) копія документа, що посвідчує право власності чи користування земельною ділянкою, або копія договору суперфіцію; </w:t>
      </w:r>
    </w:p>
    <w:p w14:paraId="40AF6CEE" w14:textId="77777777" w:rsidR="009F7F7E" w:rsidRPr="009F7F7E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>2) копія документа, що посвідчує право власності на об’єкт нерухомого майна, розташований на земельній ділянці, або згода його власника, засвідчена в установленому законодавством порядку (у разі здійснення реконструкції або реставрації);</w:t>
      </w:r>
    </w:p>
    <w:p w14:paraId="24F2AF4B" w14:textId="77777777" w:rsidR="009F7F7E" w:rsidRPr="009F7F7E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>3) викопіювання з топографо-геодезичного плану М 1:2000;</w:t>
      </w:r>
    </w:p>
    <w:p w14:paraId="0D3B9901" w14:textId="77777777" w:rsidR="009F7F7E" w:rsidRPr="009F7F7E" w:rsidRDefault="009F7F7E" w:rsidP="00B6177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>4) витяг із Державного земельного кадастру.</w:t>
      </w:r>
    </w:p>
    <w:p w14:paraId="42697D27" w14:textId="77777777" w:rsidR="009F7F7E" w:rsidRPr="009F7F7E" w:rsidRDefault="009F7F7E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>Цей перелік документів для надання містобудівних умов та обмежень є вичерпним.</w:t>
      </w:r>
    </w:p>
    <w:p w14:paraId="63F30713" w14:textId="77777777" w:rsidR="009F7F7E" w:rsidRPr="009F7F7E" w:rsidRDefault="00CB28FE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роз’яснення Міністерства громад та  територій України від 28.10.2019 № 7/14.17053-19  </w:t>
      </w:r>
      <w:r w:rsidR="009F7F7E" w:rsidRPr="009F7F7E">
        <w:rPr>
          <w:rFonts w:ascii="Times New Roman" w:hAnsi="Times New Roman" w:cs="Times New Roman"/>
          <w:sz w:val="28"/>
          <w:lang w:val="uk-UA"/>
        </w:rPr>
        <w:t>у разі</w:t>
      </w:r>
      <w:r w:rsidR="00987C27">
        <w:rPr>
          <w:rFonts w:ascii="Times New Roman" w:hAnsi="Times New Roman" w:cs="Times New Roman"/>
          <w:sz w:val="28"/>
          <w:lang w:val="uk-UA"/>
        </w:rPr>
        <w:t>,</w:t>
      </w:r>
      <w:r w:rsidR="009F7F7E" w:rsidRPr="009F7F7E">
        <w:rPr>
          <w:rFonts w:ascii="Times New Roman" w:hAnsi="Times New Roman" w:cs="Times New Roman"/>
          <w:sz w:val="28"/>
          <w:lang w:val="uk-UA"/>
        </w:rPr>
        <w:t xml:space="preserve"> якщо наміри забудови підпадають під дію частини четвертої </w:t>
      </w:r>
      <w:r w:rsidR="00987C27">
        <w:rPr>
          <w:rFonts w:ascii="Times New Roman" w:hAnsi="Times New Roman" w:cs="Times New Roman"/>
          <w:sz w:val="28"/>
          <w:lang w:val="uk-UA"/>
        </w:rPr>
        <w:t>ст.</w:t>
      </w:r>
      <w:r w:rsidR="009F7F7E" w:rsidRPr="009F7F7E">
        <w:rPr>
          <w:rFonts w:ascii="Times New Roman" w:hAnsi="Times New Roman" w:cs="Times New Roman"/>
          <w:sz w:val="28"/>
          <w:lang w:val="uk-UA"/>
        </w:rPr>
        <w:t xml:space="preserve"> 34 Закону, </w:t>
      </w:r>
      <w:r w:rsidR="009F7F7E">
        <w:rPr>
          <w:rFonts w:ascii="Times New Roman" w:hAnsi="Times New Roman" w:cs="Times New Roman"/>
          <w:sz w:val="28"/>
          <w:lang w:val="uk-UA"/>
        </w:rPr>
        <w:t xml:space="preserve"> </w:t>
      </w:r>
      <w:r w:rsidR="009F7F7E" w:rsidRPr="009F7F7E">
        <w:rPr>
          <w:rFonts w:ascii="Times New Roman" w:hAnsi="Times New Roman" w:cs="Times New Roman"/>
          <w:sz w:val="28"/>
          <w:lang w:val="uk-UA"/>
        </w:rPr>
        <w:t>надання у складі пак</w:t>
      </w:r>
      <w:r w:rsidR="00987C27">
        <w:rPr>
          <w:rFonts w:ascii="Times New Roman" w:hAnsi="Times New Roman" w:cs="Times New Roman"/>
          <w:sz w:val="28"/>
          <w:lang w:val="uk-UA"/>
        </w:rPr>
        <w:t>е</w:t>
      </w:r>
      <w:r w:rsidR="009F7F7E" w:rsidRPr="009F7F7E">
        <w:rPr>
          <w:rFonts w:ascii="Times New Roman" w:hAnsi="Times New Roman" w:cs="Times New Roman"/>
          <w:sz w:val="28"/>
          <w:lang w:val="uk-UA"/>
        </w:rPr>
        <w:t xml:space="preserve">ту документів на отримання містобудівних умов та обмежень документа, що засвідчує право власності чи користування земельною ділянкою, є необов’язковим. </w:t>
      </w:r>
    </w:p>
    <w:p w14:paraId="7D634FCC" w14:textId="18276CBE" w:rsidR="009F7F7E" w:rsidRPr="009F7F7E" w:rsidRDefault="009F7F7E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lang w:val="uk-UA"/>
        </w:rPr>
      </w:pPr>
      <w:r w:rsidRPr="009F7F7E">
        <w:rPr>
          <w:rFonts w:ascii="Times New Roman" w:hAnsi="Times New Roman" w:cs="Times New Roman"/>
          <w:sz w:val="28"/>
          <w:lang w:val="uk-UA"/>
        </w:rPr>
        <w:t xml:space="preserve">У такому випадку витяг із Державного земельного кадастру може бути замінено черговим кадастровим планом, а у відповідних пунктах містобудівних умов та обмежень, оформлених згідно із додатком до наказу </w:t>
      </w:r>
      <w:proofErr w:type="spellStart"/>
      <w:r w:rsidRPr="009F7F7E">
        <w:rPr>
          <w:rFonts w:ascii="Times New Roman" w:hAnsi="Times New Roman" w:cs="Times New Roman"/>
          <w:sz w:val="28"/>
          <w:lang w:val="uk-UA"/>
        </w:rPr>
        <w:t>Мінрегіону</w:t>
      </w:r>
      <w:proofErr w:type="spellEnd"/>
      <w:r w:rsidRPr="009F7F7E">
        <w:rPr>
          <w:rFonts w:ascii="Times New Roman" w:hAnsi="Times New Roman" w:cs="Times New Roman"/>
          <w:sz w:val="28"/>
          <w:lang w:val="uk-UA"/>
        </w:rPr>
        <w:t xml:space="preserve"> </w:t>
      </w:r>
      <w:r w:rsidR="005F656C">
        <w:rPr>
          <w:rFonts w:ascii="Times New Roman" w:hAnsi="Times New Roman" w:cs="Times New Roman"/>
          <w:sz w:val="28"/>
          <w:lang w:val="uk-UA"/>
        </w:rPr>
        <w:t xml:space="preserve">України </w:t>
      </w:r>
      <w:r w:rsidRPr="009F7F7E">
        <w:rPr>
          <w:rFonts w:ascii="Times New Roman" w:hAnsi="Times New Roman" w:cs="Times New Roman"/>
          <w:sz w:val="28"/>
          <w:lang w:val="uk-UA"/>
        </w:rPr>
        <w:t xml:space="preserve">від 31.05.2017 </w:t>
      </w:r>
      <w:r w:rsidR="00C15F59">
        <w:rPr>
          <w:rFonts w:ascii="Times New Roman" w:hAnsi="Times New Roman" w:cs="Times New Roman"/>
          <w:sz w:val="28"/>
          <w:lang w:val="uk-UA"/>
        </w:rPr>
        <w:t xml:space="preserve">№ </w:t>
      </w:r>
      <w:r w:rsidRPr="009F7F7E">
        <w:rPr>
          <w:rFonts w:ascii="Times New Roman" w:hAnsi="Times New Roman" w:cs="Times New Roman"/>
          <w:sz w:val="28"/>
          <w:lang w:val="uk-UA"/>
        </w:rPr>
        <w:t xml:space="preserve">135 «Про затвердження Порядку ведення реєстру містобудівних умов та обмежень», уповноваженими органами містобудування та архітектури зазначається: «не визначено згідно із частиною четвертою </w:t>
      </w:r>
      <w:r w:rsidR="00C35E79">
        <w:rPr>
          <w:rFonts w:ascii="Times New Roman" w:hAnsi="Times New Roman" w:cs="Times New Roman"/>
          <w:sz w:val="28"/>
          <w:lang w:val="uk-UA"/>
        </w:rPr>
        <w:t>ст.</w:t>
      </w:r>
      <w:r w:rsidRPr="009F7F7E">
        <w:rPr>
          <w:rFonts w:ascii="Times New Roman" w:hAnsi="Times New Roman" w:cs="Times New Roman"/>
          <w:sz w:val="28"/>
          <w:lang w:val="uk-UA"/>
        </w:rPr>
        <w:t xml:space="preserve"> 34 Закону України «Про регулювання містобудівної діяльності».</w:t>
      </w:r>
    </w:p>
    <w:p w14:paraId="65F93487" w14:textId="77777777" w:rsidR="00A25914" w:rsidRPr="00A25914" w:rsidRDefault="00A25914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A25914">
        <w:rPr>
          <w:sz w:val="28"/>
          <w:szCs w:val="28"/>
          <w:lang w:val="uk-UA"/>
        </w:rPr>
        <w:t>Оскільки</w:t>
      </w:r>
      <w:r w:rsidRPr="001E0C77">
        <w:rPr>
          <w:sz w:val="28"/>
          <w:szCs w:val="28"/>
        </w:rPr>
        <w:t> </w:t>
      </w:r>
      <w:r w:rsidRPr="00CB28FE">
        <w:rPr>
          <w:rStyle w:val="a3"/>
          <w:b w:val="0"/>
          <w:sz w:val="28"/>
          <w:szCs w:val="28"/>
          <w:lang w:val="uk-UA"/>
        </w:rPr>
        <w:t xml:space="preserve">відповідно до </w:t>
      </w:r>
      <w:r w:rsidR="00CB28FE">
        <w:rPr>
          <w:rStyle w:val="a3"/>
          <w:b w:val="0"/>
          <w:sz w:val="28"/>
          <w:szCs w:val="28"/>
          <w:lang w:val="uk-UA"/>
        </w:rPr>
        <w:t>ч.</w:t>
      </w:r>
      <w:r w:rsidRPr="00CB28FE">
        <w:rPr>
          <w:rStyle w:val="a3"/>
          <w:b w:val="0"/>
          <w:sz w:val="28"/>
          <w:szCs w:val="28"/>
          <w:lang w:val="uk-UA"/>
        </w:rPr>
        <w:t xml:space="preserve"> 1 </w:t>
      </w:r>
      <w:r w:rsidR="00CB28FE">
        <w:rPr>
          <w:rStyle w:val="a3"/>
          <w:b w:val="0"/>
          <w:sz w:val="28"/>
          <w:szCs w:val="28"/>
          <w:lang w:val="uk-UA"/>
        </w:rPr>
        <w:t>ст.</w:t>
      </w:r>
      <w:r w:rsidRPr="00CB28FE">
        <w:rPr>
          <w:rStyle w:val="a3"/>
          <w:b w:val="0"/>
          <w:sz w:val="28"/>
          <w:szCs w:val="28"/>
          <w:lang w:val="uk-UA"/>
        </w:rPr>
        <w:t xml:space="preserve"> 9 Закону України</w:t>
      </w:r>
      <w:r w:rsidRPr="001E0C77">
        <w:rPr>
          <w:sz w:val="28"/>
          <w:szCs w:val="28"/>
        </w:rPr>
        <w:t> </w:t>
      </w:r>
      <w:r w:rsidRPr="00A25914">
        <w:rPr>
          <w:sz w:val="28"/>
          <w:szCs w:val="28"/>
          <w:lang w:val="uk-UA"/>
        </w:rPr>
        <w:t xml:space="preserve">«Про архітектурну діяльність» до будівництва належить нове будівництво, реконструкція, реставрація та капітальний ремонт об’єкта архітектури, реконструкція існуючих будівель і споруд в цілому або їх окремих частин, в тому числі, квартир, є видом будівництва та повинна </w:t>
      </w:r>
      <w:r w:rsidR="00C35E79">
        <w:rPr>
          <w:sz w:val="28"/>
          <w:szCs w:val="28"/>
          <w:lang w:val="uk-UA"/>
        </w:rPr>
        <w:t xml:space="preserve">здійснюватися відповідно до </w:t>
      </w:r>
      <w:proofErr w:type="spellStart"/>
      <w:r w:rsidR="00C35E79">
        <w:rPr>
          <w:sz w:val="28"/>
          <w:szCs w:val="28"/>
          <w:lang w:val="uk-UA"/>
        </w:rPr>
        <w:t>проє</w:t>
      </w:r>
      <w:r w:rsidRPr="00A25914">
        <w:rPr>
          <w:sz w:val="28"/>
          <w:szCs w:val="28"/>
          <w:lang w:val="uk-UA"/>
        </w:rPr>
        <w:t>ктної</w:t>
      </w:r>
      <w:proofErr w:type="spellEnd"/>
      <w:r w:rsidRPr="00A25914">
        <w:rPr>
          <w:sz w:val="28"/>
          <w:szCs w:val="28"/>
          <w:lang w:val="uk-UA"/>
        </w:rPr>
        <w:t xml:space="preserve"> документації.</w:t>
      </w:r>
    </w:p>
    <w:p w14:paraId="2460FCC8" w14:textId="77777777" w:rsidR="00A25914" w:rsidRPr="00A25914" w:rsidRDefault="00C35E79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A25914" w:rsidRPr="00A25914">
        <w:rPr>
          <w:sz w:val="28"/>
          <w:szCs w:val="28"/>
          <w:lang w:val="uk-UA"/>
        </w:rPr>
        <w:t>ктна</w:t>
      </w:r>
      <w:proofErr w:type="spellEnd"/>
      <w:r w:rsidR="00A25914" w:rsidRPr="00A25914">
        <w:rPr>
          <w:sz w:val="28"/>
          <w:szCs w:val="28"/>
          <w:lang w:val="uk-UA"/>
        </w:rPr>
        <w:t xml:space="preserve"> документація на реконструкцію приміщень в існуючому багатоквартирному житловому будинку повинна відповідати вимогам державних будівельних норм, нормативним вимогам державних наглядових органів із забезпечення стійкості будівель, надійності їх експлуатації, протипожежної безпеки, екологічних та санітарно-гігієнічних правил і норм.</w:t>
      </w:r>
    </w:p>
    <w:p w14:paraId="37CE410D" w14:textId="77777777" w:rsidR="001E0C77" w:rsidRPr="00A25914" w:rsidRDefault="00A25914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F619BB">
        <w:rPr>
          <w:sz w:val="28"/>
          <w:szCs w:val="28"/>
          <w:lang w:val="uk-UA"/>
        </w:rPr>
        <w:t>Окр</w:t>
      </w:r>
      <w:r w:rsidR="00C35E79">
        <w:rPr>
          <w:sz w:val="28"/>
          <w:szCs w:val="28"/>
          <w:lang w:val="uk-UA"/>
        </w:rPr>
        <w:t xml:space="preserve">ім того, при будівництві та </w:t>
      </w:r>
      <w:proofErr w:type="spellStart"/>
      <w:r w:rsidR="00C35E79">
        <w:rPr>
          <w:sz w:val="28"/>
          <w:szCs w:val="28"/>
          <w:lang w:val="uk-UA"/>
        </w:rPr>
        <w:t>проє</w:t>
      </w:r>
      <w:r w:rsidRPr="00F619BB">
        <w:rPr>
          <w:sz w:val="28"/>
          <w:szCs w:val="28"/>
          <w:lang w:val="uk-UA"/>
        </w:rPr>
        <w:t>ктуванні</w:t>
      </w:r>
      <w:proofErr w:type="spellEnd"/>
      <w:r w:rsidRPr="00F619BB">
        <w:rPr>
          <w:sz w:val="28"/>
          <w:szCs w:val="28"/>
          <w:lang w:val="uk-UA"/>
        </w:rPr>
        <w:t xml:space="preserve"> таких об’єктів, серед іншого необхідно звернути увагу</w:t>
      </w:r>
      <w:r>
        <w:rPr>
          <w:sz w:val="28"/>
          <w:szCs w:val="28"/>
          <w:lang w:val="uk-UA"/>
        </w:rPr>
        <w:t xml:space="preserve">, </w:t>
      </w:r>
      <w:r w:rsidR="00C35E79">
        <w:rPr>
          <w:sz w:val="28"/>
          <w:szCs w:val="28"/>
          <w:lang w:val="uk-UA"/>
        </w:rPr>
        <w:t xml:space="preserve">що при </w:t>
      </w:r>
      <w:proofErr w:type="spellStart"/>
      <w:r w:rsidR="00C35E79">
        <w:rPr>
          <w:sz w:val="28"/>
          <w:szCs w:val="28"/>
          <w:lang w:val="uk-UA"/>
        </w:rPr>
        <w:t>проє</w:t>
      </w:r>
      <w:r w:rsidR="001E0C77" w:rsidRPr="00A25914">
        <w:rPr>
          <w:sz w:val="28"/>
          <w:szCs w:val="28"/>
          <w:lang w:val="uk-UA"/>
        </w:rPr>
        <w:t>ктуванні</w:t>
      </w:r>
      <w:proofErr w:type="spellEnd"/>
      <w:r w:rsidR="001E0C77" w:rsidRPr="00A25914">
        <w:rPr>
          <w:sz w:val="28"/>
          <w:szCs w:val="28"/>
          <w:lang w:val="uk-UA"/>
        </w:rPr>
        <w:t xml:space="preserve"> реконструкції житлових будинків допускається зміна їх фасадів, яка повинна носити системний характер.</w:t>
      </w:r>
    </w:p>
    <w:p w14:paraId="7EA252A1" w14:textId="77777777" w:rsidR="007156CB" w:rsidRPr="00F619BB" w:rsidRDefault="00F619BB" w:rsidP="00B6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ab/>
      </w:r>
      <w:r w:rsidR="00A2591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C7ADB" w:rsidRPr="00F619BB">
        <w:rPr>
          <w:rFonts w:ascii="Times New Roman" w:hAnsi="Times New Roman" w:cs="Times New Roman"/>
          <w:sz w:val="28"/>
          <w:szCs w:val="28"/>
          <w:lang w:val="uk-UA"/>
        </w:rPr>
        <w:t>ДБН В.2.2.-15:2019 при</w:t>
      </w:r>
      <w:r w:rsidR="001E0C77"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0C77" w:rsidRPr="00F619B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E0C77" w:rsidRPr="00F619BB">
        <w:rPr>
          <w:rFonts w:ascii="Times New Roman" w:hAnsi="Times New Roman" w:cs="Times New Roman"/>
          <w:sz w:val="28"/>
          <w:szCs w:val="28"/>
          <w:lang w:val="uk-UA"/>
        </w:rPr>
        <w:t>ктуванні</w:t>
      </w:r>
      <w:proofErr w:type="spellEnd"/>
      <w:r w:rsidR="001E0C77"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реконструкції житлових будинків  або їх частини повинні бути враховані результати  інженерно-геологічних вишукувань </w:t>
      </w:r>
      <w:r w:rsidR="004C7ADB" w:rsidRPr="00F619BB">
        <w:rPr>
          <w:rFonts w:ascii="Times New Roman" w:hAnsi="Times New Roman" w:cs="Times New Roman"/>
          <w:sz w:val="28"/>
          <w:szCs w:val="28"/>
          <w:lang w:val="uk-UA"/>
        </w:rPr>
        <w:t>і обстеження технічного стану конструкцій. Для розроблення конструктивних рішень висновок про технічний стан несучих конструкцій за матеріалами обстежень є обов’язковим згідно з ДСТУ –Н Б. В.1.2-18.</w:t>
      </w:r>
    </w:p>
    <w:p w14:paraId="3448F28F" w14:textId="77777777" w:rsidR="004C7ADB" w:rsidRPr="00F619BB" w:rsidRDefault="004C7ADB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F619B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ктуванні</w:t>
      </w:r>
      <w:proofErr w:type="spellEnd"/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та будівництві прибудов до житлових будинків повинні передбачатись заходи, що забезпечать мінімальну різницю осідань фундаментів існуючих будинків і об’ємів, що прибудовуються до них, і можливість їх взаємних зміщень  без зниження експлуатаційних якостей  будинків і прибудов.</w:t>
      </w:r>
    </w:p>
    <w:p w14:paraId="6D8E2C64" w14:textId="12E65250" w:rsidR="004C7ADB" w:rsidRPr="00F619BB" w:rsidRDefault="004C7ADB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Приміщення, </w:t>
      </w:r>
      <w:r w:rsidR="00A2591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о прибудовуються</w:t>
      </w:r>
      <w:r w:rsidR="005F65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proofErr w:type="spellStart"/>
      <w:r w:rsidRPr="00F619B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ктуватись</w:t>
      </w:r>
      <w:proofErr w:type="spellEnd"/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на консолях при відповідних розрахунках, які враховують технічний стан, розміри і міцність зовнішніх стін житлових будинків</w:t>
      </w:r>
      <w:r w:rsidR="00F619BB" w:rsidRPr="00F619BB">
        <w:rPr>
          <w:rFonts w:ascii="Times New Roman" w:hAnsi="Times New Roman" w:cs="Times New Roman"/>
          <w:sz w:val="28"/>
          <w:szCs w:val="28"/>
          <w:lang w:val="uk-UA"/>
        </w:rPr>
        <w:t>, що підлягають реконструкції (за винятком великопанельних).</w:t>
      </w:r>
    </w:p>
    <w:p w14:paraId="0249ED5F" w14:textId="5D2C4CC9" w:rsidR="00F619BB" w:rsidRPr="00F619BB" w:rsidRDefault="00F619BB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часткового розбирання несучих і огороджувальних конструкцій слід визначати за результатами розрахунків, при цьому в </w:t>
      </w:r>
      <w:proofErr w:type="spellStart"/>
      <w:r w:rsidRPr="00F619B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ктній</w:t>
      </w:r>
      <w:proofErr w:type="spellEnd"/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повинні бути відображені пов’язані </w:t>
      </w:r>
      <w:r w:rsidR="005F65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з зазначеним розбиранням  тимчасові організаційно-технічні заходи.</w:t>
      </w:r>
    </w:p>
    <w:p w14:paraId="6923FE7F" w14:textId="77777777" w:rsidR="00A25914" w:rsidRDefault="00F619BB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619B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619BB">
        <w:rPr>
          <w:rFonts w:ascii="Times New Roman" w:hAnsi="Times New Roman" w:cs="Times New Roman"/>
          <w:sz w:val="28"/>
          <w:szCs w:val="28"/>
          <w:lang w:val="uk-UA"/>
        </w:rPr>
        <w:t>ктній</w:t>
      </w:r>
      <w:proofErr w:type="spellEnd"/>
      <w:r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повинні бути вказані елементи будинків, що демонтується та визначена безпечна послідовність їх демонтажу з урахуванням особливостей та технічного стану несучих систем будинку</w:t>
      </w:r>
      <w:r w:rsidR="00A25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E735B1" w14:textId="2CA5514A" w:rsidR="00F619BB" w:rsidRDefault="00A25914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розроблення відповідної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F656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на реконструкцію </w:t>
      </w:r>
      <w:r w:rsidR="00B47C83">
        <w:rPr>
          <w:rFonts w:ascii="Times New Roman" w:hAnsi="Times New Roman" w:cs="Times New Roman"/>
          <w:sz w:val="28"/>
          <w:szCs w:val="28"/>
          <w:lang w:val="uk-UA"/>
        </w:rPr>
        <w:t>за приписами ст. 11 Закону України «Про архітектурну діяльність»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19BB" w:rsidRPr="00F61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C83">
        <w:rPr>
          <w:rFonts w:ascii="Times New Roman" w:hAnsi="Times New Roman" w:cs="Times New Roman"/>
          <w:sz w:val="28"/>
          <w:szCs w:val="28"/>
          <w:lang w:val="uk-UA"/>
        </w:rPr>
        <w:t>необхідно забезпечити ведення авторського та технічного нагляду під час виконання будівельних  робіт.</w:t>
      </w:r>
    </w:p>
    <w:p w14:paraId="550392D4" w14:textId="77777777" w:rsidR="00B47C83" w:rsidRDefault="00B47C83" w:rsidP="00B61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lang w:val="uk-UA"/>
        </w:rPr>
      </w:pPr>
      <w:r w:rsidRPr="00B47C83">
        <w:rPr>
          <w:color w:val="000000"/>
          <w:sz w:val="28"/>
          <w:lang w:val="uk-UA"/>
        </w:rPr>
        <w:t>Технічний нагляд забезпечується замовником та здійснюється особами, які мають відповідний кваліфікаційний сертифікат.</w:t>
      </w:r>
      <w:bookmarkStart w:id="6" w:name="n133"/>
      <w:bookmarkStart w:id="7" w:name="n134"/>
      <w:bookmarkEnd w:id="6"/>
      <w:bookmarkEnd w:id="7"/>
      <w:r w:rsidRPr="00B47C83">
        <w:rPr>
          <w:color w:val="000000"/>
          <w:sz w:val="28"/>
          <w:lang w:val="uk-UA"/>
        </w:rPr>
        <w:t xml:space="preserve"> </w:t>
      </w:r>
      <w:proofErr w:type="spellStart"/>
      <w:r w:rsidRPr="00B47C83">
        <w:rPr>
          <w:color w:val="000000"/>
          <w:sz w:val="28"/>
        </w:rPr>
        <w:t>Авторський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нагляд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здійснюється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архітектором</w:t>
      </w:r>
      <w:proofErr w:type="spellEnd"/>
      <w:r w:rsidRPr="00B47C83">
        <w:rPr>
          <w:color w:val="000000"/>
          <w:sz w:val="28"/>
        </w:rPr>
        <w:t xml:space="preserve"> - автором про</w:t>
      </w:r>
      <w:r w:rsidR="00680225">
        <w:rPr>
          <w:color w:val="000000"/>
          <w:sz w:val="28"/>
          <w:lang w:val="uk-UA"/>
        </w:rPr>
        <w:t>є</w:t>
      </w:r>
      <w:proofErr w:type="spellStart"/>
      <w:r w:rsidRPr="00B47C83">
        <w:rPr>
          <w:color w:val="000000"/>
          <w:sz w:val="28"/>
        </w:rPr>
        <w:t>кту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об'єкта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архітектури</w:t>
      </w:r>
      <w:proofErr w:type="spellEnd"/>
      <w:r w:rsidRPr="00B47C83">
        <w:rPr>
          <w:color w:val="000000"/>
          <w:sz w:val="28"/>
        </w:rPr>
        <w:t xml:space="preserve">, </w:t>
      </w:r>
      <w:proofErr w:type="spellStart"/>
      <w:r w:rsidRPr="00B47C83">
        <w:rPr>
          <w:color w:val="000000"/>
          <w:sz w:val="28"/>
        </w:rPr>
        <w:t>іншими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розробниками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затвердженого</w:t>
      </w:r>
      <w:proofErr w:type="spellEnd"/>
      <w:r w:rsidRPr="00B47C83">
        <w:rPr>
          <w:color w:val="000000"/>
          <w:sz w:val="28"/>
        </w:rPr>
        <w:t xml:space="preserve"> про</w:t>
      </w:r>
      <w:r w:rsidR="00680225">
        <w:rPr>
          <w:color w:val="000000"/>
          <w:sz w:val="28"/>
          <w:lang w:val="uk-UA"/>
        </w:rPr>
        <w:t>є</w:t>
      </w:r>
      <w:proofErr w:type="spellStart"/>
      <w:r w:rsidRPr="00B47C83">
        <w:rPr>
          <w:color w:val="000000"/>
          <w:sz w:val="28"/>
        </w:rPr>
        <w:t>кту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або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уповноваженими</w:t>
      </w:r>
      <w:proofErr w:type="spellEnd"/>
      <w:r w:rsidRPr="00B47C83">
        <w:rPr>
          <w:color w:val="000000"/>
          <w:sz w:val="28"/>
        </w:rPr>
        <w:t xml:space="preserve"> ними особами. </w:t>
      </w:r>
      <w:proofErr w:type="spellStart"/>
      <w:r w:rsidRPr="00B47C83">
        <w:rPr>
          <w:color w:val="000000"/>
          <w:sz w:val="28"/>
        </w:rPr>
        <w:t>Авторський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нагляд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здійснюється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відповідно</w:t>
      </w:r>
      <w:proofErr w:type="spellEnd"/>
      <w:r w:rsidRPr="00B47C83">
        <w:rPr>
          <w:color w:val="000000"/>
          <w:sz w:val="28"/>
        </w:rPr>
        <w:t xml:space="preserve"> до </w:t>
      </w:r>
      <w:proofErr w:type="spellStart"/>
      <w:r w:rsidRPr="00B47C83">
        <w:rPr>
          <w:color w:val="000000"/>
          <w:sz w:val="28"/>
        </w:rPr>
        <w:t>законодавства</w:t>
      </w:r>
      <w:proofErr w:type="spellEnd"/>
      <w:r w:rsidRPr="00B47C83">
        <w:rPr>
          <w:color w:val="000000"/>
          <w:sz w:val="28"/>
        </w:rPr>
        <w:t xml:space="preserve"> та договору </w:t>
      </w:r>
      <w:proofErr w:type="spellStart"/>
      <w:r w:rsidRPr="00B47C83">
        <w:rPr>
          <w:color w:val="000000"/>
          <w:sz w:val="28"/>
        </w:rPr>
        <w:t>із</w:t>
      </w:r>
      <w:proofErr w:type="spellEnd"/>
      <w:r w:rsidRPr="00B47C83">
        <w:rPr>
          <w:color w:val="000000"/>
          <w:sz w:val="28"/>
        </w:rPr>
        <w:t xml:space="preserve"> </w:t>
      </w:r>
      <w:proofErr w:type="spellStart"/>
      <w:r w:rsidRPr="00B47C83">
        <w:rPr>
          <w:color w:val="000000"/>
          <w:sz w:val="28"/>
        </w:rPr>
        <w:t>замовником</w:t>
      </w:r>
      <w:proofErr w:type="spellEnd"/>
      <w:r w:rsidRPr="00B47C83">
        <w:rPr>
          <w:color w:val="000000"/>
          <w:sz w:val="28"/>
        </w:rPr>
        <w:t>.</w:t>
      </w:r>
    </w:p>
    <w:p w14:paraId="0524AC75" w14:textId="77777777" w:rsidR="00B47C83" w:rsidRDefault="00B47C83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A25914">
        <w:rPr>
          <w:sz w:val="28"/>
          <w:szCs w:val="28"/>
          <w:lang w:val="uk-UA"/>
        </w:rPr>
        <w:t>Процедуру оформлення документів на виконання будівельних робіт визначено</w:t>
      </w:r>
      <w:r w:rsidRPr="001E0C77">
        <w:rPr>
          <w:sz w:val="28"/>
          <w:szCs w:val="28"/>
        </w:rPr>
        <w:t> </w:t>
      </w:r>
      <w:hyperlink r:id="rId7" w:tgtFrame="_blank" w:history="1"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Законом України «Про регулювання містобудівної діяльності» від 17.02.2011 № 3038-</w:t>
        </w:r>
        <w:r w:rsidRPr="001E0C7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VI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та «Порядком виконання будівельних робіт», який затверджено постановою Кабінету Міністрів України від 13.04.2011 № 466.</w:t>
        </w:r>
      </w:hyperlink>
    </w:p>
    <w:p w14:paraId="6AF8A505" w14:textId="77777777" w:rsidR="00B47C83" w:rsidRDefault="00B47C83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оформлення відповідних документів на початок виконання будів</w:t>
      </w:r>
      <w:r w:rsidR="00CB28FE">
        <w:rPr>
          <w:sz w:val="28"/>
          <w:szCs w:val="28"/>
          <w:lang w:val="uk-UA"/>
        </w:rPr>
        <w:t>ель</w:t>
      </w:r>
      <w:r>
        <w:rPr>
          <w:sz w:val="28"/>
          <w:szCs w:val="28"/>
          <w:lang w:val="uk-UA"/>
        </w:rPr>
        <w:t xml:space="preserve">них робіт (для об’єктів будівництва незначного та середнього класу наслідків) замовнику будівництва необхідно звернутись до </w:t>
      </w:r>
      <w:r w:rsidR="0068022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державного архітектурно-будівельного контролю Миколаївської міської ради (</w:t>
      </w:r>
      <w:r w:rsidR="00680225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Херсонське шосе</w:t>
      </w:r>
      <w:r w:rsidRPr="00B47C83">
        <w:rPr>
          <w:sz w:val="28"/>
          <w:szCs w:val="28"/>
          <w:lang w:val="uk-UA"/>
        </w:rPr>
        <w:t>, 48/8,</w:t>
      </w:r>
      <w:r w:rsidR="00CB28FE">
        <w:rPr>
          <w:sz w:val="28"/>
          <w:szCs w:val="28"/>
          <w:lang w:val="uk-UA"/>
        </w:rPr>
        <w:t xml:space="preserve"> </w:t>
      </w:r>
      <w:r w:rsidRPr="00B47C83">
        <w:rPr>
          <w:sz w:val="28"/>
          <w:szCs w:val="28"/>
          <w:lang w:val="uk-UA"/>
        </w:rPr>
        <w:t xml:space="preserve">т. </w:t>
      </w:r>
      <w:r w:rsidRPr="00B47C83">
        <w:rPr>
          <w:color w:val="303030"/>
          <w:sz w:val="28"/>
          <w:szCs w:val="28"/>
          <w:shd w:val="clear" w:color="auto" w:fill="FFFFFF"/>
          <w:lang w:val="uk-UA"/>
        </w:rPr>
        <w:t>53-31-18</w:t>
      </w:r>
      <w:r w:rsidRPr="00B47C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5FDFAA93" w14:textId="77777777" w:rsidR="00B47C83" w:rsidRDefault="00B47C83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 інформацією про роботу структурного підрозділу Миколаївської міської рад</w:t>
      </w:r>
      <w:r w:rsidR="00680225">
        <w:rPr>
          <w:rFonts w:ascii="Times New Roman" w:hAnsi="Times New Roman" w:cs="Times New Roman"/>
          <w:bCs/>
          <w:sz w:val="28"/>
          <w:szCs w:val="28"/>
          <w:lang w:val="uk-UA"/>
        </w:rPr>
        <w:t>и можна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ознайомитись за посланням  </w:t>
      </w:r>
      <w:hyperlink r:id="rId8" w:history="1">
        <w:r w:rsidRPr="00B47C83">
          <w:rPr>
            <w:rStyle w:val="a4"/>
            <w:rFonts w:ascii="Times New Roman" w:hAnsi="Times New Roman" w:cs="Times New Roman"/>
            <w:sz w:val="28"/>
          </w:rPr>
          <w:t>https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://</w:t>
        </w:r>
        <w:r w:rsidRPr="00B47C83">
          <w:rPr>
            <w:rStyle w:val="a4"/>
            <w:rFonts w:ascii="Times New Roman" w:hAnsi="Times New Roman" w:cs="Times New Roman"/>
            <w:sz w:val="28"/>
          </w:rPr>
          <w:t>mkrada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Pr="00B47C83">
          <w:rPr>
            <w:rStyle w:val="a4"/>
            <w:rFonts w:ascii="Times New Roman" w:hAnsi="Times New Roman" w:cs="Times New Roman"/>
            <w:sz w:val="28"/>
          </w:rPr>
          <w:t>gov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Pr="00B47C83">
          <w:rPr>
            <w:rStyle w:val="a4"/>
            <w:rFonts w:ascii="Times New Roman" w:hAnsi="Times New Roman" w:cs="Times New Roman"/>
            <w:sz w:val="28"/>
          </w:rPr>
          <w:t>ua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Pr="00B47C83">
          <w:rPr>
            <w:rStyle w:val="a4"/>
            <w:rFonts w:ascii="Times New Roman" w:hAnsi="Times New Roman" w:cs="Times New Roman"/>
            <w:sz w:val="28"/>
          </w:rPr>
          <w:t>content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Pr="00B47C83">
          <w:rPr>
            <w:rStyle w:val="a4"/>
            <w:rFonts w:ascii="Times New Roman" w:hAnsi="Times New Roman" w:cs="Times New Roman"/>
            <w:sz w:val="28"/>
          </w:rPr>
          <w:t>upravlinnya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B47C83">
          <w:rPr>
            <w:rStyle w:val="a4"/>
            <w:rFonts w:ascii="Times New Roman" w:hAnsi="Times New Roman" w:cs="Times New Roman"/>
            <w:sz w:val="28"/>
          </w:rPr>
          <w:t>derzhavnogo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B47C83">
          <w:rPr>
            <w:rStyle w:val="a4"/>
            <w:rFonts w:ascii="Times New Roman" w:hAnsi="Times New Roman" w:cs="Times New Roman"/>
            <w:sz w:val="28"/>
          </w:rPr>
          <w:t>arhitekturnobudivelnogo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Pr="00B47C83">
          <w:rPr>
            <w:rStyle w:val="a4"/>
            <w:rFonts w:ascii="Times New Roman" w:hAnsi="Times New Roman" w:cs="Times New Roman"/>
            <w:sz w:val="28"/>
          </w:rPr>
          <w:t>kontrolyu</w:t>
        </w:r>
        <w:r w:rsidRPr="00B47C83">
          <w:rPr>
            <w:rStyle w:val="a4"/>
            <w:rFonts w:ascii="Times New Roman" w:hAnsi="Times New Roman" w:cs="Times New Roman"/>
            <w:sz w:val="28"/>
            <w:lang w:val="uk-UA"/>
          </w:rPr>
          <w:t>_2.</w:t>
        </w:r>
        <w:proofErr w:type="spellStart"/>
        <w:r w:rsidRPr="00B47C83">
          <w:rPr>
            <w:rStyle w:val="a4"/>
            <w:rFonts w:ascii="Times New Roman" w:hAnsi="Times New Roman" w:cs="Times New Roman"/>
            <w:sz w:val="28"/>
          </w:rPr>
          <w:t>html</w:t>
        </w:r>
        <w:proofErr w:type="spellEnd"/>
      </w:hyperlink>
    </w:p>
    <w:p w14:paraId="229FA9B0" w14:textId="77777777" w:rsidR="00B47C83" w:rsidRDefault="00B47C83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83">
        <w:rPr>
          <w:rFonts w:ascii="Times New Roman" w:hAnsi="Times New Roman" w:cs="Times New Roman"/>
          <w:sz w:val="28"/>
          <w:lang w:val="uk-UA"/>
        </w:rPr>
        <w:lastRenderedPageBreak/>
        <w:t xml:space="preserve">Після реєстрації </w:t>
      </w:r>
      <w:r>
        <w:rPr>
          <w:rFonts w:ascii="Times New Roman" w:hAnsi="Times New Roman" w:cs="Times New Roman"/>
          <w:sz w:val="28"/>
          <w:lang w:val="uk-UA"/>
        </w:rPr>
        <w:t xml:space="preserve">відповідних документів 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7C83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47C83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архітектурно-будівельного контролю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(повідомлення про початок виконання будівельних робіт або дозвіл</w:t>
      </w:r>
      <w:r w:rsidR="00CB28FE">
        <w:rPr>
          <w:rFonts w:ascii="Times New Roman" w:hAnsi="Times New Roman" w:cs="Times New Roman"/>
          <w:sz w:val="28"/>
          <w:lang w:val="uk-UA"/>
        </w:rPr>
        <w:t xml:space="preserve"> на виконання будівельних робіт</w:t>
      </w:r>
      <w:r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замовник будівництва має право виконувати роботи визначені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документацією.</w:t>
      </w:r>
    </w:p>
    <w:p w14:paraId="623D8812" w14:textId="77777777" w:rsidR="00B47C83" w:rsidRDefault="00CB28FE" w:rsidP="00B6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ст. 39 Закону України «Про регулювання містобудівної діяльності» п</w:t>
      </w:r>
      <w:r w:rsidR="00B47C83">
        <w:rPr>
          <w:rFonts w:ascii="Times New Roman" w:hAnsi="Times New Roman" w:cs="Times New Roman"/>
          <w:sz w:val="28"/>
          <w:szCs w:val="28"/>
          <w:lang w:val="uk-UA"/>
        </w:rPr>
        <w:t xml:space="preserve">ісля завершення будівництва об’єкт підлягає обов’язковому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прийняттю в експлуатацію.</w:t>
      </w:r>
    </w:p>
    <w:p w14:paraId="6D9A1126" w14:textId="77777777" w:rsidR="00CB28FE" w:rsidRDefault="00CB28FE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A25914">
        <w:rPr>
          <w:sz w:val="28"/>
          <w:szCs w:val="28"/>
          <w:lang w:val="uk-UA"/>
        </w:rPr>
        <w:t>Процедур</w:t>
      </w:r>
      <w:r w:rsidR="00680225">
        <w:rPr>
          <w:sz w:val="28"/>
          <w:szCs w:val="28"/>
          <w:lang w:val="uk-UA"/>
        </w:rPr>
        <w:t>а</w:t>
      </w:r>
      <w:r w:rsidRPr="00A25914">
        <w:rPr>
          <w:sz w:val="28"/>
          <w:szCs w:val="28"/>
          <w:lang w:val="uk-UA"/>
        </w:rPr>
        <w:t xml:space="preserve"> оформлення </w:t>
      </w:r>
      <w:r>
        <w:rPr>
          <w:sz w:val="28"/>
          <w:szCs w:val="28"/>
          <w:lang w:val="uk-UA"/>
        </w:rPr>
        <w:t>прийняття об’єкт</w:t>
      </w:r>
      <w:r w:rsidR="0068022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 експлуатацію після завершення будівельних робіт</w:t>
      </w:r>
      <w:r w:rsidRPr="00A25914">
        <w:rPr>
          <w:sz w:val="28"/>
          <w:szCs w:val="28"/>
          <w:lang w:val="uk-UA"/>
        </w:rPr>
        <w:t xml:space="preserve"> визначен</w:t>
      </w:r>
      <w:r>
        <w:rPr>
          <w:sz w:val="28"/>
          <w:szCs w:val="28"/>
          <w:lang w:val="uk-UA"/>
        </w:rPr>
        <w:t>а</w:t>
      </w:r>
      <w:r w:rsidRPr="001E0C77">
        <w:rPr>
          <w:sz w:val="28"/>
          <w:szCs w:val="28"/>
        </w:rPr>
        <w:t> </w:t>
      </w:r>
      <w:hyperlink r:id="rId9" w:tgtFrame="_blank" w:history="1"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Законом України «Про регулювання містобудівної діяльності» від 17.02.2011 № 3038-</w:t>
        </w:r>
        <w:r w:rsidRPr="001E0C7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VI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та </w:t>
        </w:r>
        <w:r w:rsidRPr="00CB28F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Порядком </w:t>
        </w:r>
        <w:r w:rsidRPr="00CB28FE">
          <w:rPr>
            <w:sz w:val="28"/>
            <w:szCs w:val="28"/>
            <w:shd w:val="clear" w:color="auto" w:fill="FFFFFF"/>
            <w:lang w:val="uk-UA"/>
          </w:rPr>
          <w:t xml:space="preserve"> прийняття в експлуатацію закінчених будівництвом об'єктів</w:t>
        </w:r>
        <w:r w:rsidRPr="00CB28F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,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затверджен</w:t>
        </w:r>
        <w:r w:rsidR="0068022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им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постановою Кабінету Міністрів України від 13.</w:t>
        </w:r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05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.2011 № </w:t>
        </w:r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461</w:t>
        </w:r>
        <w:r w:rsidRPr="00A2591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.</w:t>
        </w:r>
      </w:hyperlink>
    </w:p>
    <w:p w14:paraId="4A90CD40" w14:textId="549DCD4D" w:rsidR="00CB28FE" w:rsidRPr="00CB28FE" w:rsidRDefault="00CB28FE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28FE">
        <w:rPr>
          <w:rFonts w:ascii="Times New Roman" w:hAnsi="Times New Roman" w:cs="Times New Roman"/>
          <w:sz w:val="28"/>
          <w:szCs w:val="28"/>
          <w:lang w:val="uk-UA"/>
        </w:rPr>
        <w:t>З метою прийняття об’єкт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28FE">
        <w:rPr>
          <w:rFonts w:ascii="Times New Roman" w:hAnsi="Times New Roman" w:cs="Times New Roman"/>
          <w:sz w:val="28"/>
          <w:szCs w:val="28"/>
          <w:lang w:val="uk-UA"/>
        </w:rPr>
        <w:t xml:space="preserve"> до експлуатації замовнику будівництва необхідно звернутись до </w:t>
      </w:r>
      <w:r w:rsidR="006802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28FE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державного архітектурно-будівельного контролю Миколаївської міської ради </w:t>
      </w:r>
      <w:r w:rsidRPr="00CB28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через </w:t>
      </w:r>
      <w:r w:rsidR="00680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 з </w:t>
      </w:r>
      <w:r w:rsidRPr="00CB28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адміністративних послуг </w:t>
      </w:r>
      <w:r w:rsidR="005F656C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</w:t>
      </w:r>
      <w:bookmarkStart w:id="8" w:name="_GoBack"/>
      <w:bookmarkEnd w:id="8"/>
      <w:r w:rsidR="005F65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ської ради </w:t>
      </w:r>
      <w:r w:rsidRPr="00CB28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(вул. Адміральська, 20, 1 поверх). </w:t>
      </w:r>
    </w:p>
    <w:p w14:paraId="301EE033" w14:textId="77777777" w:rsidR="00CB28FE" w:rsidRDefault="00CB28FE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З інформацією про </w:t>
      </w:r>
      <w:r w:rsidR="00680225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тримання адміністративної послуги з прийняття в експлуатацію можн</w:t>
      </w:r>
      <w:r w:rsidR="00680225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ознайомитись за посиланням </w:t>
      </w:r>
      <w:hyperlink r:id="rId10" w:history="1">
        <w:r w:rsidRPr="00CB28FE">
          <w:rPr>
            <w:rStyle w:val="a4"/>
            <w:sz w:val="28"/>
          </w:rPr>
          <w:t>https</w:t>
        </w:r>
        <w:r w:rsidRPr="00CB28FE">
          <w:rPr>
            <w:rStyle w:val="a4"/>
            <w:sz w:val="28"/>
            <w:lang w:val="uk-UA"/>
          </w:rPr>
          <w:t>://</w:t>
        </w:r>
        <w:r w:rsidRPr="00CB28FE">
          <w:rPr>
            <w:rStyle w:val="a4"/>
            <w:sz w:val="28"/>
          </w:rPr>
          <w:t>mkrada</w:t>
        </w:r>
        <w:r w:rsidRPr="00CB28FE">
          <w:rPr>
            <w:rStyle w:val="a4"/>
            <w:sz w:val="28"/>
            <w:lang w:val="uk-UA"/>
          </w:rPr>
          <w:t>.</w:t>
        </w:r>
        <w:r w:rsidRPr="00CB28FE">
          <w:rPr>
            <w:rStyle w:val="a4"/>
            <w:sz w:val="28"/>
          </w:rPr>
          <w:t>gov</w:t>
        </w:r>
        <w:r w:rsidRPr="00CB28FE">
          <w:rPr>
            <w:rStyle w:val="a4"/>
            <w:sz w:val="28"/>
            <w:lang w:val="uk-UA"/>
          </w:rPr>
          <w:t>.</w:t>
        </w:r>
        <w:r w:rsidRPr="00CB28FE">
          <w:rPr>
            <w:rStyle w:val="a4"/>
            <w:sz w:val="28"/>
          </w:rPr>
          <w:t>ua</w:t>
        </w:r>
        <w:r w:rsidRPr="00CB28FE">
          <w:rPr>
            <w:rStyle w:val="a4"/>
            <w:sz w:val="28"/>
            <w:lang w:val="uk-UA"/>
          </w:rPr>
          <w:t>/</w:t>
        </w:r>
        <w:r w:rsidRPr="00CB28FE">
          <w:rPr>
            <w:rStyle w:val="a4"/>
            <w:sz w:val="28"/>
          </w:rPr>
          <w:t>content</w:t>
        </w:r>
        <w:r w:rsidRPr="00CB28FE">
          <w:rPr>
            <w:rStyle w:val="a4"/>
            <w:sz w:val="28"/>
            <w:lang w:val="uk-UA"/>
          </w:rPr>
          <w:t>/</w:t>
        </w:r>
        <w:r w:rsidRPr="00CB28FE">
          <w:rPr>
            <w:rStyle w:val="a4"/>
            <w:sz w:val="28"/>
          </w:rPr>
          <w:t>informaciyni</w:t>
        </w:r>
        <w:r w:rsidRPr="00CB28FE">
          <w:rPr>
            <w:rStyle w:val="a4"/>
            <w:sz w:val="28"/>
            <w:lang w:val="uk-UA"/>
          </w:rPr>
          <w:t>-</w:t>
        </w:r>
        <w:r w:rsidRPr="00CB28FE">
          <w:rPr>
            <w:rStyle w:val="a4"/>
            <w:sz w:val="28"/>
          </w:rPr>
          <w:t>kartki</w:t>
        </w:r>
        <w:r w:rsidRPr="00CB28FE">
          <w:rPr>
            <w:rStyle w:val="a4"/>
            <w:sz w:val="28"/>
            <w:lang w:val="uk-UA"/>
          </w:rPr>
          <w:t>.</w:t>
        </w:r>
        <w:proofErr w:type="spellStart"/>
        <w:r w:rsidRPr="00CB28FE">
          <w:rPr>
            <w:rStyle w:val="a4"/>
            <w:sz w:val="28"/>
          </w:rPr>
          <w:t>html</w:t>
        </w:r>
        <w:proofErr w:type="spellEnd"/>
      </w:hyperlink>
    </w:p>
    <w:p w14:paraId="2B8BD71A" w14:textId="77777777" w:rsidR="00CB28FE" w:rsidRPr="00CB28FE" w:rsidRDefault="00CB28FE" w:rsidP="00B61777">
      <w:pPr>
        <w:pStyle w:val="2"/>
        <w:spacing w:before="0" w:beforeAutospacing="0" w:after="0" w:afterAutospacing="0"/>
        <w:ind w:firstLine="600"/>
        <w:jc w:val="both"/>
        <w:rPr>
          <w:b w:val="0"/>
          <w:sz w:val="28"/>
          <w:szCs w:val="24"/>
          <w:lang w:val="uk-UA"/>
        </w:rPr>
      </w:pPr>
      <w:r w:rsidRPr="00CB28FE">
        <w:rPr>
          <w:b w:val="0"/>
          <w:sz w:val="28"/>
          <w:szCs w:val="24"/>
          <w:lang w:val="uk-UA"/>
        </w:rPr>
        <w:t xml:space="preserve">У разі виникнення додаткових питань Ви можете звернутись до </w:t>
      </w:r>
      <w:r w:rsidR="00680225">
        <w:rPr>
          <w:b w:val="0"/>
          <w:sz w:val="28"/>
          <w:szCs w:val="24"/>
          <w:lang w:val="uk-UA"/>
        </w:rPr>
        <w:t>д</w:t>
      </w:r>
      <w:proofErr w:type="spellStart"/>
      <w:r w:rsidRPr="00CB28FE">
        <w:rPr>
          <w:b w:val="0"/>
          <w:sz w:val="28"/>
          <w:szCs w:val="24"/>
        </w:rPr>
        <w:t>епартамент</w:t>
      </w:r>
      <w:proofErr w:type="spellEnd"/>
      <w:r w:rsidR="00680225">
        <w:rPr>
          <w:b w:val="0"/>
          <w:sz w:val="28"/>
          <w:szCs w:val="24"/>
          <w:lang w:val="uk-UA"/>
        </w:rPr>
        <w:t xml:space="preserve">у </w:t>
      </w:r>
      <w:proofErr w:type="spellStart"/>
      <w:r w:rsidRPr="00CB28FE">
        <w:rPr>
          <w:b w:val="0"/>
          <w:sz w:val="28"/>
          <w:szCs w:val="24"/>
        </w:rPr>
        <w:t>архітектури</w:t>
      </w:r>
      <w:proofErr w:type="spellEnd"/>
      <w:r w:rsidRPr="00CB28FE">
        <w:rPr>
          <w:b w:val="0"/>
          <w:sz w:val="28"/>
          <w:szCs w:val="24"/>
        </w:rPr>
        <w:t xml:space="preserve"> та </w:t>
      </w:r>
      <w:r w:rsidR="00680225">
        <w:rPr>
          <w:b w:val="0"/>
          <w:sz w:val="28"/>
          <w:szCs w:val="24"/>
          <w:lang w:val="uk-UA"/>
        </w:rPr>
        <w:t xml:space="preserve"> </w:t>
      </w:r>
      <w:proofErr w:type="spellStart"/>
      <w:r w:rsidRPr="00CB28FE">
        <w:rPr>
          <w:b w:val="0"/>
          <w:sz w:val="28"/>
          <w:szCs w:val="24"/>
        </w:rPr>
        <w:t>містобудування</w:t>
      </w:r>
      <w:proofErr w:type="spellEnd"/>
      <w:r>
        <w:rPr>
          <w:b w:val="0"/>
          <w:sz w:val="28"/>
          <w:szCs w:val="24"/>
          <w:lang w:val="uk-UA"/>
        </w:rPr>
        <w:t xml:space="preserve"> </w:t>
      </w:r>
      <w:r w:rsidR="00680225" w:rsidRPr="00CB28FE">
        <w:rPr>
          <w:b w:val="0"/>
          <w:sz w:val="28"/>
          <w:szCs w:val="28"/>
          <w:lang w:val="uk-UA"/>
        </w:rPr>
        <w:t xml:space="preserve">Миколаївської міської ради </w:t>
      </w:r>
      <w:r>
        <w:rPr>
          <w:b w:val="0"/>
          <w:sz w:val="28"/>
          <w:szCs w:val="24"/>
          <w:lang w:val="uk-UA"/>
        </w:rPr>
        <w:t>(вул. Адміральс</w:t>
      </w:r>
      <w:r w:rsidR="00680225">
        <w:rPr>
          <w:b w:val="0"/>
          <w:sz w:val="28"/>
          <w:szCs w:val="24"/>
          <w:lang w:val="uk-UA"/>
        </w:rPr>
        <w:t>ь</w:t>
      </w:r>
      <w:r>
        <w:rPr>
          <w:b w:val="0"/>
          <w:sz w:val="28"/>
          <w:szCs w:val="24"/>
          <w:lang w:val="uk-UA"/>
        </w:rPr>
        <w:t>ка, 20</w:t>
      </w:r>
      <w:r w:rsidRPr="00CB28FE">
        <w:rPr>
          <w:b w:val="0"/>
          <w:sz w:val="28"/>
          <w:szCs w:val="28"/>
          <w:lang w:val="uk-UA"/>
        </w:rPr>
        <w:t>,</w:t>
      </w:r>
      <w:r w:rsidR="0068022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т. </w:t>
      </w:r>
      <w:r w:rsidRPr="00CB28FE">
        <w:rPr>
          <w:b w:val="0"/>
          <w:color w:val="303030"/>
          <w:sz w:val="28"/>
          <w:szCs w:val="28"/>
          <w:shd w:val="clear" w:color="auto" w:fill="FFFFFF"/>
        </w:rPr>
        <w:t>37-02-71</w:t>
      </w:r>
      <w:r w:rsidRPr="00CB28FE">
        <w:rPr>
          <w:b w:val="0"/>
          <w:color w:val="303030"/>
          <w:sz w:val="28"/>
          <w:szCs w:val="28"/>
          <w:shd w:val="clear" w:color="auto" w:fill="FFFFFF"/>
          <w:lang w:val="uk-UA"/>
        </w:rPr>
        <w:t>)</w:t>
      </w:r>
      <w:r w:rsidRPr="00CB28FE">
        <w:rPr>
          <w:b w:val="0"/>
          <w:sz w:val="28"/>
          <w:szCs w:val="24"/>
          <w:lang w:val="uk-UA"/>
        </w:rPr>
        <w:t xml:space="preserve"> </w:t>
      </w:r>
      <w:r>
        <w:rPr>
          <w:b w:val="0"/>
          <w:sz w:val="28"/>
          <w:szCs w:val="24"/>
          <w:lang w:val="uk-UA"/>
        </w:rPr>
        <w:t xml:space="preserve">або </w:t>
      </w:r>
      <w:r w:rsidR="00680225">
        <w:rPr>
          <w:b w:val="0"/>
          <w:sz w:val="28"/>
          <w:szCs w:val="28"/>
          <w:lang w:val="uk-UA"/>
        </w:rPr>
        <w:t>у</w:t>
      </w:r>
      <w:r w:rsidRPr="00CB28FE">
        <w:rPr>
          <w:b w:val="0"/>
          <w:sz w:val="28"/>
          <w:szCs w:val="28"/>
          <w:lang w:val="uk-UA"/>
        </w:rPr>
        <w:t xml:space="preserve">правління державного </w:t>
      </w:r>
      <w:r w:rsidR="00680225">
        <w:rPr>
          <w:b w:val="0"/>
          <w:sz w:val="28"/>
          <w:szCs w:val="28"/>
          <w:lang w:val="uk-UA"/>
        </w:rPr>
        <w:t xml:space="preserve">           </w:t>
      </w:r>
      <w:r w:rsidRPr="00CB28FE">
        <w:rPr>
          <w:b w:val="0"/>
          <w:sz w:val="28"/>
          <w:szCs w:val="28"/>
          <w:lang w:val="uk-UA"/>
        </w:rPr>
        <w:t>архітектурно-будівельного контролю Миколаївської міської ради</w:t>
      </w:r>
      <w:r w:rsidR="00680225">
        <w:rPr>
          <w:b w:val="0"/>
          <w:sz w:val="28"/>
          <w:szCs w:val="28"/>
          <w:lang w:val="uk-UA"/>
        </w:rPr>
        <w:t xml:space="preserve">                            </w:t>
      </w:r>
      <w:r w:rsidRPr="00CB28FE">
        <w:rPr>
          <w:b w:val="0"/>
          <w:sz w:val="28"/>
          <w:szCs w:val="28"/>
          <w:lang w:val="uk-UA"/>
        </w:rPr>
        <w:t xml:space="preserve"> (</w:t>
      </w:r>
      <w:r w:rsidR="00680225">
        <w:rPr>
          <w:b w:val="0"/>
          <w:sz w:val="28"/>
          <w:szCs w:val="28"/>
          <w:lang w:val="uk-UA"/>
        </w:rPr>
        <w:t xml:space="preserve">вул. </w:t>
      </w:r>
      <w:r w:rsidRPr="00CB28FE">
        <w:rPr>
          <w:b w:val="0"/>
          <w:sz w:val="28"/>
          <w:szCs w:val="28"/>
          <w:lang w:val="uk-UA"/>
        </w:rPr>
        <w:t>Херсонське шосе, 48/8</w:t>
      </w:r>
      <w:r>
        <w:rPr>
          <w:b w:val="0"/>
          <w:sz w:val="28"/>
          <w:szCs w:val="28"/>
          <w:lang w:val="uk-UA"/>
        </w:rPr>
        <w:t xml:space="preserve">, </w:t>
      </w:r>
      <w:r w:rsidRPr="00CB28FE">
        <w:rPr>
          <w:b w:val="0"/>
          <w:sz w:val="28"/>
          <w:szCs w:val="28"/>
          <w:lang w:val="uk-UA"/>
        </w:rPr>
        <w:t xml:space="preserve">т. </w:t>
      </w:r>
      <w:r w:rsidRPr="00CB28FE">
        <w:rPr>
          <w:b w:val="0"/>
          <w:color w:val="303030"/>
          <w:sz w:val="28"/>
          <w:szCs w:val="28"/>
          <w:shd w:val="clear" w:color="auto" w:fill="FFFFFF"/>
          <w:lang w:val="uk-UA"/>
        </w:rPr>
        <w:t>53-31-18)</w:t>
      </w:r>
      <w:r w:rsidR="00680225">
        <w:rPr>
          <w:b w:val="0"/>
          <w:color w:val="303030"/>
          <w:sz w:val="28"/>
          <w:szCs w:val="28"/>
          <w:shd w:val="clear" w:color="auto" w:fill="FFFFFF"/>
          <w:lang w:val="uk-UA"/>
        </w:rPr>
        <w:t>.</w:t>
      </w:r>
    </w:p>
    <w:p w14:paraId="2EC7BA5E" w14:textId="77777777" w:rsidR="00CB28FE" w:rsidRPr="00680225" w:rsidRDefault="00CB28FE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</w:p>
    <w:p w14:paraId="3F456B49" w14:textId="77777777" w:rsidR="00B47C83" w:rsidRPr="00B47C83" w:rsidRDefault="00B47C83" w:rsidP="00B61777">
      <w:pPr>
        <w:pStyle w:val="tab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</w:p>
    <w:p w14:paraId="65319FC4" w14:textId="77777777" w:rsidR="00B47C83" w:rsidRPr="00B47C83" w:rsidRDefault="00B47C83" w:rsidP="00B61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lang w:val="uk-UA"/>
        </w:rPr>
      </w:pPr>
    </w:p>
    <w:p w14:paraId="3BCB10A6" w14:textId="77777777" w:rsidR="00B47C83" w:rsidRPr="00B47C83" w:rsidRDefault="00B47C83" w:rsidP="00B617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A801A" w14:textId="77777777" w:rsidR="004C7ADB" w:rsidRPr="00F619BB" w:rsidRDefault="004C7ADB" w:rsidP="00B61777">
      <w:pPr>
        <w:spacing w:after="0" w:line="240" w:lineRule="auto"/>
        <w:rPr>
          <w:sz w:val="28"/>
          <w:szCs w:val="28"/>
          <w:lang w:val="uk-UA"/>
        </w:rPr>
      </w:pPr>
    </w:p>
    <w:sectPr w:rsidR="004C7ADB" w:rsidRPr="00F619BB" w:rsidSect="0036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6CB"/>
    <w:rsid w:val="001E0C77"/>
    <w:rsid w:val="00363F09"/>
    <w:rsid w:val="004C7ADB"/>
    <w:rsid w:val="005F656C"/>
    <w:rsid w:val="00680225"/>
    <w:rsid w:val="007156CB"/>
    <w:rsid w:val="00987C27"/>
    <w:rsid w:val="009F7F7E"/>
    <w:rsid w:val="00A25914"/>
    <w:rsid w:val="00B21F36"/>
    <w:rsid w:val="00B47C83"/>
    <w:rsid w:val="00B61777"/>
    <w:rsid w:val="00C15F59"/>
    <w:rsid w:val="00C35E79"/>
    <w:rsid w:val="00CB28FE"/>
    <w:rsid w:val="00DF7989"/>
    <w:rsid w:val="00F619BB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E793"/>
  <w15:docId w15:val="{D8927F5F-455B-4B03-9FF1-5962C120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5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">
    <w:name w:val="tab"/>
    <w:basedOn w:val="a"/>
    <w:rsid w:val="0071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156CB"/>
    <w:rPr>
      <w:b/>
      <w:bCs/>
    </w:rPr>
  </w:style>
  <w:style w:type="character" w:styleId="a4">
    <w:name w:val="Hyperlink"/>
    <w:basedOn w:val="a0"/>
    <w:uiPriority w:val="99"/>
    <w:semiHidden/>
    <w:unhideWhenUsed/>
    <w:rsid w:val="001E0C77"/>
    <w:rPr>
      <w:color w:val="0000FF"/>
      <w:u w:val="single"/>
    </w:rPr>
  </w:style>
  <w:style w:type="paragraph" w:customStyle="1" w:styleId="rvps2">
    <w:name w:val="rvps2"/>
    <w:basedOn w:val="a"/>
    <w:rsid w:val="00A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4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content/upravlinnya-derzhavnogo-arhitekturnobudivelnogo-kontrolyu_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v0084600-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informaciyni-ta-tehnolgichni-kartk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ld.cnaprv.gov.ua/faq/497-roz-yasnennya-ministerstva-regionalnogo-rozvitku-budivnitstva-ta-zhitlovo-komunalnogo-gospodarstva-ukrajini-shchodo-dobudovi-balkoniv-i-lodzhij-do-kvartir-v-bagatokvartirnikh-zhitlovikh-budinkakh" TargetMode="External"/><Relationship Id="rId10" Type="http://schemas.openxmlformats.org/officeDocument/2006/relationships/hyperlink" Target="https://mkrada.gov.ua/content/informaciyni-kartki.html" TargetMode="External"/><Relationship Id="rId4" Type="http://schemas.openxmlformats.org/officeDocument/2006/relationships/hyperlink" Target="http://old.cnaprv.gov.ua/faq/497-roz-yasnennya-ministerstva-regionalnogo-rozvitku-budivnitstva-ta-zhitlovo-komunalnogo-gospodarstva-ukrajini-shchodo-dobudovi-balkoniv-i-lodzhij-do-kvartir-v-bagatokvartirnikh-zhitlovikh-budinkakh" TargetMode="External"/><Relationship Id="rId9" Type="http://schemas.openxmlformats.org/officeDocument/2006/relationships/hyperlink" Target="http://zakon3.rada.gov.ua/laws/show/v008460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игорь колесниченко</cp:lastModifiedBy>
  <cp:revision>3</cp:revision>
  <cp:lastPrinted>2019-12-02T07:11:00Z</cp:lastPrinted>
  <dcterms:created xsi:type="dcterms:W3CDTF">2019-12-02T07:41:00Z</dcterms:created>
  <dcterms:modified xsi:type="dcterms:W3CDTF">2019-12-03T14:41:00Z</dcterms:modified>
</cp:coreProperties>
</file>