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AB" w:rsidRPr="00471E88" w:rsidRDefault="00A433C9" w:rsidP="00504AAB">
      <w:pPr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s-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fk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769</w:t>
      </w:r>
      <w:r w:rsidR="00504AAB" w:rsidRPr="00504AAB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471E88" w:rsidRPr="00471E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14</w:t>
      </w:r>
      <w:r w:rsidR="00471E88" w:rsidRPr="0047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1E88" w:rsidRPr="00471E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01</w:t>
      </w:r>
      <w:r w:rsidR="00471E88" w:rsidRPr="0047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471E88" w:rsidRPr="00471E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</w:t>
      </w:r>
    </w:p>
    <w:p w:rsidR="00504AAB" w:rsidRPr="00504AAB" w:rsidRDefault="00504AAB" w:rsidP="00504AAB">
      <w:pPr>
        <w:spacing w:before="24" w:after="0" w:line="240" w:lineRule="auto"/>
        <w:ind w:left="3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AAB" w:rsidRPr="00504AAB" w:rsidRDefault="00504AAB" w:rsidP="00504AAB">
      <w:pPr>
        <w:spacing w:before="24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04A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Пояснювальна</w:t>
      </w:r>
      <w:proofErr w:type="spellEnd"/>
      <w:r w:rsidRPr="00504A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записка</w:t>
      </w:r>
    </w:p>
    <w:p w:rsidR="00174CC4" w:rsidRPr="00762562" w:rsidRDefault="00174CC4" w:rsidP="00174CC4">
      <w:pPr>
        <w:widowControl w:val="0"/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</w:t>
      </w:r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є</w:t>
      </w:r>
      <w:proofErr w:type="spellStart"/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кту</w:t>
      </w:r>
      <w:proofErr w:type="spellEnd"/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ішення</w:t>
      </w:r>
      <w:proofErr w:type="spellEnd"/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Миколаївської 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міської ради </w:t>
      </w:r>
    </w:p>
    <w:p w:rsidR="00173826" w:rsidRDefault="00722DEE" w:rsidP="00173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CC00C4">
        <w:rPr>
          <w:rFonts w:ascii="Times New Roman" w:hAnsi="Times New Roman" w:cs="Times New Roman"/>
          <w:sz w:val="27"/>
          <w:szCs w:val="27"/>
          <w:lang w:val="uk-UA"/>
        </w:rPr>
        <w:t>«Про передачу об’єктів права комунальної власності територіальної громади міста Миколаєва до державної власності»</w:t>
      </w:r>
    </w:p>
    <w:p w:rsidR="00504AAB" w:rsidRPr="00173826" w:rsidRDefault="00504AAB" w:rsidP="00173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72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AAB" w:rsidRPr="00504AAB" w:rsidRDefault="00737334" w:rsidP="00504A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Суб’єктом подання </w:t>
      </w:r>
      <w:proofErr w:type="spellStart"/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проє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кту</w:t>
      </w:r>
      <w:proofErr w:type="spellEnd"/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рішення на пленарне засідання міської ради є </w:t>
      </w:r>
      <w:proofErr w:type="spellStart"/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Мкртчян</w:t>
      </w:r>
      <w:proofErr w:type="spellEnd"/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Мкртич</w:t>
      </w:r>
      <w:proofErr w:type="spellEnd"/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Самвелович</w:t>
      </w:r>
      <w:proofErr w:type="spellEnd"/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начальник управління комунального майна Миколаївської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міської ради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(м. Миколаїв, вул. </w:t>
      </w:r>
      <w:r w:rsidR="00D06B85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Адміральська, 20</w:t>
      </w:r>
      <w:r w:rsidR="00D06B85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тел.37-40-70).</w:t>
      </w:r>
    </w:p>
    <w:p w:rsidR="00504AAB" w:rsidRPr="00504AAB" w:rsidRDefault="00762562" w:rsidP="00504A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Розробником </w:t>
      </w:r>
      <w:proofErr w:type="spellStart"/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проє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кту</w:t>
      </w:r>
      <w:proofErr w:type="spellEnd"/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рішення є управління комунального майна Миколаївської міської ради в особі </w:t>
      </w:r>
      <w:proofErr w:type="spellStart"/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Маломан</w:t>
      </w:r>
      <w:proofErr w:type="spellEnd"/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Любові Володимирівни, начальника відділу обліку комунального майна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управління комунального майна Миколаївської міської ради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(</w:t>
      </w:r>
      <w:r w:rsidR="00B9363A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м. Миколаїв, вул. </w:t>
      </w:r>
      <w:r w:rsidR="00B9363A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Адміральська, 20</w:t>
      </w:r>
      <w:r w:rsidR="00B9363A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31680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</w:t>
      </w:r>
      <w:r w:rsidR="0066088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ел.37-37-72</w:t>
      </w:r>
      <w:r w:rsidR="00E31680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), яка є відповідальною за його супровід.</w:t>
      </w:r>
    </w:p>
    <w:p w:rsidR="00983442" w:rsidRDefault="00504AAB" w:rsidP="00173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Доповідач</w:t>
      </w:r>
      <w:r w:rsidR="00AA58E0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ем </w:t>
      </w:r>
      <w:proofErr w:type="spellStart"/>
      <w:r w:rsidR="00AA58E0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проє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кту</w:t>
      </w:r>
      <w:proofErr w:type="spellEnd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рішення</w:t>
      </w:r>
      <w:r w:rsidR="001306B6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на засіданні постійної комісії міської ра</w:t>
      </w:r>
      <w:r w:rsidR="00591AA8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ди відповідно до функціональної спрямованості та пленарному засіданні міської ради є </w:t>
      </w:r>
      <w:proofErr w:type="spellStart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Мкртчян</w:t>
      </w:r>
      <w:proofErr w:type="spellEnd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Мкртич</w:t>
      </w:r>
      <w:proofErr w:type="spellEnd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Самвелович</w:t>
      </w:r>
      <w:proofErr w:type="spellEnd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начальник управління комунального майна Миколаївської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міської ради (</w:t>
      </w:r>
      <w:proofErr w:type="spellStart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м.Миколаїв</w:t>
      </w:r>
      <w:proofErr w:type="spellEnd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вул.</w:t>
      </w:r>
      <w:r w:rsidR="00591AA8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Адміральська,20 </w:t>
      </w:r>
      <w:r w:rsidR="00B6110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                      тел. </w:t>
      </w:r>
      <w:r w:rsidR="008606E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(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37-40-70).</w:t>
      </w:r>
    </w:p>
    <w:p w:rsidR="00173826" w:rsidRPr="00173826" w:rsidRDefault="00173826" w:rsidP="00173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983442" w:rsidRPr="00173826" w:rsidRDefault="00983442" w:rsidP="001738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Мета і завдання прийняття </w:t>
      </w:r>
      <w:proofErr w:type="spellStart"/>
      <w:r w:rsidR="00762F4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проє</w:t>
      </w: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кту</w:t>
      </w:r>
      <w:proofErr w:type="spellEnd"/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рішення</w:t>
      </w:r>
    </w:p>
    <w:p w:rsidR="004254C1" w:rsidRDefault="00AA4FB2" w:rsidP="0008634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Даний </w:t>
      </w:r>
      <w:proofErr w:type="spellStart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проє</w:t>
      </w:r>
      <w:r w:rsidR="00504AAB" w:rsidRPr="00CC00C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кт</w:t>
      </w:r>
      <w:proofErr w:type="spellEnd"/>
      <w:r w:rsidR="00504AAB" w:rsidRPr="00CC00C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рішення розроблений з метою</w:t>
      </w:r>
      <w:r w:rsidR="00AD6658"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вирішення</w:t>
      </w:r>
      <w:r w:rsidR="00AD6658"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питання щодо  передачі </w:t>
      </w:r>
      <w:proofErr w:type="spellStart"/>
      <w:r w:rsidR="00A27F4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Південнобузького</w:t>
      </w:r>
      <w:proofErr w:type="spellEnd"/>
      <w:r w:rsidR="00A27F4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та </w:t>
      </w:r>
      <w:proofErr w:type="spellStart"/>
      <w:r w:rsidR="00A27F4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Інгульського</w:t>
      </w:r>
      <w:proofErr w:type="spellEnd"/>
      <w:r w:rsidR="00A27F4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AD6658"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мостів, які переб</w:t>
      </w:r>
      <w:r w:rsidR="00C46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увають у комунальній власності територіальної громади </w:t>
      </w:r>
      <w:r w:rsidR="00AD6658"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міста Мик</w:t>
      </w:r>
      <w:r w:rsidR="002539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олаєва до державної власності</w:t>
      </w:r>
      <w:r w:rsidR="00AD6658"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.</w:t>
      </w:r>
      <w:r w:rsidR="00504AAB" w:rsidRPr="00CC00C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</w:p>
    <w:p w:rsidR="00173826" w:rsidRPr="00CC00C4" w:rsidRDefault="00173826" w:rsidP="0008634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983442" w:rsidRPr="00173826" w:rsidRDefault="00983442" w:rsidP="001738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Правове обґрунтування прийняття </w:t>
      </w:r>
      <w:proofErr w:type="spellStart"/>
      <w:r w:rsidR="00A05697"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проє</w:t>
      </w: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кту</w:t>
      </w:r>
      <w:proofErr w:type="spellEnd"/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рішення</w:t>
      </w:r>
    </w:p>
    <w:p w:rsidR="000647B3" w:rsidRDefault="00B133C5" w:rsidP="000647B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Відповідно до частини</w:t>
      </w:r>
      <w:r w:rsidR="00762F41">
        <w:rPr>
          <w:color w:val="000000"/>
          <w:sz w:val="27"/>
          <w:szCs w:val="27"/>
          <w:lang w:val="uk-UA"/>
        </w:rPr>
        <w:t xml:space="preserve"> 5 </w:t>
      </w:r>
      <w:r w:rsidR="00504AAB" w:rsidRPr="00504AAB">
        <w:rPr>
          <w:color w:val="000000"/>
          <w:sz w:val="27"/>
          <w:szCs w:val="27"/>
          <w:lang w:val="uk-UA"/>
        </w:rPr>
        <w:t>статті 60 Закону України "Про місцеве самоврядування в Україн</w:t>
      </w:r>
      <w:r w:rsidR="00F67C93" w:rsidRPr="00762562">
        <w:rPr>
          <w:color w:val="000000"/>
          <w:sz w:val="27"/>
          <w:szCs w:val="27"/>
          <w:lang w:val="uk-UA"/>
        </w:rPr>
        <w:t>і", о</w:t>
      </w:r>
      <w:r w:rsidR="00F67C93" w:rsidRPr="00762F41">
        <w:rPr>
          <w:color w:val="000000"/>
          <w:sz w:val="27"/>
          <w:szCs w:val="27"/>
          <w:lang w:val="uk-UA"/>
        </w:rPr>
        <w:t>ргани місцевого самоврядування від імені та в інтересах територіальних громад відповідно до закону здійснюють правомочності щодо володіння, користування та розпорядження об'єктами права комунальної власності, в тому числі виконують усі майнові операції, можуть передавати об'єкти права комунальної власності у постійне або тимчасове користування юридичним та фізичним особам, укладати договори в рамках державно-приватного партнерства, у тому числі концесійні договори, здавати їх в оренду, продавати і купувати, використовувати як заставу, вирішувати питання їхнього відчуження, визначати в угодах та договорах умови використання та фінансування об'єктів, що приватизуються та передаються у користування і оренду</w:t>
      </w:r>
      <w:bookmarkStart w:id="0" w:name="n1402"/>
      <w:bookmarkStart w:id="1" w:name="n948"/>
      <w:bookmarkEnd w:id="0"/>
      <w:bookmarkEnd w:id="1"/>
      <w:r w:rsidR="000647B3">
        <w:rPr>
          <w:color w:val="000000"/>
          <w:sz w:val="27"/>
          <w:szCs w:val="27"/>
          <w:lang w:val="uk-UA"/>
        </w:rPr>
        <w:t>.</w:t>
      </w:r>
    </w:p>
    <w:p w:rsidR="00F67C93" w:rsidRPr="00B54936" w:rsidRDefault="000647B3" w:rsidP="00B5493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>
        <w:rPr>
          <w:color w:val="000000"/>
          <w:sz w:val="27"/>
          <w:szCs w:val="27"/>
          <w:lang w:val="uk-UA"/>
        </w:rPr>
        <w:t>Відповідно до</w:t>
      </w:r>
      <w:r w:rsidR="00B54936">
        <w:rPr>
          <w:color w:val="000000"/>
          <w:sz w:val="27"/>
          <w:szCs w:val="27"/>
          <w:lang w:val="uk-UA"/>
        </w:rPr>
        <w:t xml:space="preserve"> </w:t>
      </w:r>
      <w:proofErr w:type="spellStart"/>
      <w:r w:rsidR="00B54936">
        <w:rPr>
          <w:color w:val="000000"/>
          <w:sz w:val="27"/>
          <w:szCs w:val="27"/>
          <w:lang w:val="uk-UA"/>
        </w:rPr>
        <w:t>п.п</w:t>
      </w:r>
      <w:proofErr w:type="spellEnd"/>
      <w:r w:rsidR="00B54936">
        <w:rPr>
          <w:color w:val="000000"/>
          <w:sz w:val="27"/>
          <w:szCs w:val="27"/>
          <w:lang w:val="uk-UA"/>
        </w:rPr>
        <w:t>. 51 ст. 26</w:t>
      </w:r>
      <w:r w:rsidR="00C56A7B" w:rsidRPr="00762562">
        <w:rPr>
          <w:color w:val="000000"/>
          <w:sz w:val="27"/>
          <w:szCs w:val="27"/>
          <w:lang w:val="uk-UA"/>
        </w:rPr>
        <w:t xml:space="preserve"> </w:t>
      </w:r>
      <w:r w:rsidR="00C56A7B" w:rsidRPr="00504AAB">
        <w:rPr>
          <w:color w:val="000000"/>
          <w:sz w:val="27"/>
          <w:szCs w:val="27"/>
          <w:lang w:val="uk-UA"/>
        </w:rPr>
        <w:t>Закону України "Про місцеве самоврядування в Україн</w:t>
      </w:r>
      <w:r w:rsidR="00C56A7B" w:rsidRPr="00762562">
        <w:rPr>
          <w:color w:val="000000"/>
          <w:sz w:val="27"/>
          <w:szCs w:val="27"/>
          <w:lang w:val="uk-UA"/>
        </w:rPr>
        <w:t>і"</w:t>
      </w:r>
      <w:r w:rsidR="00143E48" w:rsidRPr="000647B3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8A6047">
        <w:rPr>
          <w:color w:val="000000"/>
          <w:sz w:val="27"/>
          <w:szCs w:val="27"/>
          <w:shd w:val="clear" w:color="auto" w:fill="FFFFFF"/>
          <w:lang w:val="uk-UA"/>
        </w:rPr>
        <w:t xml:space="preserve">виключною компетенцією міської ради є </w:t>
      </w:r>
      <w:r w:rsidR="00B54936" w:rsidRPr="00B54936">
        <w:rPr>
          <w:color w:val="000000"/>
          <w:sz w:val="27"/>
          <w:szCs w:val="27"/>
          <w:shd w:val="clear" w:color="auto" w:fill="FFFFFF"/>
          <w:lang w:val="uk-UA"/>
        </w:rPr>
        <w:t>надання згоди на передачу об'єктів з державної у комунальну власність та прийняття рішень про передачу об'єктів з комунальної у державну власність, а також щодо придбання об'єктів державної власності;</w:t>
      </w:r>
    </w:p>
    <w:p w:rsidR="00B54936" w:rsidRPr="00B54936" w:rsidRDefault="00B54936" w:rsidP="00B5493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7"/>
          <w:szCs w:val="27"/>
          <w:lang w:val="uk-UA"/>
        </w:rPr>
      </w:pPr>
    </w:p>
    <w:p w:rsidR="006C315F" w:rsidRPr="00762562" w:rsidRDefault="00A05697" w:rsidP="00173826">
      <w:pPr>
        <w:widowControl w:val="0"/>
        <w:spacing w:after="0" w:line="240" w:lineRule="auto"/>
        <w:ind w:right="5" w:firstLine="7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lastRenderedPageBreak/>
        <w:t xml:space="preserve">Необхідність прийняття </w:t>
      </w:r>
      <w:proofErr w:type="spellStart"/>
      <w:r w:rsidR="00F329A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проє</w:t>
      </w: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кту</w:t>
      </w:r>
      <w:proofErr w:type="spellEnd"/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рішення</w:t>
      </w:r>
    </w:p>
    <w:p w:rsidR="006C315F" w:rsidRDefault="006C315F" w:rsidP="00AC6B0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Даний </w:t>
      </w:r>
      <w:proofErr w:type="spellStart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проєкт</w:t>
      </w:r>
      <w:proofErr w:type="spellEnd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рішення розроблений з метою</w:t>
      </w:r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вирішення</w:t>
      </w:r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питання щодо подальшої експлуатації, обслуговування та проведення реконструкції  </w:t>
      </w:r>
      <w:proofErr w:type="spellStart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Південнобузького</w:t>
      </w:r>
      <w:proofErr w:type="spellEnd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та </w:t>
      </w:r>
      <w:proofErr w:type="spellStart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Інгульського</w:t>
      </w:r>
      <w:proofErr w:type="spellEnd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мостів, що перебувають в комунальній власності </w:t>
      </w:r>
      <w:r w:rsidR="00961D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територіальної громади </w:t>
      </w:r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міста Миколаєва. </w:t>
      </w:r>
      <w:proofErr w:type="spellStart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Зазначені</w:t>
      </w:r>
      <w:proofErr w:type="spellEnd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мости</w:t>
      </w:r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у</w:t>
      </w:r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</w:t>
      </w:r>
      <w:proofErr w:type="spellStart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і</w:t>
      </w:r>
      <w:proofErr w:type="gramStart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ст</w:t>
      </w:r>
      <w:proofErr w:type="gramEnd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і</w:t>
      </w:r>
      <w:proofErr w:type="spellEnd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Миколаєві</w:t>
      </w:r>
      <w:proofErr w:type="spellEnd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забезпечують</w:t>
      </w:r>
      <w:proofErr w:type="spellEnd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внутрішньодержавне</w:t>
      </w:r>
      <w:proofErr w:type="spellEnd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та </w:t>
      </w:r>
      <w:proofErr w:type="spellStart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міжнародне</w:t>
      </w:r>
      <w:proofErr w:type="spellEnd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транзитне</w:t>
      </w:r>
      <w:proofErr w:type="spellEnd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автотранспортне</w:t>
      </w:r>
      <w:proofErr w:type="spellEnd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сполучення</w:t>
      </w:r>
      <w:proofErr w:type="spellEnd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мають</w:t>
      </w:r>
      <w:proofErr w:type="spellEnd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стратегічне</w:t>
      </w:r>
      <w:proofErr w:type="spellEnd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значення</w:t>
      </w:r>
      <w:proofErr w:type="spellEnd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Відсутність коштів, неналежне утримання та несвоєчасне виконання необхідних ремонтів може призвести до трагічних наслідків, тож виникла необхідність і доцільність в передачі мостів, які перебувають у комунальній власності  </w:t>
      </w:r>
      <w:r w:rsidR="00961D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територіальної громади </w:t>
      </w:r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міста Миколаєва до державної власн</w:t>
      </w:r>
      <w:r w:rsidR="00961D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ості.</w:t>
      </w:r>
      <w:bookmarkStart w:id="2" w:name="_GoBack"/>
      <w:bookmarkEnd w:id="2"/>
      <w:r w:rsidRPr="00CC00C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</w:p>
    <w:p w:rsidR="006C315F" w:rsidRDefault="006C315F" w:rsidP="00AC6B0E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8B362B" w:rsidRPr="00173826" w:rsidRDefault="008B362B" w:rsidP="00173826">
      <w:pPr>
        <w:widowControl w:val="0"/>
        <w:spacing w:after="0" w:line="240" w:lineRule="auto"/>
        <w:ind w:right="5" w:firstLine="7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Фінансово-економічне обґрунтування </w:t>
      </w:r>
      <w:proofErr w:type="spellStart"/>
      <w:r w:rsidR="00F329A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проє</w:t>
      </w: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кту</w:t>
      </w:r>
      <w:proofErr w:type="spellEnd"/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рішення</w:t>
      </w:r>
    </w:p>
    <w:p w:rsidR="00504AAB" w:rsidRPr="00762562" w:rsidRDefault="00504AAB" w:rsidP="00504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Реалізація </w:t>
      </w:r>
      <w:proofErr w:type="spellStart"/>
      <w:r w:rsidR="00F329A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проє</w:t>
      </w:r>
      <w:r w:rsidR="008B362B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кту</w:t>
      </w:r>
      <w:proofErr w:type="spellEnd"/>
      <w:r w:rsidR="008B362B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рішення не потребує додаткових матеріальних витрат з міського бюджету.</w:t>
      </w:r>
    </w:p>
    <w:p w:rsidR="008B362B" w:rsidRPr="00762562" w:rsidRDefault="008B362B" w:rsidP="00504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D96E72" w:rsidRPr="00173826" w:rsidRDefault="00D96E72" w:rsidP="001738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Контроль за виконанням </w:t>
      </w:r>
      <w:proofErr w:type="spellStart"/>
      <w:r w:rsidR="00F329A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проєкту</w:t>
      </w:r>
      <w:proofErr w:type="spellEnd"/>
      <w:r w:rsidR="00F329A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рішення</w:t>
      </w:r>
    </w:p>
    <w:p w:rsidR="00D96E72" w:rsidRDefault="00504AAB" w:rsidP="00277ED4">
      <w:pPr>
        <w:tabs>
          <w:tab w:val="left" w:pos="10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Контроль за </w:t>
      </w:r>
      <w:proofErr w:type="spellStart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виконанням</w:t>
      </w:r>
      <w:proofErr w:type="spellEnd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даного</w:t>
      </w:r>
      <w:proofErr w:type="spellEnd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ішення</w:t>
      </w:r>
      <w:proofErr w:type="spellEnd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покладено</w:t>
      </w:r>
      <w:proofErr w:type="spellEnd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постійну</w:t>
      </w:r>
      <w:proofErr w:type="spellEnd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комісію</w:t>
      </w:r>
      <w:proofErr w:type="spellEnd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міської ради з питань житлово-комунального господарства, комунальної власності та благоустрою міста (</w:t>
      </w:r>
      <w:proofErr w:type="spellStart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Лєпішева</w:t>
      </w:r>
      <w:proofErr w:type="spellEnd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</w:t>
      </w:r>
      <w:r w:rsidR="00523708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першого 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заступни</w:t>
      </w:r>
      <w:r w:rsidR="00523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 </w:t>
      </w:r>
      <w:proofErr w:type="spellStart"/>
      <w:r w:rsidR="00523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міського</w:t>
      </w:r>
      <w:proofErr w:type="spellEnd"/>
      <w:r w:rsidR="00523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523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голови</w:t>
      </w:r>
      <w:proofErr w:type="spellEnd"/>
      <w:r w:rsidR="00523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23708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Криленка В.І.</w:t>
      </w:r>
    </w:p>
    <w:p w:rsidR="0054661E" w:rsidRPr="00762562" w:rsidRDefault="0054661E" w:rsidP="00277ED4">
      <w:pPr>
        <w:tabs>
          <w:tab w:val="left" w:pos="10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652AED" w:rsidRPr="00173826" w:rsidRDefault="00652AED" w:rsidP="00173826">
      <w:pPr>
        <w:tabs>
          <w:tab w:val="left" w:pos="1022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Терміни та способи оприлюднення </w:t>
      </w:r>
      <w:proofErr w:type="spellStart"/>
      <w:r w:rsidR="00F329A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проє</w:t>
      </w: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кту</w:t>
      </w:r>
      <w:proofErr w:type="spellEnd"/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рішення</w:t>
      </w:r>
    </w:p>
    <w:p w:rsidR="00504AAB" w:rsidRPr="00504AAB" w:rsidRDefault="00504AAB" w:rsidP="00504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</w:t>
      </w:r>
      <w:r w:rsidR="00652AED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оє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кт</w:t>
      </w:r>
      <w:proofErr w:type="spellEnd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рішення </w:t>
      </w:r>
      <w:r w:rsidR="00652AED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разом з пояснювальною запискою 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надсилається на електронну </w:t>
      </w:r>
      <w:r w:rsidR="00BD57DB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поштову 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адресу відповідальної особи управління апарату Миколаївської міської ради</w:t>
      </w:r>
      <w:r w:rsidR="006D3C3E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6D3C3E" w:rsidRPr="0076256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(</w:t>
      </w:r>
      <w:hyperlink r:id="rId8" w:history="1">
        <w:r w:rsidR="006D3C3E" w:rsidRPr="0076256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uk-UA" w:eastAsia="ru-RU"/>
          </w:rPr>
          <w:t>k.diachenko@mkrada.gov.ua</w:t>
        </w:r>
      </w:hyperlink>
      <w:r w:rsidR="006D3C3E" w:rsidRPr="0076256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з метою його оприлюднення на офіційному сайті Миколаївської міської ради.</w:t>
      </w:r>
    </w:p>
    <w:p w:rsidR="00504AAB" w:rsidRPr="00762562" w:rsidRDefault="00504AAB" w:rsidP="00504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VII 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скликання, </w:t>
      </w:r>
      <w:r w:rsidR="006D3C3E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затвердженого рішенням Миколаївської міської ради від 21.01.2016 32/5</w:t>
      </w:r>
      <w:r w:rsidR="0060502D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розроблений </w:t>
      </w:r>
      <w:proofErr w:type="spellStart"/>
      <w:r w:rsidR="0060502D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проє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кт</w:t>
      </w:r>
      <w:proofErr w:type="spellEnd"/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рішення підлягає оприлюдненню на офіційному </w:t>
      </w:r>
      <w:r w:rsidR="0060502D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веб-сайті 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Миколаївської міської ради не пізніш як за 20 робочих днів до дати їх розгляду на черговій сесії міської ради</w:t>
      </w:r>
      <w:r w:rsidR="00832F52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:rsidR="00EE4226" w:rsidRDefault="00504AAB" w:rsidP="00471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04AA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31F66" w:rsidRPr="00831F66" w:rsidRDefault="00831F66" w:rsidP="00471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794"/>
        <w:gridCol w:w="3694"/>
        <w:gridCol w:w="1976"/>
      </w:tblGrid>
      <w:tr w:rsidR="00504AAB" w:rsidRPr="00504AAB" w:rsidTr="00504AAB">
        <w:trPr>
          <w:tblCellSpacing w:w="0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AAB" w:rsidRPr="00504AAB" w:rsidRDefault="00831F66" w:rsidP="00504A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Н</w:t>
            </w:r>
            <w:proofErr w:type="spellStart"/>
            <w:r w:rsidR="00504AAB" w:rsidRPr="00504A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ачальник</w:t>
            </w:r>
            <w:proofErr w:type="spellEnd"/>
            <w:r w:rsidR="00504AAB" w:rsidRPr="00504A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управління</w:t>
            </w:r>
          </w:p>
          <w:p w:rsidR="00504AAB" w:rsidRPr="00504AAB" w:rsidRDefault="00504AAB" w:rsidP="00504A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A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комунального майна </w:t>
            </w:r>
            <w:proofErr w:type="spellStart"/>
            <w:r w:rsidRPr="00504A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Миколаївської</w:t>
            </w:r>
            <w:proofErr w:type="spellEnd"/>
            <w:r w:rsidRPr="00504A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міської </w:t>
            </w:r>
            <w:proofErr w:type="gramStart"/>
            <w:r w:rsidRPr="00504A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AAB" w:rsidRPr="00504AAB" w:rsidRDefault="00504AAB" w:rsidP="00504A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AAB" w:rsidRPr="00504AAB" w:rsidRDefault="00504AAB" w:rsidP="00504A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504AAB" w:rsidRPr="00504AAB" w:rsidRDefault="00504AAB" w:rsidP="00504A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504AAB" w:rsidRPr="00EE4226" w:rsidRDefault="00831F66" w:rsidP="00504A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М</w:t>
            </w:r>
            <w:r w:rsidR="000F5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КРТЧЯН</w:t>
            </w:r>
          </w:p>
        </w:tc>
      </w:tr>
    </w:tbl>
    <w:p w:rsidR="00504AAB" w:rsidRPr="00762562" w:rsidRDefault="00504AAB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04AA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73826" w:rsidRDefault="00173826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1F66" w:rsidRDefault="00831F66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1F66" w:rsidRDefault="00831F66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Pr="00504AAB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4AAB" w:rsidRPr="00504AAB" w:rsidRDefault="008A4113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Любов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Маломан</w:t>
      </w:r>
      <w:proofErr w:type="spellEnd"/>
      <w:r w:rsidR="00832F5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37-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37</w:t>
      </w:r>
      <w:r w:rsidR="00832F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72</w:t>
      </w:r>
    </w:p>
    <w:p w:rsidR="00034E78" w:rsidRDefault="001F2A33"/>
    <w:sectPr w:rsidR="0003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33" w:rsidRDefault="001F2A33" w:rsidP="003D58D4">
      <w:pPr>
        <w:spacing w:after="0" w:line="240" w:lineRule="auto"/>
      </w:pPr>
      <w:r>
        <w:separator/>
      </w:r>
    </w:p>
  </w:endnote>
  <w:endnote w:type="continuationSeparator" w:id="0">
    <w:p w:rsidR="001F2A33" w:rsidRDefault="001F2A33" w:rsidP="003D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33" w:rsidRDefault="001F2A33" w:rsidP="003D58D4">
      <w:pPr>
        <w:spacing w:after="0" w:line="240" w:lineRule="auto"/>
      </w:pPr>
      <w:r>
        <w:separator/>
      </w:r>
    </w:p>
  </w:footnote>
  <w:footnote w:type="continuationSeparator" w:id="0">
    <w:p w:rsidR="001F2A33" w:rsidRDefault="001F2A33" w:rsidP="003D5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68"/>
    <w:rsid w:val="000510EB"/>
    <w:rsid w:val="000647B3"/>
    <w:rsid w:val="00086346"/>
    <w:rsid w:val="000F114E"/>
    <w:rsid w:val="000F5BBF"/>
    <w:rsid w:val="00111768"/>
    <w:rsid w:val="00117F79"/>
    <w:rsid w:val="001306B6"/>
    <w:rsid w:val="00143E48"/>
    <w:rsid w:val="00173826"/>
    <w:rsid w:val="00174CC4"/>
    <w:rsid w:val="001F2A33"/>
    <w:rsid w:val="002539FB"/>
    <w:rsid w:val="00277ED4"/>
    <w:rsid w:val="002C0C40"/>
    <w:rsid w:val="003741C7"/>
    <w:rsid w:val="003B1E26"/>
    <w:rsid w:val="003D58D4"/>
    <w:rsid w:val="003E2D92"/>
    <w:rsid w:val="004254C1"/>
    <w:rsid w:val="00471E88"/>
    <w:rsid w:val="004914C1"/>
    <w:rsid w:val="004F31FB"/>
    <w:rsid w:val="00504AAB"/>
    <w:rsid w:val="00523708"/>
    <w:rsid w:val="00523F68"/>
    <w:rsid w:val="00527819"/>
    <w:rsid w:val="0054661E"/>
    <w:rsid w:val="005777C1"/>
    <w:rsid w:val="005839C2"/>
    <w:rsid w:val="00584595"/>
    <w:rsid w:val="00591AA8"/>
    <w:rsid w:val="0060502D"/>
    <w:rsid w:val="006454B6"/>
    <w:rsid w:val="00652AED"/>
    <w:rsid w:val="006566B0"/>
    <w:rsid w:val="00660886"/>
    <w:rsid w:val="006C315F"/>
    <w:rsid w:val="006D3C3E"/>
    <w:rsid w:val="00722DEE"/>
    <w:rsid w:val="00737334"/>
    <w:rsid w:val="007459FC"/>
    <w:rsid w:val="00747AED"/>
    <w:rsid w:val="00762562"/>
    <w:rsid w:val="00762F41"/>
    <w:rsid w:val="0079592A"/>
    <w:rsid w:val="0082296E"/>
    <w:rsid w:val="00831F66"/>
    <w:rsid w:val="00832F52"/>
    <w:rsid w:val="008606E6"/>
    <w:rsid w:val="008A17C2"/>
    <w:rsid w:val="008A4113"/>
    <w:rsid w:val="008A6047"/>
    <w:rsid w:val="008B362B"/>
    <w:rsid w:val="00950B7A"/>
    <w:rsid w:val="00956BD6"/>
    <w:rsid w:val="00961D6A"/>
    <w:rsid w:val="009638EC"/>
    <w:rsid w:val="00983442"/>
    <w:rsid w:val="00996C60"/>
    <w:rsid w:val="009A44E1"/>
    <w:rsid w:val="009A6B5D"/>
    <w:rsid w:val="009A7EB9"/>
    <w:rsid w:val="00A05697"/>
    <w:rsid w:val="00A27F44"/>
    <w:rsid w:val="00A320A5"/>
    <w:rsid w:val="00A42F79"/>
    <w:rsid w:val="00A433C9"/>
    <w:rsid w:val="00A51B43"/>
    <w:rsid w:val="00A91536"/>
    <w:rsid w:val="00AA4FB2"/>
    <w:rsid w:val="00AA58E0"/>
    <w:rsid w:val="00AB09A0"/>
    <w:rsid w:val="00AC6B0E"/>
    <w:rsid w:val="00AD6658"/>
    <w:rsid w:val="00B133C5"/>
    <w:rsid w:val="00B511AA"/>
    <w:rsid w:val="00B54936"/>
    <w:rsid w:val="00B61104"/>
    <w:rsid w:val="00B9363A"/>
    <w:rsid w:val="00BD57DB"/>
    <w:rsid w:val="00C20033"/>
    <w:rsid w:val="00C34AE1"/>
    <w:rsid w:val="00C4634F"/>
    <w:rsid w:val="00C56A7B"/>
    <w:rsid w:val="00CA34DD"/>
    <w:rsid w:val="00CC00C4"/>
    <w:rsid w:val="00CE315A"/>
    <w:rsid w:val="00CF2CC6"/>
    <w:rsid w:val="00D06B85"/>
    <w:rsid w:val="00D96E72"/>
    <w:rsid w:val="00DC5D12"/>
    <w:rsid w:val="00DD2982"/>
    <w:rsid w:val="00E21D87"/>
    <w:rsid w:val="00E31680"/>
    <w:rsid w:val="00E32E9A"/>
    <w:rsid w:val="00EE4226"/>
    <w:rsid w:val="00F329A6"/>
    <w:rsid w:val="00F67C93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6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F67C93"/>
  </w:style>
  <w:style w:type="character" w:styleId="a3">
    <w:name w:val="Hyperlink"/>
    <w:basedOn w:val="a0"/>
    <w:uiPriority w:val="99"/>
    <w:semiHidden/>
    <w:unhideWhenUsed/>
    <w:rsid w:val="00F67C9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8D4"/>
  </w:style>
  <w:style w:type="paragraph" w:styleId="a6">
    <w:name w:val="footer"/>
    <w:basedOn w:val="a"/>
    <w:link w:val="a7"/>
    <w:uiPriority w:val="99"/>
    <w:unhideWhenUsed/>
    <w:rsid w:val="003D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6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F67C93"/>
  </w:style>
  <w:style w:type="character" w:styleId="a3">
    <w:name w:val="Hyperlink"/>
    <w:basedOn w:val="a0"/>
    <w:uiPriority w:val="99"/>
    <w:semiHidden/>
    <w:unhideWhenUsed/>
    <w:rsid w:val="00F67C9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8D4"/>
  </w:style>
  <w:style w:type="paragraph" w:styleId="a6">
    <w:name w:val="footer"/>
    <w:basedOn w:val="a"/>
    <w:link w:val="a7"/>
    <w:uiPriority w:val="99"/>
    <w:unhideWhenUsed/>
    <w:rsid w:val="003D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diachenko@mkrada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FE2C-629B-4E09-ADF5-6263E58D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user253a</dc:creator>
  <cp:lastModifiedBy>user253a</cp:lastModifiedBy>
  <cp:revision>2</cp:revision>
  <cp:lastPrinted>2019-12-27T13:07:00Z</cp:lastPrinted>
  <dcterms:created xsi:type="dcterms:W3CDTF">2020-01-27T14:09:00Z</dcterms:created>
  <dcterms:modified xsi:type="dcterms:W3CDTF">2020-01-27T14:09:00Z</dcterms:modified>
</cp:coreProperties>
</file>