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96" w:rsidRPr="00727BB6" w:rsidRDefault="00014896" w:rsidP="00014896">
      <w:pPr>
        <w:pStyle w:val="Style2"/>
        <w:widowControl/>
        <w:spacing w:before="24"/>
        <w:jc w:val="both"/>
        <w:rPr>
          <w:rStyle w:val="FontStyle12"/>
          <w:sz w:val="18"/>
          <w:szCs w:val="18"/>
          <w:lang w:eastAsia="uk-UA"/>
        </w:rPr>
      </w:pPr>
      <w:r w:rsidRPr="00014896">
        <w:rPr>
          <w:rStyle w:val="FontStyle12"/>
          <w:sz w:val="18"/>
          <w:szCs w:val="18"/>
          <w:lang w:val="en-US" w:eastAsia="uk-UA"/>
        </w:rPr>
        <w:t>S</w:t>
      </w:r>
      <w:r w:rsidRPr="00727BB6">
        <w:rPr>
          <w:rStyle w:val="FontStyle12"/>
          <w:sz w:val="18"/>
          <w:szCs w:val="18"/>
          <w:lang w:eastAsia="uk-UA"/>
        </w:rPr>
        <w:t>-</w:t>
      </w:r>
      <w:proofErr w:type="spellStart"/>
      <w:r w:rsidRPr="00014896">
        <w:rPr>
          <w:rStyle w:val="FontStyle12"/>
          <w:sz w:val="18"/>
          <w:szCs w:val="18"/>
          <w:lang w:val="en-US" w:eastAsia="uk-UA"/>
        </w:rPr>
        <w:t>fk</w:t>
      </w:r>
      <w:proofErr w:type="spellEnd"/>
      <w:r w:rsidRPr="00727BB6">
        <w:rPr>
          <w:rStyle w:val="FontStyle12"/>
          <w:sz w:val="18"/>
          <w:szCs w:val="18"/>
          <w:lang w:eastAsia="uk-UA"/>
        </w:rPr>
        <w:t>-737</w:t>
      </w:r>
    </w:p>
    <w:p w:rsidR="00014896" w:rsidRDefault="00014896" w:rsidP="00014896">
      <w:pPr>
        <w:pStyle w:val="Style2"/>
        <w:widowControl/>
        <w:spacing w:before="24"/>
        <w:jc w:val="both"/>
        <w:rPr>
          <w:rStyle w:val="FontStyle12"/>
          <w:lang w:val="uk-UA" w:eastAsia="uk-UA"/>
        </w:rPr>
      </w:pPr>
    </w:p>
    <w:p w:rsidR="00336605" w:rsidRPr="00743ECC" w:rsidRDefault="00014896" w:rsidP="00014896">
      <w:pPr>
        <w:pStyle w:val="Style2"/>
        <w:widowControl/>
        <w:spacing w:before="24"/>
        <w:jc w:val="both"/>
        <w:rPr>
          <w:rStyle w:val="FontStyle12"/>
          <w:sz w:val="28"/>
          <w:szCs w:val="28"/>
          <w:lang w:val="uk-UA" w:eastAsia="uk-UA"/>
        </w:rPr>
      </w:pPr>
      <w:r w:rsidRPr="00727BB6">
        <w:rPr>
          <w:rStyle w:val="FontStyle12"/>
          <w:sz w:val="28"/>
          <w:szCs w:val="28"/>
          <w:lang w:eastAsia="uk-UA"/>
        </w:rPr>
        <w:t xml:space="preserve">                                                </w:t>
      </w:r>
      <w:r w:rsidR="00336605" w:rsidRPr="00743ECC">
        <w:rPr>
          <w:rStyle w:val="FontStyle12"/>
          <w:sz w:val="28"/>
          <w:szCs w:val="28"/>
          <w:lang w:val="uk-UA" w:eastAsia="uk-UA"/>
        </w:rPr>
        <w:t>Пояснювальна записка</w:t>
      </w:r>
    </w:p>
    <w:p w:rsidR="00336605" w:rsidRPr="00743ECC" w:rsidRDefault="00336605" w:rsidP="00336605">
      <w:pPr>
        <w:pStyle w:val="Style3"/>
        <w:widowControl/>
        <w:spacing w:before="149"/>
        <w:jc w:val="center"/>
        <w:rPr>
          <w:sz w:val="28"/>
          <w:szCs w:val="28"/>
        </w:rPr>
      </w:pPr>
      <w:r w:rsidRPr="00743ECC">
        <w:rPr>
          <w:rStyle w:val="FontStyle13"/>
          <w:sz w:val="28"/>
          <w:szCs w:val="28"/>
          <w:lang w:val="uk-UA" w:eastAsia="uk-UA"/>
        </w:rPr>
        <w:t xml:space="preserve">до проекту рішення сесії міської ради </w:t>
      </w:r>
    </w:p>
    <w:p w:rsidR="00336605" w:rsidRPr="00743ECC" w:rsidRDefault="00336605" w:rsidP="00336605">
      <w:pPr>
        <w:jc w:val="center"/>
        <w:rPr>
          <w:sz w:val="28"/>
          <w:szCs w:val="28"/>
        </w:rPr>
      </w:pPr>
      <w:r w:rsidRPr="00743ECC">
        <w:rPr>
          <w:sz w:val="28"/>
          <w:szCs w:val="28"/>
        </w:rPr>
        <w:t>«</w:t>
      </w:r>
      <w:r w:rsidRPr="00336605">
        <w:rPr>
          <w:sz w:val="28"/>
          <w:szCs w:val="28"/>
        </w:rPr>
        <w:t xml:space="preserve">Про передачу об’єктів права комунальної </w:t>
      </w:r>
      <w:r w:rsidRPr="00743ECC">
        <w:rPr>
          <w:sz w:val="28"/>
          <w:szCs w:val="28"/>
        </w:rPr>
        <w:t xml:space="preserve"> </w:t>
      </w:r>
      <w:r w:rsidRPr="00336605">
        <w:rPr>
          <w:sz w:val="28"/>
          <w:szCs w:val="28"/>
        </w:rPr>
        <w:t>власності  територіальної</w:t>
      </w:r>
    </w:p>
    <w:p w:rsidR="00336605" w:rsidRPr="00336605" w:rsidRDefault="00336605" w:rsidP="00336605">
      <w:pPr>
        <w:jc w:val="center"/>
        <w:rPr>
          <w:sz w:val="28"/>
          <w:szCs w:val="28"/>
        </w:rPr>
      </w:pPr>
      <w:r w:rsidRPr="00336605">
        <w:rPr>
          <w:sz w:val="28"/>
          <w:szCs w:val="28"/>
        </w:rPr>
        <w:t xml:space="preserve">громади  міста </w:t>
      </w:r>
      <w:r w:rsidRPr="00743ECC">
        <w:rPr>
          <w:sz w:val="28"/>
          <w:szCs w:val="28"/>
        </w:rPr>
        <w:t xml:space="preserve"> </w:t>
      </w:r>
      <w:r w:rsidR="002F6E09">
        <w:rPr>
          <w:sz w:val="28"/>
          <w:szCs w:val="28"/>
        </w:rPr>
        <w:t>до державної власності</w:t>
      </w:r>
      <w:r w:rsidRPr="00743ECC">
        <w:rPr>
          <w:sz w:val="28"/>
          <w:szCs w:val="28"/>
        </w:rPr>
        <w:t>»</w:t>
      </w:r>
    </w:p>
    <w:p w:rsidR="00014896" w:rsidRPr="00743ECC" w:rsidRDefault="00014896" w:rsidP="0001489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uk-UA"/>
        </w:rPr>
      </w:pPr>
    </w:p>
    <w:p w:rsidR="00014896" w:rsidRPr="00014896" w:rsidRDefault="00014896" w:rsidP="0001489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14896" w:rsidRPr="00014896" w:rsidRDefault="00014896" w:rsidP="00014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896">
        <w:rPr>
          <w:sz w:val="28"/>
          <w:szCs w:val="28"/>
        </w:rPr>
        <w:t xml:space="preserve">Суб’єктом подання проекту рішення на пленарне засідання міської ради є </w:t>
      </w:r>
      <w:proofErr w:type="spellStart"/>
      <w:r w:rsidRPr="00743ECC">
        <w:rPr>
          <w:sz w:val="28"/>
          <w:szCs w:val="28"/>
          <w:lang w:eastAsia="uk-UA"/>
        </w:rPr>
        <w:t>Мкртчян</w:t>
      </w:r>
      <w:proofErr w:type="spellEnd"/>
      <w:r w:rsidRPr="00743ECC">
        <w:rPr>
          <w:sz w:val="28"/>
          <w:szCs w:val="28"/>
          <w:lang w:eastAsia="uk-UA"/>
        </w:rPr>
        <w:t xml:space="preserve"> </w:t>
      </w:r>
      <w:proofErr w:type="spellStart"/>
      <w:r w:rsidRPr="00743ECC">
        <w:rPr>
          <w:sz w:val="28"/>
          <w:szCs w:val="28"/>
          <w:lang w:eastAsia="uk-UA"/>
        </w:rPr>
        <w:t>Мкртич</w:t>
      </w:r>
      <w:proofErr w:type="spellEnd"/>
      <w:r w:rsidRPr="00743ECC">
        <w:rPr>
          <w:sz w:val="28"/>
          <w:szCs w:val="28"/>
          <w:lang w:eastAsia="uk-UA"/>
        </w:rPr>
        <w:t xml:space="preserve"> </w:t>
      </w:r>
      <w:proofErr w:type="spellStart"/>
      <w:r w:rsidRPr="00743ECC">
        <w:rPr>
          <w:sz w:val="28"/>
          <w:szCs w:val="28"/>
          <w:lang w:eastAsia="uk-UA"/>
        </w:rPr>
        <w:t>Самвелович</w:t>
      </w:r>
      <w:proofErr w:type="spellEnd"/>
      <w:r w:rsidRPr="00743ECC">
        <w:rPr>
          <w:sz w:val="28"/>
          <w:szCs w:val="28"/>
          <w:lang w:eastAsia="uk-UA"/>
        </w:rPr>
        <w:t xml:space="preserve">, начальник </w:t>
      </w:r>
      <w:r w:rsidRPr="00014896">
        <w:rPr>
          <w:sz w:val="28"/>
          <w:szCs w:val="28"/>
        </w:rPr>
        <w:t>управління комунального майна Миколаївської  міської ради  (м. Миколаїв, вул. Адміральська,20   тел.37-40-70).</w:t>
      </w:r>
    </w:p>
    <w:p w:rsidR="00014896" w:rsidRPr="00743ECC" w:rsidRDefault="00014896" w:rsidP="00014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uk-UA"/>
        </w:rPr>
      </w:pPr>
      <w:r w:rsidRPr="00014896">
        <w:rPr>
          <w:color w:val="000000"/>
          <w:sz w:val="28"/>
          <w:szCs w:val="28"/>
        </w:rPr>
        <w:t xml:space="preserve">Розробником проекту рішення є управління комунального майна Миколаївської міської ради в особі </w:t>
      </w:r>
      <w:r w:rsidRPr="00743ECC">
        <w:rPr>
          <w:color w:val="000000"/>
          <w:sz w:val="28"/>
          <w:szCs w:val="28"/>
        </w:rPr>
        <w:t>Іванов</w:t>
      </w:r>
      <w:r w:rsidR="00727BB6">
        <w:rPr>
          <w:color w:val="000000"/>
          <w:sz w:val="28"/>
          <w:szCs w:val="28"/>
        </w:rPr>
        <w:t>ої</w:t>
      </w:r>
      <w:r w:rsidRPr="00743ECC">
        <w:rPr>
          <w:color w:val="000000"/>
          <w:sz w:val="28"/>
          <w:szCs w:val="28"/>
        </w:rPr>
        <w:t xml:space="preserve"> Тетян</w:t>
      </w:r>
      <w:r w:rsidR="00727BB6">
        <w:rPr>
          <w:color w:val="000000"/>
          <w:sz w:val="28"/>
          <w:szCs w:val="28"/>
        </w:rPr>
        <w:t>и</w:t>
      </w:r>
      <w:r w:rsidRPr="00743ECC">
        <w:rPr>
          <w:color w:val="000000"/>
          <w:sz w:val="28"/>
          <w:szCs w:val="28"/>
        </w:rPr>
        <w:t xml:space="preserve"> Іванівн</w:t>
      </w:r>
      <w:r w:rsidR="00727BB6">
        <w:rPr>
          <w:color w:val="000000"/>
          <w:sz w:val="28"/>
          <w:szCs w:val="28"/>
        </w:rPr>
        <w:t>и</w:t>
      </w:r>
      <w:r w:rsidRPr="00014896">
        <w:rPr>
          <w:color w:val="000000"/>
          <w:sz w:val="28"/>
          <w:szCs w:val="28"/>
        </w:rPr>
        <w:t xml:space="preserve">, головного спеціаліста </w:t>
      </w:r>
      <w:r w:rsidRPr="00014896">
        <w:rPr>
          <w:sz w:val="28"/>
          <w:szCs w:val="28"/>
        </w:rPr>
        <w:t>управління комунального майна Миколаївської міської ради   (т.37-15-50).</w:t>
      </w:r>
    </w:p>
    <w:p w:rsidR="00014896" w:rsidRPr="00743ECC" w:rsidRDefault="00014896" w:rsidP="00014896">
      <w:pPr>
        <w:suppressLineNumbers/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43ECC">
        <w:rPr>
          <w:bCs/>
          <w:color w:val="000000"/>
          <w:sz w:val="28"/>
          <w:szCs w:val="28"/>
        </w:rPr>
        <w:t xml:space="preserve">Доповідач проекту рішення: </w:t>
      </w:r>
      <w:proofErr w:type="spellStart"/>
      <w:r w:rsidRPr="00743ECC">
        <w:rPr>
          <w:sz w:val="28"/>
          <w:szCs w:val="28"/>
          <w:lang w:eastAsia="uk-UA"/>
        </w:rPr>
        <w:t>Мкртчян</w:t>
      </w:r>
      <w:proofErr w:type="spellEnd"/>
      <w:r w:rsidRPr="00743ECC">
        <w:rPr>
          <w:sz w:val="28"/>
          <w:szCs w:val="28"/>
          <w:lang w:eastAsia="uk-UA"/>
        </w:rPr>
        <w:t xml:space="preserve"> </w:t>
      </w:r>
      <w:proofErr w:type="spellStart"/>
      <w:r w:rsidRPr="00743ECC">
        <w:rPr>
          <w:sz w:val="28"/>
          <w:szCs w:val="28"/>
          <w:lang w:eastAsia="uk-UA"/>
        </w:rPr>
        <w:t>Мкртич</w:t>
      </w:r>
      <w:proofErr w:type="spellEnd"/>
      <w:r w:rsidRPr="00743ECC">
        <w:rPr>
          <w:sz w:val="28"/>
          <w:szCs w:val="28"/>
          <w:lang w:eastAsia="uk-UA"/>
        </w:rPr>
        <w:t xml:space="preserve"> </w:t>
      </w:r>
      <w:proofErr w:type="spellStart"/>
      <w:r w:rsidRPr="00743ECC">
        <w:rPr>
          <w:sz w:val="28"/>
          <w:szCs w:val="28"/>
          <w:lang w:eastAsia="uk-UA"/>
        </w:rPr>
        <w:t>Самвелович</w:t>
      </w:r>
      <w:proofErr w:type="spellEnd"/>
      <w:r w:rsidRPr="00743ECC">
        <w:rPr>
          <w:sz w:val="28"/>
          <w:szCs w:val="28"/>
          <w:lang w:eastAsia="uk-UA"/>
        </w:rPr>
        <w:t xml:space="preserve">, начальник </w:t>
      </w:r>
      <w:r w:rsidRPr="00014896">
        <w:rPr>
          <w:sz w:val="28"/>
          <w:szCs w:val="28"/>
        </w:rPr>
        <w:t>управління комунального майна Миколаївської  міської ради (</w:t>
      </w:r>
      <w:proofErr w:type="spellStart"/>
      <w:r w:rsidRPr="00014896">
        <w:rPr>
          <w:sz w:val="28"/>
          <w:szCs w:val="28"/>
        </w:rPr>
        <w:t>м.Миколаїв</w:t>
      </w:r>
      <w:proofErr w:type="spellEnd"/>
      <w:r w:rsidRPr="00014896">
        <w:rPr>
          <w:sz w:val="28"/>
          <w:szCs w:val="28"/>
        </w:rPr>
        <w:t xml:space="preserve">, </w:t>
      </w:r>
      <w:proofErr w:type="spellStart"/>
      <w:r w:rsidRPr="00014896">
        <w:rPr>
          <w:sz w:val="28"/>
          <w:szCs w:val="28"/>
        </w:rPr>
        <w:t>вул.Адміральська</w:t>
      </w:r>
      <w:proofErr w:type="spellEnd"/>
      <w:r w:rsidRPr="00014896">
        <w:rPr>
          <w:sz w:val="28"/>
          <w:szCs w:val="28"/>
        </w:rPr>
        <w:t>,20 тел. 37-40-70).</w:t>
      </w:r>
    </w:p>
    <w:p w:rsidR="00014896" w:rsidRPr="00743ECC" w:rsidRDefault="00014896" w:rsidP="00014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uk-UA"/>
        </w:rPr>
      </w:pPr>
      <w:r w:rsidRPr="00014896">
        <w:rPr>
          <w:sz w:val="28"/>
          <w:szCs w:val="28"/>
        </w:rPr>
        <w:t>В</w:t>
      </w:r>
      <w:r w:rsidRPr="00014896">
        <w:rPr>
          <w:color w:val="000000"/>
          <w:sz w:val="28"/>
          <w:szCs w:val="28"/>
        </w:rPr>
        <w:t>ідповідальний за супро</w:t>
      </w:r>
      <w:bookmarkStart w:id="0" w:name="_GoBack"/>
      <w:bookmarkEnd w:id="0"/>
      <w:r w:rsidRPr="00014896">
        <w:rPr>
          <w:color w:val="000000"/>
          <w:sz w:val="28"/>
          <w:szCs w:val="28"/>
        </w:rPr>
        <w:t xml:space="preserve">від </w:t>
      </w:r>
      <w:r w:rsidRPr="00743ECC">
        <w:rPr>
          <w:color w:val="000000"/>
          <w:sz w:val="28"/>
          <w:szCs w:val="28"/>
        </w:rPr>
        <w:t>–</w:t>
      </w:r>
      <w:r w:rsidRPr="00014896">
        <w:rPr>
          <w:color w:val="000000"/>
          <w:sz w:val="28"/>
          <w:szCs w:val="28"/>
        </w:rPr>
        <w:t xml:space="preserve"> </w:t>
      </w:r>
      <w:r w:rsidRPr="00743ECC">
        <w:rPr>
          <w:color w:val="000000"/>
          <w:sz w:val="28"/>
          <w:szCs w:val="28"/>
        </w:rPr>
        <w:t xml:space="preserve">Іванова Тетяна Іванівна </w:t>
      </w:r>
      <w:r w:rsidRPr="00014896">
        <w:rPr>
          <w:color w:val="000000"/>
          <w:sz w:val="28"/>
          <w:szCs w:val="28"/>
        </w:rPr>
        <w:t xml:space="preserve">спеціаліст </w:t>
      </w:r>
      <w:r w:rsidRPr="00014896">
        <w:rPr>
          <w:sz w:val="28"/>
          <w:szCs w:val="28"/>
        </w:rPr>
        <w:t>управління комунального майна Миколаївської міської ради   (т.37-15-50).</w:t>
      </w:r>
    </w:p>
    <w:p w:rsidR="00336605" w:rsidRPr="00743ECC" w:rsidRDefault="00336605" w:rsidP="00336605">
      <w:pPr>
        <w:pStyle w:val="Style5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743ECC">
        <w:rPr>
          <w:rStyle w:val="FontStyle13"/>
          <w:sz w:val="28"/>
          <w:szCs w:val="28"/>
          <w:lang w:val="uk-UA" w:eastAsia="uk-UA"/>
        </w:rPr>
        <w:t xml:space="preserve">Проект рішення розроблено відповідно до </w:t>
      </w:r>
      <w:r w:rsidRPr="00743ECC">
        <w:rPr>
          <w:sz w:val="28"/>
          <w:szCs w:val="28"/>
          <w:lang w:val="uk-UA"/>
        </w:rPr>
        <w:t>Закону   України  «Про передачу об'єктів права державної та комунальної власності», ст.25, ст.60 Закону України «Про місцеве самоврядування в Україні»,</w:t>
      </w:r>
      <w:r w:rsidRPr="00743ECC">
        <w:rPr>
          <w:rStyle w:val="FontStyle13"/>
          <w:sz w:val="28"/>
          <w:szCs w:val="28"/>
          <w:lang w:val="uk-UA" w:eastAsia="uk-UA"/>
        </w:rPr>
        <w:t xml:space="preserve"> з метою передачі </w:t>
      </w:r>
      <w:r w:rsidRPr="00743ECC">
        <w:rPr>
          <w:sz w:val="28"/>
          <w:szCs w:val="28"/>
        </w:rPr>
        <w:t xml:space="preserve">до </w:t>
      </w:r>
      <w:proofErr w:type="spellStart"/>
      <w:r w:rsidRPr="00743ECC">
        <w:rPr>
          <w:sz w:val="28"/>
          <w:szCs w:val="28"/>
        </w:rPr>
        <w:t>державної</w:t>
      </w:r>
      <w:proofErr w:type="spellEnd"/>
      <w:r w:rsidRPr="00743ECC">
        <w:rPr>
          <w:sz w:val="28"/>
          <w:szCs w:val="28"/>
        </w:rPr>
        <w:t xml:space="preserve"> </w:t>
      </w:r>
      <w:proofErr w:type="spellStart"/>
      <w:r w:rsidRPr="00743ECC">
        <w:rPr>
          <w:sz w:val="28"/>
          <w:szCs w:val="28"/>
        </w:rPr>
        <w:t>власності</w:t>
      </w:r>
      <w:proofErr w:type="spellEnd"/>
      <w:r w:rsidRPr="00743ECC">
        <w:rPr>
          <w:sz w:val="28"/>
          <w:szCs w:val="28"/>
        </w:rPr>
        <w:t xml:space="preserve"> до </w:t>
      </w:r>
      <w:proofErr w:type="spellStart"/>
      <w:r w:rsidRPr="00743ECC">
        <w:rPr>
          <w:sz w:val="28"/>
          <w:szCs w:val="28"/>
        </w:rPr>
        <w:t>сфери</w:t>
      </w:r>
      <w:proofErr w:type="spellEnd"/>
      <w:r w:rsidRPr="00743ECC">
        <w:rPr>
          <w:sz w:val="28"/>
          <w:szCs w:val="28"/>
        </w:rPr>
        <w:t xml:space="preserve"> </w:t>
      </w:r>
      <w:proofErr w:type="spellStart"/>
      <w:r w:rsidRPr="00743ECC">
        <w:rPr>
          <w:sz w:val="28"/>
          <w:szCs w:val="28"/>
        </w:rPr>
        <w:t>управління</w:t>
      </w:r>
      <w:proofErr w:type="spellEnd"/>
      <w:r w:rsidRPr="00743ECC">
        <w:rPr>
          <w:sz w:val="28"/>
          <w:szCs w:val="28"/>
        </w:rPr>
        <w:t xml:space="preserve"> </w:t>
      </w:r>
      <w:proofErr w:type="spellStart"/>
      <w:r w:rsidRPr="00743ECC">
        <w:rPr>
          <w:sz w:val="28"/>
          <w:szCs w:val="28"/>
        </w:rPr>
        <w:t>Міністерства</w:t>
      </w:r>
      <w:proofErr w:type="spellEnd"/>
      <w:r w:rsidRPr="00743ECC">
        <w:rPr>
          <w:sz w:val="28"/>
          <w:szCs w:val="28"/>
        </w:rPr>
        <w:t xml:space="preserve">  оборони </w:t>
      </w:r>
      <w:proofErr w:type="spellStart"/>
      <w:r w:rsidRPr="00743ECC">
        <w:rPr>
          <w:sz w:val="28"/>
          <w:szCs w:val="28"/>
        </w:rPr>
        <w:t>України</w:t>
      </w:r>
      <w:proofErr w:type="spellEnd"/>
      <w:r w:rsidRPr="00743ECC">
        <w:rPr>
          <w:sz w:val="28"/>
          <w:szCs w:val="28"/>
        </w:rPr>
        <w:t xml:space="preserve">, </w:t>
      </w:r>
      <w:proofErr w:type="spellStart"/>
      <w:r w:rsidRPr="00743ECC">
        <w:rPr>
          <w:sz w:val="28"/>
          <w:szCs w:val="28"/>
        </w:rPr>
        <w:t>комунального</w:t>
      </w:r>
      <w:proofErr w:type="spellEnd"/>
      <w:r w:rsidRPr="00743ECC">
        <w:rPr>
          <w:sz w:val="28"/>
          <w:szCs w:val="28"/>
        </w:rPr>
        <w:t xml:space="preserve">   майна – </w:t>
      </w:r>
      <w:proofErr w:type="spellStart"/>
      <w:r w:rsidRPr="00743ECC">
        <w:rPr>
          <w:sz w:val="28"/>
          <w:szCs w:val="28"/>
        </w:rPr>
        <w:t>автомобіля</w:t>
      </w:r>
      <w:proofErr w:type="spellEnd"/>
      <w:r w:rsidRPr="00743ECC">
        <w:rPr>
          <w:sz w:val="28"/>
          <w:szCs w:val="28"/>
        </w:rPr>
        <w:t xml:space="preserve"> ГАЗ-53 (фургон) </w:t>
      </w:r>
      <w:proofErr w:type="spellStart"/>
      <w:r w:rsidRPr="00743ECC">
        <w:rPr>
          <w:sz w:val="28"/>
          <w:szCs w:val="28"/>
        </w:rPr>
        <w:t>державний</w:t>
      </w:r>
      <w:proofErr w:type="spellEnd"/>
      <w:r w:rsidRPr="00743ECC">
        <w:rPr>
          <w:sz w:val="28"/>
          <w:szCs w:val="28"/>
        </w:rPr>
        <w:t xml:space="preserve"> номер ВЕ 05-65 АН та </w:t>
      </w:r>
      <w:proofErr w:type="spellStart"/>
      <w:r w:rsidRPr="00743ECC">
        <w:rPr>
          <w:sz w:val="28"/>
          <w:szCs w:val="28"/>
        </w:rPr>
        <w:t>автомобіля</w:t>
      </w:r>
      <w:proofErr w:type="spellEnd"/>
      <w:r w:rsidRPr="00743ECC">
        <w:rPr>
          <w:sz w:val="28"/>
          <w:szCs w:val="28"/>
        </w:rPr>
        <w:t xml:space="preserve"> УАЗ 3962 </w:t>
      </w:r>
      <w:proofErr w:type="spellStart"/>
      <w:r w:rsidRPr="00743ECC">
        <w:rPr>
          <w:sz w:val="28"/>
          <w:szCs w:val="28"/>
        </w:rPr>
        <w:t>державний</w:t>
      </w:r>
      <w:proofErr w:type="spellEnd"/>
      <w:r w:rsidRPr="00743ECC">
        <w:rPr>
          <w:sz w:val="28"/>
          <w:szCs w:val="28"/>
        </w:rPr>
        <w:t xml:space="preserve"> номер ВЕ 8091 СЕ з </w:t>
      </w:r>
      <w:proofErr w:type="spellStart"/>
      <w:r w:rsidRPr="00743ECC">
        <w:rPr>
          <w:sz w:val="28"/>
          <w:szCs w:val="28"/>
        </w:rPr>
        <w:t>подальшим</w:t>
      </w:r>
      <w:proofErr w:type="spellEnd"/>
      <w:r w:rsidRPr="00743ECC">
        <w:rPr>
          <w:sz w:val="28"/>
          <w:szCs w:val="28"/>
        </w:rPr>
        <w:t xml:space="preserve"> </w:t>
      </w:r>
      <w:proofErr w:type="spellStart"/>
      <w:r w:rsidRPr="00743ECC">
        <w:rPr>
          <w:sz w:val="28"/>
          <w:szCs w:val="28"/>
        </w:rPr>
        <w:t>закріпленням</w:t>
      </w:r>
      <w:proofErr w:type="spellEnd"/>
      <w:r w:rsidRPr="00743ECC">
        <w:rPr>
          <w:sz w:val="28"/>
          <w:szCs w:val="28"/>
        </w:rPr>
        <w:t xml:space="preserve"> </w:t>
      </w:r>
      <w:proofErr w:type="spellStart"/>
      <w:r w:rsidRPr="00743ECC">
        <w:rPr>
          <w:sz w:val="28"/>
          <w:szCs w:val="28"/>
        </w:rPr>
        <w:t>їх</w:t>
      </w:r>
      <w:proofErr w:type="spellEnd"/>
      <w:r w:rsidRPr="00743ECC">
        <w:rPr>
          <w:color w:val="000000"/>
          <w:sz w:val="28"/>
          <w:szCs w:val="28"/>
        </w:rPr>
        <w:t xml:space="preserve"> за </w:t>
      </w:r>
      <w:proofErr w:type="spellStart"/>
      <w:r w:rsidRPr="00743ECC">
        <w:rPr>
          <w:color w:val="000000"/>
          <w:sz w:val="28"/>
          <w:szCs w:val="28"/>
        </w:rPr>
        <w:t>військовою</w:t>
      </w:r>
      <w:proofErr w:type="spellEnd"/>
      <w:r w:rsidRPr="00743ECC">
        <w:rPr>
          <w:color w:val="000000"/>
          <w:sz w:val="28"/>
          <w:szCs w:val="28"/>
        </w:rPr>
        <w:t xml:space="preserve"> </w:t>
      </w:r>
      <w:proofErr w:type="spellStart"/>
      <w:r w:rsidRPr="00743ECC">
        <w:rPr>
          <w:color w:val="000000"/>
          <w:sz w:val="28"/>
          <w:szCs w:val="28"/>
        </w:rPr>
        <w:t>частиною</w:t>
      </w:r>
      <w:proofErr w:type="spellEnd"/>
      <w:r w:rsidRPr="00743ECC">
        <w:rPr>
          <w:color w:val="000000"/>
          <w:sz w:val="28"/>
          <w:szCs w:val="28"/>
        </w:rPr>
        <w:t xml:space="preserve"> А1302</w:t>
      </w:r>
      <w:r w:rsidRPr="00743ECC">
        <w:rPr>
          <w:sz w:val="28"/>
          <w:szCs w:val="28"/>
          <w:lang w:val="uk-UA"/>
        </w:rPr>
        <w:t>.</w:t>
      </w:r>
      <w:r w:rsidRPr="00743ECC">
        <w:rPr>
          <w:sz w:val="28"/>
          <w:szCs w:val="28"/>
        </w:rPr>
        <w:tab/>
      </w:r>
    </w:p>
    <w:p w:rsidR="00336605" w:rsidRPr="00743ECC" w:rsidRDefault="00336605" w:rsidP="00336605">
      <w:pPr>
        <w:ind w:firstLine="708"/>
        <w:jc w:val="both"/>
        <w:rPr>
          <w:sz w:val="28"/>
          <w:szCs w:val="28"/>
        </w:rPr>
      </w:pPr>
      <w:r w:rsidRPr="00743ECC">
        <w:rPr>
          <w:sz w:val="28"/>
          <w:szCs w:val="28"/>
        </w:rPr>
        <w:t>Дані автомобілі  передаються до державної власності</w:t>
      </w:r>
      <w:r w:rsidR="000F7832" w:rsidRPr="00743ECC">
        <w:rPr>
          <w:sz w:val="28"/>
          <w:szCs w:val="28"/>
        </w:rPr>
        <w:t xml:space="preserve"> </w:t>
      </w:r>
      <w:r w:rsidRPr="00743ECC">
        <w:rPr>
          <w:sz w:val="28"/>
          <w:szCs w:val="28"/>
        </w:rPr>
        <w:t xml:space="preserve"> з метою належного технічного забезпечення військової частини А1302 </w:t>
      </w:r>
      <w:r w:rsidR="000F7832" w:rsidRPr="00743ECC">
        <w:rPr>
          <w:sz w:val="28"/>
          <w:szCs w:val="28"/>
        </w:rPr>
        <w:t xml:space="preserve">та для </w:t>
      </w:r>
      <w:r w:rsidRPr="00743ECC">
        <w:rPr>
          <w:sz w:val="28"/>
          <w:szCs w:val="28"/>
        </w:rPr>
        <w:t xml:space="preserve"> ефективного виконання</w:t>
      </w:r>
      <w:r w:rsidR="000F7832" w:rsidRPr="00743ECC">
        <w:rPr>
          <w:sz w:val="28"/>
          <w:szCs w:val="28"/>
        </w:rPr>
        <w:t xml:space="preserve"> нею </w:t>
      </w:r>
      <w:r w:rsidRPr="00743ECC">
        <w:rPr>
          <w:sz w:val="28"/>
          <w:szCs w:val="28"/>
        </w:rPr>
        <w:t xml:space="preserve"> бойових завдань. </w:t>
      </w:r>
    </w:p>
    <w:p w:rsidR="002B4212" w:rsidRPr="002B4212" w:rsidRDefault="002B4212" w:rsidP="002B4212">
      <w:pPr>
        <w:tabs>
          <w:tab w:val="left" w:pos="1022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uk-UA"/>
        </w:rPr>
      </w:pPr>
      <w:r w:rsidRPr="002B4212">
        <w:rPr>
          <w:bCs/>
          <w:sz w:val="28"/>
          <w:szCs w:val="28"/>
          <w:lang w:eastAsia="uk-UA"/>
        </w:rPr>
        <w:t>Контроль за виконанням даного рішення покладено на постійну комісію міської ради з питань житлово-комунального господарства, комунальної власності та благоустрою міста (</w:t>
      </w:r>
      <w:proofErr w:type="spellStart"/>
      <w:r w:rsidRPr="002B4212">
        <w:rPr>
          <w:bCs/>
          <w:sz w:val="28"/>
          <w:szCs w:val="28"/>
          <w:lang w:eastAsia="uk-UA"/>
        </w:rPr>
        <w:t>Лєпішева</w:t>
      </w:r>
      <w:proofErr w:type="spellEnd"/>
      <w:r w:rsidRPr="002B4212">
        <w:rPr>
          <w:bCs/>
          <w:sz w:val="28"/>
          <w:szCs w:val="28"/>
          <w:lang w:eastAsia="uk-UA"/>
        </w:rPr>
        <w:t xml:space="preserve">), заступника міського голови </w:t>
      </w:r>
      <w:proofErr w:type="spellStart"/>
      <w:r w:rsidRPr="002B4212">
        <w:rPr>
          <w:bCs/>
          <w:sz w:val="28"/>
          <w:szCs w:val="28"/>
          <w:lang w:eastAsia="uk-UA"/>
        </w:rPr>
        <w:t>Степанця</w:t>
      </w:r>
      <w:proofErr w:type="spellEnd"/>
      <w:r w:rsidRPr="002B4212">
        <w:rPr>
          <w:bCs/>
          <w:sz w:val="28"/>
          <w:szCs w:val="28"/>
          <w:lang w:eastAsia="uk-UA"/>
        </w:rPr>
        <w:t xml:space="preserve"> Ю.Б.</w:t>
      </w:r>
    </w:p>
    <w:p w:rsidR="002B4212" w:rsidRPr="002B4212" w:rsidRDefault="002B4212" w:rsidP="002B4212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2B4212">
        <w:rPr>
          <w:bCs/>
          <w:sz w:val="28"/>
          <w:szCs w:val="28"/>
        </w:rPr>
        <w:t>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2B4212" w:rsidRPr="002B4212" w:rsidRDefault="002B4212" w:rsidP="002B4212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2B4212">
        <w:rPr>
          <w:bCs/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2B4212">
        <w:rPr>
          <w:bCs/>
          <w:sz w:val="28"/>
          <w:szCs w:val="28"/>
          <w:lang w:val="en-US"/>
        </w:rPr>
        <w:t>VII</w:t>
      </w:r>
      <w:r w:rsidRPr="002B4212">
        <w:rPr>
          <w:bCs/>
          <w:sz w:val="28"/>
          <w:szCs w:val="28"/>
        </w:rPr>
        <w:t xml:space="preserve"> скликання,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міської ради</w:t>
      </w:r>
    </w:p>
    <w:p w:rsidR="00014896" w:rsidRPr="00743ECC" w:rsidRDefault="00014896" w:rsidP="00336605">
      <w:pPr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3694"/>
        <w:gridCol w:w="1976"/>
      </w:tblGrid>
      <w:tr w:rsidR="00336605" w:rsidRPr="00743ECC" w:rsidTr="00FD0936">
        <w:tc>
          <w:tcPr>
            <w:tcW w:w="3794" w:type="dxa"/>
            <w:shd w:val="clear" w:color="auto" w:fill="auto"/>
          </w:tcPr>
          <w:p w:rsidR="00336605" w:rsidRPr="00743ECC" w:rsidRDefault="00336605" w:rsidP="00FD0936">
            <w:pPr>
              <w:rPr>
                <w:sz w:val="28"/>
                <w:szCs w:val="28"/>
              </w:rPr>
            </w:pPr>
            <w:r w:rsidRPr="00743ECC">
              <w:rPr>
                <w:sz w:val="28"/>
                <w:szCs w:val="28"/>
              </w:rPr>
              <w:t>Начальник управління</w:t>
            </w:r>
          </w:p>
          <w:p w:rsidR="00336605" w:rsidRPr="00743ECC" w:rsidRDefault="00336605" w:rsidP="00FD0936">
            <w:pPr>
              <w:rPr>
                <w:sz w:val="28"/>
                <w:szCs w:val="28"/>
              </w:rPr>
            </w:pPr>
            <w:r w:rsidRPr="00743ECC">
              <w:rPr>
                <w:sz w:val="28"/>
                <w:szCs w:val="28"/>
              </w:rPr>
              <w:t>комунального майна Миколаївської міської ради</w:t>
            </w:r>
          </w:p>
        </w:tc>
        <w:tc>
          <w:tcPr>
            <w:tcW w:w="3694" w:type="dxa"/>
            <w:shd w:val="clear" w:color="auto" w:fill="auto"/>
          </w:tcPr>
          <w:p w:rsidR="00336605" w:rsidRPr="00743ECC" w:rsidRDefault="00336605" w:rsidP="00FD09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:rsidR="00336605" w:rsidRPr="00743ECC" w:rsidRDefault="00336605" w:rsidP="00FD0936">
            <w:pPr>
              <w:jc w:val="both"/>
              <w:rPr>
                <w:sz w:val="28"/>
                <w:szCs w:val="28"/>
              </w:rPr>
            </w:pPr>
          </w:p>
          <w:p w:rsidR="00336605" w:rsidRPr="00743ECC" w:rsidRDefault="00336605" w:rsidP="00FD0936">
            <w:pPr>
              <w:jc w:val="both"/>
              <w:rPr>
                <w:sz w:val="28"/>
                <w:szCs w:val="28"/>
              </w:rPr>
            </w:pPr>
          </w:p>
          <w:p w:rsidR="00336605" w:rsidRPr="00743ECC" w:rsidRDefault="00336605" w:rsidP="00FD0936">
            <w:pPr>
              <w:jc w:val="both"/>
              <w:rPr>
                <w:sz w:val="28"/>
                <w:szCs w:val="28"/>
              </w:rPr>
            </w:pPr>
            <w:r w:rsidRPr="00743ECC">
              <w:rPr>
                <w:sz w:val="28"/>
                <w:szCs w:val="28"/>
              </w:rPr>
              <w:t>М.С.</w:t>
            </w:r>
            <w:proofErr w:type="spellStart"/>
            <w:r w:rsidRPr="00743ECC">
              <w:rPr>
                <w:sz w:val="28"/>
                <w:szCs w:val="28"/>
              </w:rPr>
              <w:t>Мкртчян</w:t>
            </w:r>
            <w:proofErr w:type="spellEnd"/>
          </w:p>
        </w:tc>
      </w:tr>
    </w:tbl>
    <w:p w:rsidR="002B4212" w:rsidRDefault="002B4212">
      <w:pPr>
        <w:rPr>
          <w:sz w:val="24"/>
          <w:szCs w:val="24"/>
          <w:lang w:val="ru-RU"/>
        </w:rPr>
      </w:pPr>
    </w:p>
    <w:p w:rsidR="00F5607B" w:rsidRDefault="00014896">
      <w:proofErr w:type="spellStart"/>
      <w:r>
        <w:rPr>
          <w:sz w:val="24"/>
          <w:szCs w:val="24"/>
          <w:lang w:val="ru-RU"/>
        </w:rPr>
        <w:t>Іванова</w:t>
      </w:r>
      <w:proofErr w:type="spellEnd"/>
      <w:r>
        <w:rPr>
          <w:sz w:val="24"/>
          <w:szCs w:val="24"/>
          <w:lang w:val="ru-RU"/>
        </w:rPr>
        <w:t xml:space="preserve"> 371550</w:t>
      </w:r>
    </w:p>
    <w:sectPr w:rsidR="00F5607B" w:rsidSect="002B421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05"/>
    <w:rsid w:val="00014896"/>
    <w:rsid w:val="000F7832"/>
    <w:rsid w:val="002B4212"/>
    <w:rsid w:val="002F6E09"/>
    <w:rsid w:val="00336605"/>
    <w:rsid w:val="00727BB6"/>
    <w:rsid w:val="00743ECC"/>
    <w:rsid w:val="00F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6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6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33660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336605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  <w:lang w:val="ru-RU"/>
    </w:rPr>
  </w:style>
  <w:style w:type="paragraph" w:customStyle="1" w:styleId="Style4">
    <w:name w:val="Style4"/>
    <w:basedOn w:val="a"/>
    <w:rsid w:val="00336605"/>
    <w:pPr>
      <w:widowControl w:val="0"/>
      <w:autoSpaceDE w:val="0"/>
      <w:autoSpaceDN w:val="0"/>
      <w:adjustRightInd w:val="0"/>
      <w:spacing w:line="322" w:lineRule="exact"/>
      <w:jc w:val="right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33660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3366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336605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336605"/>
    <w:rPr>
      <w:b/>
      <w:bCs/>
    </w:rPr>
  </w:style>
  <w:style w:type="paragraph" w:customStyle="1" w:styleId="a5">
    <w:name w:val="Содержимое таблицы"/>
    <w:basedOn w:val="a"/>
    <w:rsid w:val="00336605"/>
    <w:pPr>
      <w:suppressLineNumbers/>
      <w:suppressAutoHyphens/>
      <w:autoSpaceDE w:val="0"/>
    </w:pPr>
    <w:rPr>
      <w:sz w:val="24"/>
      <w:szCs w:val="24"/>
      <w:lang w:val="ru-RU"/>
    </w:rPr>
  </w:style>
  <w:style w:type="paragraph" w:styleId="a6">
    <w:name w:val="Balloon Text"/>
    <w:basedOn w:val="a"/>
    <w:link w:val="a7"/>
    <w:rsid w:val="00743E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43ECC"/>
    <w:rPr>
      <w:rFonts w:ascii="Tahoma" w:hAnsi="Tahoma" w:cs="Tahoma"/>
      <w:sz w:val="16"/>
      <w:szCs w:val="16"/>
      <w:lang w:val="uk-UA"/>
    </w:rPr>
  </w:style>
  <w:style w:type="paragraph" w:customStyle="1" w:styleId="a8">
    <w:name w:val="Знак"/>
    <w:basedOn w:val="a"/>
    <w:rsid w:val="002B421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6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6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33660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336605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  <w:lang w:val="ru-RU"/>
    </w:rPr>
  </w:style>
  <w:style w:type="paragraph" w:customStyle="1" w:styleId="Style4">
    <w:name w:val="Style4"/>
    <w:basedOn w:val="a"/>
    <w:rsid w:val="00336605"/>
    <w:pPr>
      <w:widowControl w:val="0"/>
      <w:autoSpaceDE w:val="0"/>
      <w:autoSpaceDN w:val="0"/>
      <w:adjustRightInd w:val="0"/>
      <w:spacing w:line="322" w:lineRule="exact"/>
      <w:jc w:val="right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33660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3366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336605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336605"/>
    <w:rPr>
      <w:b/>
      <w:bCs/>
    </w:rPr>
  </w:style>
  <w:style w:type="paragraph" w:customStyle="1" w:styleId="a5">
    <w:name w:val="Содержимое таблицы"/>
    <w:basedOn w:val="a"/>
    <w:rsid w:val="00336605"/>
    <w:pPr>
      <w:suppressLineNumbers/>
      <w:suppressAutoHyphens/>
      <w:autoSpaceDE w:val="0"/>
    </w:pPr>
    <w:rPr>
      <w:sz w:val="24"/>
      <w:szCs w:val="24"/>
      <w:lang w:val="ru-RU"/>
    </w:rPr>
  </w:style>
  <w:style w:type="paragraph" w:styleId="a6">
    <w:name w:val="Balloon Text"/>
    <w:basedOn w:val="a"/>
    <w:link w:val="a7"/>
    <w:rsid w:val="00743E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43ECC"/>
    <w:rPr>
      <w:rFonts w:ascii="Tahoma" w:hAnsi="Tahoma" w:cs="Tahoma"/>
      <w:sz w:val="16"/>
      <w:szCs w:val="16"/>
      <w:lang w:val="uk-UA"/>
    </w:rPr>
  </w:style>
  <w:style w:type="paragraph" w:customStyle="1" w:styleId="a8">
    <w:name w:val="Знак"/>
    <w:basedOn w:val="a"/>
    <w:rsid w:val="002B421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user115a</cp:lastModifiedBy>
  <cp:revision>4</cp:revision>
  <cp:lastPrinted>2019-03-22T06:55:00Z</cp:lastPrinted>
  <dcterms:created xsi:type="dcterms:W3CDTF">2019-03-13T12:08:00Z</dcterms:created>
  <dcterms:modified xsi:type="dcterms:W3CDTF">2019-03-22T06:58:00Z</dcterms:modified>
</cp:coreProperties>
</file>