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5137" w14:textId="57554BC8" w:rsidR="00FA2222" w:rsidRPr="00FC39F6" w:rsidRDefault="0030024E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Витяг з п</w:t>
      </w:r>
      <w:r w:rsidR="00FA2222" w:rsidRPr="00FC39F6">
        <w:rPr>
          <w:rFonts w:ascii="Times New Roman" w:hAnsi="Times New Roman" w:cs="Times New Roman"/>
          <w:b/>
          <w:color w:val="000000"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FA2222" w:rsidRPr="00FC39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1D14E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39438C50" w14:textId="77777777" w:rsidR="00FA2222" w:rsidRPr="00FC39F6" w:rsidRDefault="00FA2222" w:rsidP="00DD4D5B">
      <w:pPr>
        <w:pStyle w:val="a4"/>
        <w:spacing w:after="120"/>
        <w:rPr>
          <w:rFonts w:ascii="Times New Roman" w:eastAsia="Times New Roman" w:hAnsi="Times New Roman" w:cs="Times New Roman"/>
        </w:rPr>
      </w:pPr>
      <w:r w:rsidRPr="00FC39F6">
        <w:rPr>
          <w:rFonts w:ascii="Times New Roman" w:eastAsia="Times New Roman" w:hAnsi="Times New Roman" w:cs="Times New Roman"/>
        </w:rPr>
        <w:t>засідання експертно-громадської ради виконавчого комітету Миколаївської міської ради (ЕГР)</w:t>
      </w:r>
    </w:p>
    <w:p w14:paraId="6F6AB107" w14:textId="77777777" w:rsidR="00FA2222" w:rsidRPr="00FC39F6" w:rsidRDefault="00FA2222" w:rsidP="00DD4D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63CD2" w14:textId="4934FA29" w:rsidR="00FA2222" w:rsidRPr="00FC39F6" w:rsidRDefault="0030024E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D14E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4E0">
        <w:rPr>
          <w:rFonts w:ascii="Times New Roman" w:hAnsi="Times New Roman" w:cs="Times New Roman"/>
          <w:color w:val="000000"/>
          <w:sz w:val="24"/>
          <w:szCs w:val="24"/>
        </w:rPr>
        <w:t>жовт</w:t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>ня 2024 р.</w:t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FC39F6">
        <w:rPr>
          <w:rFonts w:ascii="Times New Roman" w:hAnsi="Times New Roman" w:cs="Times New Roman"/>
          <w:color w:val="000000"/>
          <w:sz w:val="24"/>
          <w:szCs w:val="24"/>
        </w:rPr>
        <w:tab/>
        <w:t>м. Миколаїв</w:t>
      </w:r>
    </w:p>
    <w:p w14:paraId="7E1D6A4A" w14:textId="77777777" w:rsidR="00FA2222" w:rsidRPr="00FC39F6" w:rsidRDefault="00FA2222" w:rsidP="00DD4D5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9F6">
        <w:rPr>
          <w:rFonts w:ascii="Times New Roman" w:hAnsi="Times New Roman" w:cs="Times New Roman"/>
          <w:sz w:val="24"/>
          <w:szCs w:val="24"/>
        </w:rPr>
        <w:t>Голова: Ващиленко А.М.</w:t>
      </w:r>
    </w:p>
    <w:p w14:paraId="49839484" w14:textId="77777777" w:rsidR="00FA2222" w:rsidRPr="00FC39F6" w:rsidRDefault="00FA2222" w:rsidP="00DD4D5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39F6">
        <w:rPr>
          <w:rFonts w:ascii="Times New Roman" w:hAnsi="Times New Roman" w:cs="Times New Roman"/>
          <w:sz w:val="24"/>
          <w:szCs w:val="24"/>
        </w:rPr>
        <w:t>Секретар: Атанасова В.О.</w:t>
      </w:r>
    </w:p>
    <w:p w14:paraId="57E55AB4" w14:textId="59E3B790" w:rsidR="00FA2222" w:rsidRPr="00FC39F6" w:rsidRDefault="00FA2222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9F6">
        <w:rPr>
          <w:rFonts w:ascii="Times New Roman" w:hAnsi="Times New Roman" w:cs="Times New Roman"/>
          <w:sz w:val="24"/>
          <w:szCs w:val="24"/>
        </w:rPr>
        <w:t xml:space="preserve">Присутні –  </w:t>
      </w:r>
      <w:r w:rsidR="000E6C5C">
        <w:rPr>
          <w:rFonts w:ascii="Times New Roman" w:hAnsi="Times New Roman" w:cs="Times New Roman"/>
          <w:sz w:val="24"/>
          <w:szCs w:val="24"/>
        </w:rPr>
        <w:t>16</w:t>
      </w:r>
      <w:r w:rsidR="004261BD" w:rsidRPr="00FC39F6">
        <w:rPr>
          <w:rFonts w:ascii="Times New Roman" w:hAnsi="Times New Roman" w:cs="Times New Roman"/>
          <w:sz w:val="24"/>
          <w:szCs w:val="24"/>
        </w:rPr>
        <w:t xml:space="preserve"> </w:t>
      </w:r>
      <w:r w:rsidRPr="00FC39F6">
        <w:rPr>
          <w:rFonts w:ascii="Times New Roman" w:hAnsi="Times New Roman" w:cs="Times New Roman"/>
          <w:sz w:val="24"/>
          <w:szCs w:val="24"/>
        </w:rPr>
        <w:t xml:space="preserve">осіб, з них </w:t>
      </w:r>
      <w:r w:rsidR="004261BD" w:rsidRPr="00FC39F6">
        <w:rPr>
          <w:rFonts w:ascii="Times New Roman" w:hAnsi="Times New Roman" w:cs="Times New Roman"/>
          <w:sz w:val="24"/>
          <w:szCs w:val="24"/>
        </w:rPr>
        <w:t>13</w:t>
      </w:r>
      <w:r w:rsidRPr="00FC39F6">
        <w:rPr>
          <w:rFonts w:ascii="Times New Roman" w:hAnsi="Times New Roman" w:cs="Times New Roman"/>
          <w:sz w:val="24"/>
          <w:szCs w:val="24"/>
        </w:rPr>
        <w:t xml:space="preserve"> осіб – з правом голосу (2 онлайн)</w:t>
      </w:r>
      <w:r w:rsidR="00305B50" w:rsidRPr="00FC39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AECCB6" w14:textId="77777777" w:rsidR="00305B50" w:rsidRPr="00FC39F6" w:rsidRDefault="00305B50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58D19" w14:textId="12E88704" w:rsidR="00F83352" w:rsidRPr="00FC39F6" w:rsidRDefault="00F83352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9F6">
        <w:rPr>
          <w:rFonts w:ascii="Times New Roman" w:hAnsi="Times New Roman" w:cs="Times New Roman"/>
          <w:color w:val="000000"/>
          <w:sz w:val="24"/>
          <w:szCs w:val="24"/>
        </w:rPr>
        <w:t>ПОРЯДОК ДЕННИЙ:</w:t>
      </w:r>
    </w:p>
    <w:p w14:paraId="029AD6D6" w14:textId="77777777" w:rsidR="0030024E" w:rsidRPr="0030024E" w:rsidRDefault="0030024E" w:rsidP="003002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24E">
        <w:rPr>
          <w:rFonts w:ascii="Times New Roman" w:hAnsi="Times New Roman" w:cs="Times New Roman"/>
          <w:color w:val="000000"/>
          <w:sz w:val="24"/>
          <w:szCs w:val="24"/>
        </w:rPr>
        <w:t>1. Залучення експертів ЕГР до розробки плану реалізації Національної стратегії розвитку громадянського суспільства у 2025-26 роках</w:t>
      </w:r>
    </w:p>
    <w:p w14:paraId="093073F0" w14:textId="77777777" w:rsidR="0030024E" w:rsidRPr="0030024E" w:rsidRDefault="0030024E" w:rsidP="003002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2. Впровадження інституту наглядових рад у </w:t>
      </w:r>
      <w:proofErr w:type="spellStart"/>
      <w:r w:rsidRPr="0030024E">
        <w:rPr>
          <w:rFonts w:ascii="Times New Roman" w:hAnsi="Times New Roman" w:cs="Times New Roman"/>
          <w:color w:val="000000"/>
          <w:sz w:val="24"/>
          <w:szCs w:val="24"/>
        </w:rPr>
        <w:t>підприємствах,установах,організаціях</w:t>
      </w:r>
      <w:proofErr w:type="spellEnd"/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 комунальної власності.</w:t>
      </w:r>
    </w:p>
    <w:p w14:paraId="22DC6767" w14:textId="77777777" w:rsidR="0030024E" w:rsidRPr="0030024E" w:rsidRDefault="0030024E" w:rsidP="003002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24E">
        <w:rPr>
          <w:rFonts w:ascii="Times New Roman" w:hAnsi="Times New Roman" w:cs="Times New Roman"/>
          <w:color w:val="000000"/>
          <w:sz w:val="24"/>
          <w:szCs w:val="24"/>
        </w:rPr>
        <w:t>3. Обговорення та надання пропозицій до проекту Закону 42 98 про внесення змін до Закону України "Про місцеві державні адміністрації" щодо нагляду за законністю рішень органів місцевого самоврядування.</w:t>
      </w:r>
    </w:p>
    <w:p w14:paraId="7C77A123" w14:textId="77777777" w:rsidR="0030024E" w:rsidRPr="0030024E" w:rsidRDefault="0030024E" w:rsidP="003002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24E">
        <w:rPr>
          <w:rFonts w:ascii="Times New Roman" w:hAnsi="Times New Roman" w:cs="Times New Roman"/>
          <w:color w:val="000000"/>
          <w:sz w:val="24"/>
          <w:szCs w:val="24"/>
        </w:rPr>
        <w:t>4. Проблеми відновлення повноцінного водопостачання у м. Миколаєві після руйнації водогону</w:t>
      </w:r>
    </w:p>
    <w:p w14:paraId="146DBEA8" w14:textId="77777777" w:rsidR="0030024E" w:rsidRPr="0030024E" w:rsidRDefault="0030024E" w:rsidP="003002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6. Проблеми транспортного забезпечення мікрорайону Ракетна </w:t>
      </w:r>
      <w:proofErr w:type="spellStart"/>
      <w:r w:rsidRPr="0030024E">
        <w:rPr>
          <w:rFonts w:ascii="Times New Roman" w:hAnsi="Times New Roman" w:cs="Times New Roman"/>
          <w:color w:val="000000"/>
          <w:sz w:val="24"/>
          <w:szCs w:val="24"/>
        </w:rPr>
        <w:t>Роща</w:t>
      </w:r>
      <w:proofErr w:type="spellEnd"/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 у вечірній час та ремонту дорожнього покриття по вул. Привільній, вул. Цегляній і прилеглих вулиць (за зверненням мешканців міста). </w:t>
      </w:r>
    </w:p>
    <w:p w14:paraId="5137E35C" w14:textId="77777777" w:rsidR="0030024E" w:rsidRPr="0030024E" w:rsidRDefault="0030024E" w:rsidP="003002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6. Інформація щодо інноваційної </w:t>
      </w:r>
      <w:proofErr w:type="spellStart"/>
      <w:r w:rsidRPr="0030024E">
        <w:rPr>
          <w:rFonts w:ascii="Times New Roman" w:hAnsi="Times New Roman" w:cs="Times New Roman"/>
          <w:color w:val="000000"/>
          <w:sz w:val="24"/>
          <w:szCs w:val="24"/>
        </w:rPr>
        <w:t>учасницької</w:t>
      </w:r>
      <w:proofErr w:type="spellEnd"/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 цифрової методики у формуванні місцевих Стратегій, Планів </w:t>
      </w:r>
      <w:proofErr w:type="spellStart"/>
      <w:r w:rsidRPr="0030024E">
        <w:rPr>
          <w:rFonts w:ascii="Times New Roman" w:hAnsi="Times New Roman" w:cs="Times New Roman"/>
          <w:color w:val="000000"/>
          <w:sz w:val="24"/>
          <w:szCs w:val="24"/>
        </w:rPr>
        <w:t>відновленя</w:t>
      </w:r>
      <w:proofErr w:type="spellEnd"/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 та цільових </w:t>
      </w:r>
      <w:proofErr w:type="spellStart"/>
      <w:r w:rsidRPr="0030024E">
        <w:rPr>
          <w:rFonts w:ascii="Times New Roman" w:hAnsi="Times New Roman" w:cs="Times New Roman"/>
          <w:color w:val="000000"/>
          <w:sz w:val="24"/>
          <w:szCs w:val="24"/>
        </w:rPr>
        <w:t>пргограм</w:t>
      </w:r>
      <w:proofErr w:type="spellEnd"/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0024E">
        <w:rPr>
          <w:rFonts w:ascii="Times New Roman" w:hAnsi="Times New Roman" w:cs="Times New Roman"/>
          <w:color w:val="000000"/>
          <w:sz w:val="24"/>
          <w:szCs w:val="24"/>
        </w:rPr>
        <w:t>адвокасі</w:t>
      </w:r>
      <w:proofErr w:type="spellEnd"/>
      <w:r w:rsidRPr="003002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81A2054" w14:textId="77777777" w:rsidR="0030024E" w:rsidRPr="0030024E" w:rsidRDefault="0030024E" w:rsidP="003002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24E">
        <w:rPr>
          <w:rFonts w:ascii="Times New Roman" w:hAnsi="Times New Roman" w:cs="Times New Roman"/>
          <w:color w:val="000000"/>
          <w:sz w:val="24"/>
          <w:szCs w:val="24"/>
        </w:rPr>
        <w:t>7. Різне.</w:t>
      </w:r>
    </w:p>
    <w:p w14:paraId="6E3563EC" w14:textId="77777777" w:rsidR="00886FF2" w:rsidRPr="00FC39F6" w:rsidRDefault="00886FF2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6F7E2" w14:textId="6A3C9251" w:rsidR="00305B50" w:rsidRPr="00FC39F6" w:rsidRDefault="00305B50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9F6">
        <w:rPr>
          <w:rFonts w:ascii="Times New Roman" w:hAnsi="Times New Roman" w:cs="Times New Roman"/>
          <w:color w:val="000000"/>
          <w:sz w:val="24"/>
          <w:szCs w:val="24"/>
        </w:rPr>
        <w:t>ВИСТУПИЛИ:</w:t>
      </w:r>
    </w:p>
    <w:p w14:paraId="447081A4" w14:textId="0150A158" w:rsidR="000E133C" w:rsidRDefault="000E133C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9F6">
        <w:rPr>
          <w:rFonts w:ascii="Times New Roman" w:hAnsi="Times New Roman" w:cs="Times New Roman"/>
          <w:sz w:val="24"/>
          <w:szCs w:val="24"/>
          <w:u w:val="single"/>
        </w:rPr>
        <w:t xml:space="preserve">З </w:t>
      </w:r>
      <w:r w:rsidR="0030024E">
        <w:rPr>
          <w:rFonts w:ascii="Times New Roman" w:hAnsi="Times New Roman" w:cs="Times New Roman"/>
          <w:sz w:val="24"/>
          <w:szCs w:val="24"/>
          <w:u w:val="single"/>
        </w:rPr>
        <w:t>четвертого</w:t>
      </w:r>
      <w:r w:rsidRPr="00FC39F6">
        <w:rPr>
          <w:rFonts w:ascii="Times New Roman" w:hAnsi="Times New Roman" w:cs="Times New Roman"/>
          <w:sz w:val="24"/>
          <w:szCs w:val="24"/>
          <w:u w:val="single"/>
        </w:rPr>
        <w:t xml:space="preserve"> питання</w:t>
      </w:r>
    </w:p>
    <w:p w14:paraId="0C74DA96" w14:textId="45E9A3CC" w:rsidR="00417318" w:rsidRDefault="00417318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E0A">
        <w:rPr>
          <w:rFonts w:ascii="Times New Roman" w:hAnsi="Times New Roman" w:cs="Times New Roman"/>
          <w:sz w:val="24"/>
          <w:szCs w:val="24"/>
          <w:u w:val="single"/>
        </w:rPr>
        <w:t>Калмикова М.П.</w:t>
      </w:r>
      <w:r w:rsidRPr="00417318">
        <w:rPr>
          <w:rFonts w:ascii="Times New Roman" w:hAnsi="Times New Roman" w:cs="Times New Roman"/>
          <w:sz w:val="24"/>
          <w:szCs w:val="24"/>
        </w:rPr>
        <w:t xml:space="preserve">, яка </w:t>
      </w:r>
      <w:r>
        <w:rPr>
          <w:rFonts w:ascii="Times New Roman" w:hAnsi="Times New Roman" w:cs="Times New Roman"/>
          <w:sz w:val="24"/>
          <w:szCs w:val="24"/>
        </w:rPr>
        <w:t>нагадала про намір експертів ЕГР провести окреме засідання, присвячене питанням відновлення централізованого постачання питної води у м. Миколаєві. Підкреслила, що для цього необхідно отримати актуальну інформацію від органів влади, профільних установ та організацій. Зазначила, що вже підготувала проєкти відповідних запитів на отримання публічної інформації.</w:t>
      </w:r>
    </w:p>
    <w:p w14:paraId="6967C40B" w14:textId="06C89557" w:rsidR="00417318" w:rsidRDefault="00417318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Критично висловилася щодо того факту що станом на дату початку повномасштабної російської агресії проти України (24.02.2022) на постачання води до міста працював лише водогін Дніпро-Миколаїв</w:t>
      </w:r>
      <w:r w:rsidR="00087E0A">
        <w:rPr>
          <w:rFonts w:ascii="Times New Roman" w:hAnsi="Times New Roman" w:cs="Times New Roman"/>
          <w:sz w:val="24"/>
          <w:szCs w:val="24"/>
        </w:rPr>
        <w:t>, який на окремих ділянках проходив по поверхні землі, що є небезпечним. Наголосила, що одним з питань, на які має дати відповідь МКП «</w:t>
      </w:r>
      <w:proofErr w:type="spellStart"/>
      <w:r w:rsidR="00087E0A">
        <w:rPr>
          <w:rFonts w:ascii="Times New Roman" w:hAnsi="Times New Roman" w:cs="Times New Roman"/>
          <w:sz w:val="24"/>
          <w:szCs w:val="24"/>
        </w:rPr>
        <w:t>Миколаївводоканал</w:t>
      </w:r>
      <w:proofErr w:type="spellEnd"/>
      <w:r w:rsidR="00087E0A">
        <w:rPr>
          <w:rFonts w:ascii="Times New Roman" w:hAnsi="Times New Roman" w:cs="Times New Roman"/>
          <w:sz w:val="24"/>
          <w:szCs w:val="24"/>
        </w:rPr>
        <w:t>», має стати причина неробочого стану інших гілок.</w:t>
      </w:r>
    </w:p>
    <w:p w14:paraId="5A5758E7" w14:textId="055C6486" w:rsidR="00087E0A" w:rsidRDefault="00087E0A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E0A">
        <w:rPr>
          <w:rFonts w:ascii="Times New Roman" w:hAnsi="Times New Roman" w:cs="Times New Roman"/>
          <w:sz w:val="24"/>
          <w:szCs w:val="24"/>
          <w:u w:val="single"/>
        </w:rPr>
        <w:t>Самойленко В.В.</w:t>
      </w:r>
      <w:r>
        <w:rPr>
          <w:rFonts w:ascii="Times New Roman" w:hAnsi="Times New Roman" w:cs="Times New Roman"/>
          <w:sz w:val="24"/>
          <w:szCs w:val="24"/>
        </w:rPr>
        <w:t>, який зазначив, що для утримання всіх мереж, які забезпечують подачу води до міста, в тому числі резервних, у робочому стані, необхідний величезний обсяг коштів, що, відповідно, означає зростання тарифів на водопостачання і водовідведення. Наразі 90% обсягу такого тарифу становить вартість електрики, що забезпечує подачу води.</w:t>
      </w:r>
    </w:p>
    <w:p w14:paraId="59A86C1C" w14:textId="07C3B84C" w:rsidR="00087E0A" w:rsidRDefault="00087E0A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Калмикова М.П., яка підкреслила необхідність отримання офіційних письмових роз’яснень.</w:t>
      </w:r>
    </w:p>
    <w:p w14:paraId="64877EA1" w14:textId="7909E075" w:rsidR="00087E0A" w:rsidRPr="00417318" w:rsidRDefault="00087E0A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Ващиленко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Б.В., які зазначили, що мають свої зауваження та уточнення до змісту запитів на отримання публічної інформації</w:t>
      </w:r>
    </w:p>
    <w:p w14:paraId="19E404B1" w14:textId="77777777" w:rsidR="0030024E" w:rsidRDefault="0030024E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10EF53" w14:textId="5B94AD7A" w:rsidR="00B3444E" w:rsidRPr="00FC39F6" w:rsidRDefault="00B3444E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F6">
        <w:rPr>
          <w:rFonts w:ascii="Times New Roman" w:hAnsi="Times New Roman" w:cs="Times New Roman"/>
          <w:sz w:val="24"/>
          <w:szCs w:val="24"/>
        </w:rPr>
        <w:t>ГОЛОСУВАЛИ:</w:t>
      </w:r>
    </w:p>
    <w:p w14:paraId="0C7E8622" w14:textId="6CEC7D1F" w:rsidR="00087E0A" w:rsidRDefault="00087E0A" w:rsidP="00087E0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(…)</w:t>
      </w:r>
    </w:p>
    <w:p w14:paraId="6B844AE1" w14:textId="22A0C3A6" w:rsidR="009551E0" w:rsidRDefault="00087E0A" w:rsidP="00087E0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F53" w:rsidRPr="00FC39F6">
        <w:rPr>
          <w:rFonts w:ascii="Times New Roman" w:hAnsi="Times New Roman" w:cs="Times New Roman"/>
          <w:sz w:val="24"/>
          <w:szCs w:val="24"/>
        </w:rPr>
        <w:t xml:space="preserve">. </w:t>
      </w:r>
      <w:r w:rsidR="003E607D" w:rsidRPr="00FC39F6">
        <w:rPr>
          <w:rFonts w:ascii="Times New Roman" w:hAnsi="Times New Roman" w:cs="Times New Roman"/>
          <w:sz w:val="24"/>
          <w:szCs w:val="24"/>
        </w:rPr>
        <w:t xml:space="preserve">Щодо питання, окресленого </w:t>
      </w:r>
      <w:proofErr w:type="spellStart"/>
      <w:r w:rsidR="0030024E">
        <w:rPr>
          <w:rFonts w:ascii="Times New Roman" w:hAnsi="Times New Roman" w:cs="Times New Roman"/>
          <w:sz w:val="24"/>
          <w:szCs w:val="24"/>
        </w:rPr>
        <w:t>Калмиковою</w:t>
      </w:r>
      <w:proofErr w:type="spellEnd"/>
      <w:r w:rsidR="0030024E">
        <w:rPr>
          <w:rFonts w:ascii="Times New Roman" w:hAnsi="Times New Roman" w:cs="Times New Roman"/>
          <w:sz w:val="24"/>
          <w:szCs w:val="24"/>
        </w:rPr>
        <w:t xml:space="preserve"> М</w:t>
      </w:r>
      <w:r w:rsidR="003E607D" w:rsidRPr="00FC39F6">
        <w:rPr>
          <w:rFonts w:ascii="Times New Roman" w:hAnsi="Times New Roman" w:cs="Times New Roman"/>
          <w:sz w:val="24"/>
          <w:szCs w:val="24"/>
        </w:rPr>
        <w:t>.</w:t>
      </w:r>
      <w:r w:rsidR="0030024E">
        <w:rPr>
          <w:rFonts w:ascii="Times New Roman" w:hAnsi="Times New Roman" w:cs="Times New Roman"/>
          <w:sz w:val="24"/>
          <w:szCs w:val="24"/>
        </w:rPr>
        <w:t>,</w:t>
      </w:r>
      <w:r w:rsidR="003E607D" w:rsidRPr="00FC39F6">
        <w:rPr>
          <w:rFonts w:ascii="Times New Roman" w:hAnsi="Times New Roman" w:cs="Times New Roman"/>
          <w:sz w:val="24"/>
          <w:szCs w:val="24"/>
        </w:rPr>
        <w:t xml:space="preserve"> вжити таких заходів:</w:t>
      </w:r>
    </w:p>
    <w:p w14:paraId="10EF75C2" w14:textId="02B00BF5" w:rsidR="00087E0A" w:rsidRDefault="00087E0A" w:rsidP="00DD4D5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наявні пропозиції та зауваження до змісту проєктів запитів на отримання публічної інформації та направити означені запити за належністю.</w:t>
      </w:r>
    </w:p>
    <w:p w14:paraId="6F7960CF" w14:textId="290A7321" w:rsidR="003E607D" w:rsidRPr="00FC39F6" w:rsidRDefault="008C7DF3" w:rsidP="00DD4D5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9F6">
        <w:rPr>
          <w:rFonts w:ascii="Times New Roman" w:hAnsi="Times New Roman" w:cs="Times New Roman"/>
          <w:color w:val="000000"/>
          <w:sz w:val="24"/>
          <w:szCs w:val="24"/>
        </w:rPr>
        <w:t>ЗА - 13; ПРОТИ - 0 ; УТРИМАЛИСЬ - 0 ; НЕ ГОЛОСУВАЛИ – 0.</w:t>
      </w:r>
    </w:p>
    <w:p w14:paraId="0C7F22DF" w14:textId="77777777" w:rsidR="00E96565" w:rsidRPr="00FC39F6" w:rsidRDefault="00E96565" w:rsidP="00DD4D5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B38BD" w14:textId="3EC4D615" w:rsidR="00E96565" w:rsidRPr="00FC39F6" w:rsidRDefault="00E96565" w:rsidP="00DD4D5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9F6">
        <w:rPr>
          <w:rFonts w:ascii="Times New Roman" w:hAnsi="Times New Roman" w:cs="Times New Roman"/>
          <w:color w:val="000000"/>
          <w:sz w:val="24"/>
          <w:szCs w:val="24"/>
        </w:rPr>
        <w:t xml:space="preserve">ВИРІШИЛИ: </w:t>
      </w:r>
    </w:p>
    <w:p w14:paraId="169018A9" w14:textId="42063F05" w:rsidR="00E96565" w:rsidRPr="00FC39F6" w:rsidRDefault="00087E0A" w:rsidP="00DD4D5B">
      <w:pPr>
        <w:pStyle w:val="a6"/>
        <w:spacing w:after="120"/>
        <w:ind w:left="0" w:firstLine="567"/>
        <w:jc w:val="both"/>
      </w:pPr>
      <w:r>
        <w:t>(…)</w:t>
      </w:r>
    </w:p>
    <w:p w14:paraId="11ED83C4" w14:textId="141E83D3" w:rsidR="00FC39F6" w:rsidRDefault="00087E0A" w:rsidP="00DD4D5B">
      <w:pPr>
        <w:pStyle w:val="a6"/>
        <w:spacing w:after="120"/>
        <w:ind w:left="0" w:firstLine="567"/>
        <w:jc w:val="both"/>
      </w:pPr>
      <w:r>
        <w:t xml:space="preserve"> 4. </w:t>
      </w:r>
      <w:proofErr w:type="spellStart"/>
      <w:r>
        <w:t>В</w:t>
      </w:r>
      <w:r>
        <w:t>нести</w:t>
      </w:r>
      <w:proofErr w:type="spellEnd"/>
      <w:r>
        <w:t xml:space="preserve"> наявні </w:t>
      </w:r>
      <w:r>
        <w:t xml:space="preserve">у експертів ЕГР </w:t>
      </w:r>
      <w:r>
        <w:t>пропозиції та зауваження до змісту проєктів запитів на отримання публічної інформації</w:t>
      </w:r>
      <w:r>
        <w:t xml:space="preserve">, розроблених </w:t>
      </w:r>
      <w:proofErr w:type="spellStart"/>
      <w:r>
        <w:t>Калмиковою</w:t>
      </w:r>
      <w:proofErr w:type="spellEnd"/>
      <w:r>
        <w:t xml:space="preserve"> М.П. </w:t>
      </w:r>
      <w:r>
        <w:t>та направити означені запити за належністю</w:t>
      </w:r>
    </w:p>
    <w:p w14:paraId="491AF9AD" w14:textId="77777777" w:rsidR="00FC39F6" w:rsidRDefault="00FC39F6" w:rsidP="00DD4D5B">
      <w:pPr>
        <w:pStyle w:val="a6"/>
        <w:spacing w:after="120"/>
        <w:ind w:left="0" w:firstLine="567"/>
        <w:jc w:val="both"/>
      </w:pPr>
    </w:p>
    <w:p w14:paraId="513BD963" w14:textId="77777777" w:rsidR="00FC39F6" w:rsidRDefault="00FC39F6" w:rsidP="00DD4D5B">
      <w:pPr>
        <w:pStyle w:val="a6"/>
        <w:spacing w:after="120"/>
        <w:ind w:left="0" w:firstLine="567"/>
        <w:jc w:val="both"/>
      </w:pPr>
    </w:p>
    <w:p w14:paraId="6E961255" w14:textId="77777777" w:rsidR="00FC39F6" w:rsidRDefault="00FC39F6" w:rsidP="00DD4D5B">
      <w:pPr>
        <w:pStyle w:val="a6"/>
        <w:spacing w:after="120"/>
        <w:ind w:left="0" w:firstLine="567"/>
        <w:jc w:val="both"/>
      </w:pPr>
    </w:p>
    <w:p w14:paraId="534DC7BC" w14:textId="77777777" w:rsidR="00FC39F6" w:rsidRDefault="00FC39F6" w:rsidP="00DD4D5B">
      <w:pPr>
        <w:pStyle w:val="a6"/>
        <w:spacing w:after="120"/>
        <w:ind w:left="0" w:firstLine="567"/>
        <w:jc w:val="both"/>
      </w:pPr>
    </w:p>
    <w:p w14:paraId="53B73D2C" w14:textId="77777777" w:rsidR="00FC39F6" w:rsidRDefault="00FC39F6" w:rsidP="00DD4D5B">
      <w:pPr>
        <w:pStyle w:val="a6"/>
        <w:spacing w:after="120"/>
        <w:ind w:left="0" w:firstLine="567"/>
        <w:jc w:val="both"/>
      </w:pPr>
    </w:p>
    <w:p w14:paraId="5D1ABD98" w14:textId="4EE92607" w:rsidR="00FC39F6" w:rsidRDefault="00FC39F6" w:rsidP="00DD4D5B">
      <w:pPr>
        <w:pStyle w:val="a6"/>
        <w:spacing w:after="120"/>
        <w:ind w:left="0" w:firstLine="567"/>
        <w:jc w:val="both"/>
      </w:pPr>
      <w:r>
        <w:t>Голова ЕГР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Артем ВАЩИЛЕНКО</w:t>
      </w:r>
    </w:p>
    <w:p w14:paraId="6FA0C778" w14:textId="77777777" w:rsidR="00FC39F6" w:rsidRDefault="00FC39F6" w:rsidP="00DD4D5B">
      <w:pPr>
        <w:pStyle w:val="a6"/>
        <w:spacing w:after="120"/>
        <w:ind w:left="0" w:firstLine="567"/>
        <w:jc w:val="both"/>
      </w:pPr>
    </w:p>
    <w:p w14:paraId="5D51EED3" w14:textId="77777777" w:rsidR="00FC39F6" w:rsidRDefault="00FC39F6" w:rsidP="00DD4D5B">
      <w:pPr>
        <w:pStyle w:val="a6"/>
        <w:spacing w:after="120"/>
        <w:ind w:left="0" w:firstLine="567"/>
        <w:jc w:val="both"/>
      </w:pPr>
    </w:p>
    <w:p w14:paraId="43269C31" w14:textId="71D13CC9" w:rsidR="00FC39F6" w:rsidRPr="00FC39F6" w:rsidRDefault="00FC39F6" w:rsidP="00DD4D5B">
      <w:pPr>
        <w:pStyle w:val="a6"/>
        <w:spacing w:after="120"/>
        <w:ind w:left="0" w:firstLine="567"/>
        <w:jc w:val="both"/>
      </w:pPr>
      <w:r>
        <w:t>Секретар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Валентина АТАНАСОВА</w:t>
      </w:r>
    </w:p>
    <w:sectPr w:rsidR="00FC39F6" w:rsidRPr="00FC39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34BB"/>
    <w:multiLevelType w:val="hybridMultilevel"/>
    <w:tmpl w:val="4620CF94"/>
    <w:lvl w:ilvl="0" w:tplc="0A7217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6E7EA4"/>
    <w:multiLevelType w:val="hybridMultilevel"/>
    <w:tmpl w:val="C00409C0"/>
    <w:lvl w:ilvl="0" w:tplc="8F845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93BCA"/>
    <w:multiLevelType w:val="hybridMultilevel"/>
    <w:tmpl w:val="8FCC0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2B0"/>
    <w:multiLevelType w:val="hybridMultilevel"/>
    <w:tmpl w:val="ACEED36E"/>
    <w:lvl w:ilvl="0" w:tplc="D854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0B4CB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F2F4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11184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FC944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92B81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6522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61A8F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1A547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abstractNum w:abstractNumId="4" w15:restartNumberingAfterBreak="0">
    <w:nsid w:val="45D25A9F"/>
    <w:multiLevelType w:val="hybridMultilevel"/>
    <w:tmpl w:val="7B1C81CE"/>
    <w:lvl w:ilvl="0" w:tplc="628A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7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02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E9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8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4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6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C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5A20E7"/>
    <w:multiLevelType w:val="multilevel"/>
    <w:tmpl w:val="FC9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7827F7"/>
    <w:multiLevelType w:val="hybridMultilevel"/>
    <w:tmpl w:val="B524C11A"/>
    <w:lvl w:ilvl="0" w:tplc="8662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0D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C4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A89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64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4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42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2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1638FC"/>
    <w:multiLevelType w:val="hybridMultilevel"/>
    <w:tmpl w:val="827C3218"/>
    <w:lvl w:ilvl="0" w:tplc="B0C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071102">
    <w:abstractNumId w:val="5"/>
  </w:num>
  <w:num w:numId="2" w16cid:durableId="2090998482">
    <w:abstractNumId w:val="7"/>
  </w:num>
  <w:num w:numId="3" w16cid:durableId="1963683382">
    <w:abstractNumId w:val="4"/>
  </w:num>
  <w:num w:numId="4" w16cid:durableId="149104168">
    <w:abstractNumId w:val="3"/>
  </w:num>
  <w:num w:numId="5" w16cid:durableId="536549802">
    <w:abstractNumId w:val="6"/>
  </w:num>
  <w:num w:numId="6" w16cid:durableId="1537424459">
    <w:abstractNumId w:val="2"/>
  </w:num>
  <w:num w:numId="7" w16cid:durableId="1038119526">
    <w:abstractNumId w:val="0"/>
  </w:num>
  <w:num w:numId="8" w16cid:durableId="10211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BD"/>
    <w:rsid w:val="00083336"/>
    <w:rsid w:val="00087E0A"/>
    <w:rsid w:val="000D3FCC"/>
    <w:rsid w:val="000E133C"/>
    <w:rsid w:val="000E43F7"/>
    <w:rsid w:val="000E6C5C"/>
    <w:rsid w:val="00106557"/>
    <w:rsid w:val="00183960"/>
    <w:rsid w:val="00192B2E"/>
    <w:rsid w:val="001C2234"/>
    <w:rsid w:val="001C5093"/>
    <w:rsid w:val="001D14E0"/>
    <w:rsid w:val="00265499"/>
    <w:rsid w:val="00281A0D"/>
    <w:rsid w:val="002A04A7"/>
    <w:rsid w:val="002A785E"/>
    <w:rsid w:val="002C56F8"/>
    <w:rsid w:val="002E44E3"/>
    <w:rsid w:val="0030024E"/>
    <w:rsid w:val="0030175D"/>
    <w:rsid w:val="00305B50"/>
    <w:rsid w:val="00323D93"/>
    <w:rsid w:val="0038562F"/>
    <w:rsid w:val="003944C0"/>
    <w:rsid w:val="003A3221"/>
    <w:rsid w:val="003A5340"/>
    <w:rsid w:val="003B47C9"/>
    <w:rsid w:val="003E607D"/>
    <w:rsid w:val="004026ED"/>
    <w:rsid w:val="00417318"/>
    <w:rsid w:val="004245A2"/>
    <w:rsid w:val="004261BD"/>
    <w:rsid w:val="00472CC2"/>
    <w:rsid w:val="004801D9"/>
    <w:rsid w:val="004C38A2"/>
    <w:rsid w:val="0051513E"/>
    <w:rsid w:val="005268EF"/>
    <w:rsid w:val="0054702A"/>
    <w:rsid w:val="00551D8B"/>
    <w:rsid w:val="00554BCB"/>
    <w:rsid w:val="00560C05"/>
    <w:rsid w:val="005B60AC"/>
    <w:rsid w:val="005D695F"/>
    <w:rsid w:val="00623EDA"/>
    <w:rsid w:val="00666B86"/>
    <w:rsid w:val="006F145E"/>
    <w:rsid w:val="00770B08"/>
    <w:rsid w:val="007711F1"/>
    <w:rsid w:val="007740B9"/>
    <w:rsid w:val="007C2E3C"/>
    <w:rsid w:val="007D2FBE"/>
    <w:rsid w:val="007F7A95"/>
    <w:rsid w:val="00821EA7"/>
    <w:rsid w:val="00851FBD"/>
    <w:rsid w:val="00886FF2"/>
    <w:rsid w:val="008A2186"/>
    <w:rsid w:val="008C7DF3"/>
    <w:rsid w:val="008D0096"/>
    <w:rsid w:val="008D4186"/>
    <w:rsid w:val="008E35AD"/>
    <w:rsid w:val="00951E14"/>
    <w:rsid w:val="009551E0"/>
    <w:rsid w:val="00981F53"/>
    <w:rsid w:val="009B211E"/>
    <w:rsid w:val="009E6ED6"/>
    <w:rsid w:val="009F60CC"/>
    <w:rsid w:val="00A20807"/>
    <w:rsid w:val="00A31107"/>
    <w:rsid w:val="00A32A55"/>
    <w:rsid w:val="00A662DE"/>
    <w:rsid w:val="00AE4054"/>
    <w:rsid w:val="00B145B5"/>
    <w:rsid w:val="00B3444E"/>
    <w:rsid w:val="00B43F7D"/>
    <w:rsid w:val="00BD4F53"/>
    <w:rsid w:val="00BE5D59"/>
    <w:rsid w:val="00C02146"/>
    <w:rsid w:val="00C328C5"/>
    <w:rsid w:val="00C34937"/>
    <w:rsid w:val="00C72DA7"/>
    <w:rsid w:val="00CA3D4B"/>
    <w:rsid w:val="00D04F79"/>
    <w:rsid w:val="00D43C70"/>
    <w:rsid w:val="00D45077"/>
    <w:rsid w:val="00D4724B"/>
    <w:rsid w:val="00D856AB"/>
    <w:rsid w:val="00DD4D5B"/>
    <w:rsid w:val="00DE1B05"/>
    <w:rsid w:val="00E81EE6"/>
    <w:rsid w:val="00E96565"/>
    <w:rsid w:val="00F24ACF"/>
    <w:rsid w:val="00F2536C"/>
    <w:rsid w:val="00F369FD"/>
    <w:rsid w:val="00F40263"/>
    <w:rsid w:val="00F409FD"/>
    <w:rsid w:val="00F40D47"/>
    <w:rsid w:val="00F83352"/>
    <w:rsid w:val="00FA2222"/>
    <w:rsid w:val="00FC39F6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A720"/>
  <w15:chartTrackingRefBased/>
  <w15:docId w15:val="{E7A3E99A-2D7A-45E4-B6A1-C32327C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4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C7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D43C70"/>
  </w:style>
  <w:style w:type="paragraph" w:styleId="a4">
    <w:name w:val="Subtitle"/>
    <w:basedOn w:val="a"/>
    <w:next w:val="a"/>
    <w:link w:val="a5"/>
    <w:rsid w:val="00FA2222"/>
    <w:pPr>
      <w:spacing w:after="60" w:line="240" w:lineRule="auto"/>
      <w:jc w:val="center"/>
    </w:pPr>
    <w:rPr>
      <w:rFonts w:ascii="Arial" w:eastAsia="Arial" w:hAnsi="Arial" w:cs="Arial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FA2222"/>
    <w:rPr>
      <w:rFonts w:ascii="Arial" w:eastAsia="Arial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6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126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198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481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33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C684-771D-43CF-B31F-D64B9819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108</dc:creator>
  <cp:keywords/>
  <dc:description/>
  <cp:lastModifiedBy>Атанасова Валентина</cp:lastModifiedBy>
  <cp:revision>6</cp:revision>
  <dcterms:created xsi:type="dcterms:W3CDTF">2025-01-03T08:13:00Z</dcterms:created>
  <dcterms:modified xsi:type="dcterms:W3CDTF">2025-01-03T12:29:00Z</dcterms:modified>
</cp:coreProperties>
</file>