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F82D" w14:textId="5D6E4954" w:rsidR="00EB7CA5" w:rsidRPr="00EB7CA5" w:rsidRDefault="00EB7CA5" w:rsidP="00EB7CA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s-</w:t>
      </w:r>
      <w:r>
        <w:rPr>
          <w:sz w:val="22"/>
          <w:szCs w:val="22"/>
          <w:lang w:val="en-US"/>
        </w:rPr>
        <w:t>de-010</w:t>
      </w:r>
    </w:p>
    <w:p w14:paraId="37FDC23F" w14:textId="77777777" w:rsidR="00EB7CA5" w:rsidRPr="00E91037" w:rsidRDefault="00EB7CA5" w:rsidP="00EB7CA5">
      <w:pPr>
        <w:jc w:val="center"/>
        <w:rPr>
          <w:sz w:val="27"/>
          <w:szCs w:val="27"/>
          <w:lang w:val="uk-UA"/>
        </w:rPr>
      </w:pPr>
      <w:r w:rsidRPr="00E91037">
        <w:rPr>
          <w:sz w:val="27"/>
          <w:szCs w:val="27"/>
          <w:lang w:val="uk-UA"/>
        </w:rPr>
        <w:t>ЗАУВАЖЕННЯ</w:t>
      </w:r>
    </w:p>
    <w:p w14:paraId="1D11B3F2" w14:textId="77777777" w:rsidR="00EB7CA5" w:rsidRPr="00E91037" w:rsidRDefault="00EB7CA5" w:rsidP="00EB7CA5">
      <w:pPr>
        <w:jc w:val="center"/>
        <w:rPr>
          <w:sz w:val="27"/>
          <w:szCs w:val="27"/>
          <w:lang w:val="uk-UA"/>
        </w:rPr>
      </w:pPr>
      <w:r w:rsidRPr="00E91037">
        <w:rPr>
          <w:sz w:val="27"/>
          <w:szCs w:val="27"/>
          <w:lang w:val="uk-UA"/>
        </w:rPr>
        <w:t xml:space="preserve">до </w:t>
      </w:r>
      <w:proofErr w:type="spellStart"/>
      <w:r w:rsidRPr="00E91037">
        <w:rPr>
          <w:sz w:val="27"/>
          <w:szCs w:val="27"/>
          <w:lang w:val="uk-UA"/>
        </w:rPr>
        <w:t>проєкту</w:t>
      </w:r>
      <w:proofErr w:type="spellEnd"/>
      <w:r w:rsidRPr="00E91037">
        <w:rPr>
          <w:sz w:val="27"/>
          <w:szCs w:val="27"/>
          <w:lang w:val="uk-UA"/>
        </w:rPr>
        <w:t xml:space="preserve"> рішення Миколаївської міської ради «</w:t>
      </w:r>
      <w:bookmarkStart w:id="0" w:name="_Hlk82005346"/>
      <w:r w:rsidRPr="00E91037">
        <w:rPr>
          <w:sz w:val="27"/>
          <w:szCs w:val="27"/>
          <w:lang w:val="uk-UA"/>
        </w:rPr>
        <w:t>Про приєднання міської ради до Європейської Енергетичної Відзнаки</w:t>
      </w:r>
      <w:bookmarkEnd w:id="0"/>
      <w:r w:rsidRPr="00E91037">
        <w:rPr>
          <w:sz w:val="27"/>
          <w:szCs w:val="27"/>
          <w:lang w:val="uk-UA"/>
        </w:rPr>
        <w:t>»</w:t>
      </w:r>
    </w:p>
    <w:p w14:paraId="4B310236" w14:textId="77777777" w:rsidR="00EB7CA5" w:rsidRPr="00E91037" w:rsidRDefault="00EB7CA5" w:rsidP="00EB7CA5">
      <w:pPr>
        <w:jc w:val="center"/>
        <w:rPr>
          <w:sz w:val="27"/>
          <w:szCs w:val="27"/>
          <w:lang w:val="uk-UA"/>
        </w:rPr>
      </w:pPr>
    </w:p>
    <w:p w14:paraId="322EAD68" w14:textId="77777777" w:rsidR="00EB7CA5" w:rsidRPr="00E91037" w:rsidRDefault="00EB7CA5" w:rsidP="00EB7CA5">
      <w:pPr>
        <w:rPr>
          <w:sz w:val="27"/>
          <w:szCs w:val="27"/>
          <w:lang w:val="uk-UA"/>
        </w:rPr>
      </w:pPr>
    </w:p>
    <w:p w14:paraId="43BF35D0" w14:textId="55167CD0" w:rsidR="00EB7CA5" w:rsidRPr="00E91037" w:rsidRDefault="00EB7CA5" w:rsidP="00EB7CA5">
      <w:pPr>
        <w:ind w:firstLine="720"/>
        <w:jc w:val="both"/>
        <w:rPr>
          <w:color w:val="000000"/>
          <w:sz w:val="27"/>
          <w:szCs w:val="27"/>
          <w:lang w:val="uk-UA"/>
        </w:rPr>
      </w:pPr>
      <w:r w:rsidRPr="00E91037">
        <w:rPr>
          <w:color w:val="000000"/>
          <w:sz w:val="27"/>
          <w:szCs w:val="27"/>
          <w:lang w:val="uk-UA"/>
        </w:rPr>
        <w:t xml:space="preserve">Юридичний департамент Миколаївської міської ради розглянув </w:t>
      </w:r>
      <w:r w:rsidRPr="00E91037">
        <w:rPr>
          <w:color w:val="000000"/>
          <w:sz w:val="27"/>
          <w:szCs w:val="27"/>
          <w:lang w:val="uk-UA"/>
        </w:rPr>
        <w:t xml:space="preserve">відкоригований </w:t>
      </w:r>
      <w:proofErr w:type="spellStart"/>
      <w:r w:rsidRPr="00E91037">
        <w:rPr>
          <w:color w:val="000000"/>
          <w:sz w:val="27"/>
          <w:szCs w:val="27"/>
          <w:lang w:val="uk-UA"/>
        </w:rPr>
        <w:t>проєкт</w:t>
      </w:r>
      <w:proofErr w:type="spellEnd"/>
      <w:r w:rsidRPr="00E91037">
        <w:rPr>
          <w:color w:val="000000"/>
          <w:sz w:val="27"/>
          <w:szCs w:val="27"/>
          <w:lang w:val="uk-UA"/>
        </w:rPr>
        <w:t xml:space="preserve"> рішення Миколаївської міської ради «Про приєднання міської ради до Європейської Енергетичної Відзнаки»</w:t>
      </w:r>
      <w:r w:rsidRPr="00E91037">
        <w:rPr>
          <w:color w:val="000000"/>
          <w:sz w:val="27"/>
          <w:szCs w:val="27"/>
          <w:lang w:val="uk-UA"/>
        </w:rPr>
        <w:t xml:space="preserve"> (файл – </w:t>
      </w:r>
      <w:r w:rsidRPr="00E91037">
        <w:rPr>
          <w:color w:val="000000"/>
          <w:sz w:val="27"/>
          <w:szCs w:val="27"/>
          <w:lang w:val="en-US"/>
        </w:rPr>
        <w:t>s</w:t>
      </w:r>
      <w:r w:rsidRPr="00E91037">
        <w:rPr>
          <w:color w:val="000000"/>
          <w:sz w:val="27"/>
          <w:szCs w:val="27"/>
          <w:lang w:val="uk-UA"/>
        </w:rPr>
        <w:t>-</w:t>
      </w:r>
      <w:r w:rsidRPr="00E91037">
        <w:rPr>
          <w:color w:val="000000"/>
          <w:sz w:val="27"/>
          <w:szCs w:val="27"/>
          <w:lang w:val="en-US"/>
        </w:rPr>
        <w:t>de</w:t>
      </w:r>
      <w:r w:rsidRPr="00E91037">
        <w:rPr>
          <w:color w:val="000000"/>
          <w:sz w:val="27"/>
          <w:szCs w:val="27"/>
          <w:lang w:val="uk-UA"/>
        </w:rPr>
        <w:t>-010</w:t>
      </w:r>
      <w:r w:rsidR="00E91037" w:rsidRPr="00E91037">
        <w:rPr>
          <w:color w:val="000000"/>
          <w:sz w:val="27"/>
          <w:szCs w:val="27"/>
          <w:lang w:val="uk-UA"/>
        </w:rPr>
        <w:t xml:space="preserve">) </w:t>
      </w:r>
      <w:r w:rsidRPr="00E91037">
        <w:rPr>
          <w:color w:val="000000"/>
          <w:sz w:val="27"/>
          <w:szCs w:val="27"/>
          <w:lang w:val="uk-UA"/>
        </w:rPr>
        <w:t>та повідомляє наступне.</w:t>
      </w:r>
    </w:p>
    <w:p w14:paraId="19804DE6" w14:textId="77777777" w:rsidR="00EB7CA5" w:rsidRPr="00E91037" w:rsidRDefault="00EB7CA5" w:rsidP="00EB7CA5">
      <w:pPr>
        <w:pStyle w:val="1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E91037">
        <w:rPr>
          <w:rFonts w:ascii="Times New Roman" w:hAnsi="Times New Roman"/>
          <w:color w:val="000000"/>
          <w:sz w:val="27"/>
          <w:szCs w:val="27"/>
        </w:rPr>
        <w:t xml:space="preserve">Згідно з частиною 3 </w:t>
      </w:r>
      <w:r w:rsidRPr="00E91037">
        <w:rPr>
          <w:rStyle w:val="rvts9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статті 24</w:t>
      </w:r>
      <w:bookmarkStart w:id="1" w:name="n162"/>
      <w:bookmarkStart w:id="2" w:name="n164"/>
      <w:bookmarkEnd w:id="1"/>
      <w:bookmarkEnd w:id="2"/>
      <w:r w:rsidRPr="00E91037">
        <w:rPr>
          <w:rFonts w:ascii="Times New Roman" w:hAnsi="Times New Roman"/>
          <w:color w:val="000000"/>
          <w:sz w:val="27"/>
          <w:szCs w:val="27"/>
        </w:rPr>
        <w:t xml:space="preserve"> Закону України «Про місцеве самоврядування в Україні», органи місцевого самоврядування та їх посадові особи діють лише на підставі, в межах повноважень та у спосіб, передбачені Конституцією і законами України, та керуються у своїй діяльності Конституцією і законами України, актами Президента України, Кабінету Міністрів України. </w:t>
      </w:r>
    </w:p>
    <w:p w14:paraId="6A392228" w14:textId="77777777" w:rsidR="00EB7CA5" w:rsidRPr="00E91037" w:rsidRDefault="00EB7CA5" w:rsidP="00EB7CA5">
      <w:pPr>
        <w:ind w:firstLine="709"/>
        <w:jc w:val="both"/>
        <w:rPr>
          <w:color w:val="000000"/>
          <w:sz w:val="27"/>
          <w:szCs w:val="27"/>
          <w:lang w:val="uk-UA"/>
        </w:rPr>
      </w:pPr>
      <w:r w:rsidRPr="00E91037">
        <w:rPr>
          <w:color w:val="000000"/>
          <w:sz w:val="27"/>
          <w:szCs w:val="27"/>
          <w:lang w:val="uk-UA"/>
        </w:rPr>
        <w:t xml:space="preserve">Відповідно до констатуючої частини (преамбули) та пунктів 1, 4 </w:t>
      </w:r>
      <w:proofErr w:type="spellStart"/>
      <w:r w:rsidRPr="00E91037">
        <w:rPr>
          <w:color w:val="000000"/>
          <w:sz w:val="27"/>
          <w:szCs w:val="27"/>
          <w:lang w:val="uk-UA"/>
        </w:rPr>
        <w:t>проєкту</w:t>
      </w:r>
      <w:proofErr w:type="spellEnd"/>
      <w:r w:rsidRPr="00E91037">
        <w:rPr>
          <w:color w:val="000000"/>
          <w:sz w:val="27"/>
          <w:szCs w:val="27"/>
          <w:lang w:val="uk-UA"/>
        </w:rPr>
        <w:t xml:space="preserve"> рішення  з метою підвищення ефективності використання енергетичних ресурсів, посилення організаційно-адміністративної спроможності, покращення якості енергетичних послуг, керуючись п. 2 ч.1 ст. 26 Закону України «Про місцеве самоврядування в Україні» Миколаївській міській раді пропонується, зокрема приєднатися до Європейської Енергетичної Відзнаки, укласти з Асоціацією «Енергоефективні міста України», яка виконує функції Національного Офісу Європейської Енергетичної Відзнаки в Україні, угоду про сплату щорічних членських внесків.</w:t>
      </w:r>
    </w:p>
    <w:p w14:paraId="4D955AB0" w14:textId="38843516" w:rsidR="00EB7CA5" w:rsidRPr="00990E5A" w:rsidRDefault="00E91037" w:rsidP="00990E5A">
      <w:pPr>
        <w:ind w:firstLine="708"/>
        <w:jc w:val="both"/>
        <w:rPr>
          <w:b/>
          <w:bCs/>
          <w:color w:val="000000"/>
          <w:sz w:val="27"/>
          <w:szCs w:val="27"/>
          <w:lang w:val="uk-UA"/>
        </w:rPr>
      </w:pPr>
      <w:r w:rsidRPr="00E91037">
        <w:rPr>
          <w:color w:val="000000"/>
          <w:sz w:val="27"/>
          <w:szCs w:val="27"/>
          <w:lang w:val="uk-UA"/>
        </w:rPr>
        <w:t>Згідно п</w:t>
      </w:r>
      <w:r w:rsidR="00EB7CA5" w:rsidRPr="00E91037">
        <w:rPr>
          <w:color w:val="000000"/>
          <w:sz w:val="27"/>
          <w:szCs w:val="27"/>
          <w:lang w:val="uk-UA"/>
        </w:rPr>
        <w:t xml:space="preserve">ункту 169 таблиці № 97 Інструкції з діловодства в Миколаївській міській раді та її виконавчих органах, затвердженої розпорядженням Миколаївського міського голови від 14.08.2019 № 249р до </w:t>
      </w:r>
      <w:proofErr w:type="spellStart"/>
      <w:r w:rsidR="00EB7CA5" w:rsidRPr="00E91037">
        <w:rPr>
          <w:color w:val="000000"/>
          <w:sz w:val="27"/>
          <w:szCs w:val="27"/>
          <w:lang w:val="uk-UA"/>
        </w:rPr>
        <w:t>проєктів</w:t>
      </w:r>
      <w:proofErr w:type="spellEnd"/>
      <w:r w:rsidR="00EB7CA5" w:rsidRPr="00E91037">
        <w:rPr>
          <w:color w:val="000000"/>
          <w:sz w:val="27"/>
          <w:szCs w:val="27"/>
          <w:lang w:val="uk-UA"/>
        </w:rPr>
        <w:t xml:space="preserve"> розпорядчих актів та додатків до них (за наявності) під час підготовки їх на засідання Миколаївської міської ради або виконавчого комітету Миколаївської міської ради виконавець повинен додати, зокрема</w:t>
      </w:r>
      <w:r w:rsidR="00990E5A">
        <w:rPr>
          <w:b/>
          <w:bCs/>
          <w:color w:val="000000"/>
          <w:sz w:val="27"/>
          <w:szCs w:val="27"/>
          <w:lang w:val="uk-UA"/>
        </w:rPr>
        <w:t xml:space="preserve"> </w:t>
      </w:r>
      <w:r w:rsidR="00EB7CA5" w:rsidRPr="00E91037">
        <w:rPr>
          <w:color w:val="000000"/>
          <w:sz w:val="27"/>
          <w:szCs w:val="27"/>
          <w:lang w:val="uk-UA"/>
        </w:rPr>
        <w:t xml:space="preserve">документи, що стали підставою для підготовки та винесення </w:t>
      </w:r>
      <w:proofErr w:type="spellStart"/>
      <w:r w:rsidR="00EB7CA5" w:rsidRPr="00E91037">
        <w:rPr>
          <w:color w:val="000000"/>
          <w:sz w:val="27"/>
          <w:szCs w:val="27"/>
          <w:lang w:val="uk-UA"/>
        </w:rPr>
        <w:t>проєкту</w:t>
      </w:r>
      <w:proofErr w:type="spellEnd"/>
      <w:r w:rsidR="00EB7CA5" w:rsidRPr="00E91037">
        <w:rPr>
          <w:color w:val="000000"/>
          <w:sz w:val="27"/>
          <w:szCs w:val="27"/>
          <w:lang w:val="uk-UA"/>
        </w:rPr>
        <w:t xml:space="preserve"> рішення, у тому числі протоколи або витяги з них засідань колегіальних органів, утворених при виконавчих органах Миколаївської міської ради.</w:t>
      </w:r>
    </w:p>
    <w:p w14:paraId="75C4E900" w14:textId="519E579A" w:rsidR="00EB7CA5" w:rsidRPr="00E91037" w:rsidRDefault="00EB7CA5" w:rsidP="00EB7CA5">
      <w:pPr>
        <w:ind w:firstLine="709"/>
        <w:jc w:val="both"/>
        <w:rPr>
          <w:color w:val="000000"/>
          <w:sz w:val="27"/>
          <w:szCs w:val="27"/>
          <w:lang w:val="uk-UA"/>
        </w:rPr>
      </w:pPr>
      <w:r w:rsidRPr="00E91037">
        <w:rPr>
          <w:color w:val="000000"/>
          <w:sz w:val="27"/>
          <w:szCs w:val="27"/>
          <w:lang w:val="uk-UA"/>
        </w:rPr>
        <w:t xml:space="preserve">Але до </w:t>
      </w:r>
      <w:proofErr w:type="spellStart"/>
      <w:r w:rsidRPr="00E91037">
        <w:rPr>
          <w:color w:val="000000"/>
          <w:sz w:val="27"/>
          <w:szCs w:val="27"/>
          <w:lang w:val="uk-UA"/>
        </w:rPr>
        <w:t>проєкту</w:t>
      </w:r>
      <w:proofErr w:type="spellEnd"/>
      <w:r w:rsidRPr="00E91037">
        <w:rPr>
          <w:color w:val="000000"/>
          <w:sz w:val="27"/>
          <w:szCs w:val="27"/>
          <w:lang w:val="uk-UA"/>
        </w:rPr>
        <w:t xml:space="preserve"> рішення Миколаївської міської ради  «Про приєднання міської ради до Європейської Енергетичної Відзнаки» не додано документів, які стали  підставою для його підготовки та винесення на сесію </w:t>
      </w:r>
      <w:r w:rsidR="00E91037" w:rsidRPr="00E91037">
        <w:rPr>
          <w:color w:val="000000"/>
          <w:sz w:val="27"/>
          <w:szCs w:val="27"/>
          <w:lang w:val="uk-UA"/>
        </w:rPr>
        <w:t xml:space="preserve">Миколаївської </w:t>
      </w:r>
      <w:r w:rsidRPr="00E91037">
        <w:rPr>
          <w:color w:val="000000"/>
          <w:sz w:val="27"/>
          <w:szCs w:val="27"/>
          <w:lang w:val="uk-UA"/>
        </w:rPr>
        <w:t>міської ради</w:t>
      </w:r>
      <w:r w:rsidR="00E91037" w:rsidRPr="00E91037">
        <w:rPr>
          <w:color w:val="000000"/>
          <w:sz w:val="27"/>
          <w:szCs w:val="27"/>
          <w:lang w:val="uk-UA"/>
        </w:rPr>
        <w:t>.</w:t>
      </w:r>
      <w:r w:rsidRPr="00E91037">
        <w:rPr>
          <w:color w:val="000000"/>
          <w:sz w:val="27"/>
          <w:szCs w:val="27"/>
          <w:lang w:val="uk-UA"/>
        </w:rPr>
        <w:t xml:space="preserve"> </w:t>
      </w:r>
    </w:p>
    <w:p w14:paraId="2A3996DB" w14:textId="3A9A836E" w:rsidR="00EB7CA5" w:rsidRPr="00E91037" w:rsidRDefault="00EB7CA5" w:rsidP="00EB7CA5">
      <w:pPr>
        <w:ind w:firstLine="709"/>
        <w:jc w:val="both"/>
        <w:rPr>
          <w:color w:val="000000"/>
          <w:sz w:val="27"/>
          <w:szCs w:val="27"/>
          <w:lang w:val="uk-UA"/>
        </w:rPr>
      </w:pPr>
      <w:r w:rsidRPr="00E91037">
        <w:rPr>
          <w:bCs/>
          <w:color w:val="000000"/>
          <w:sz w:val="27"/>
          <w:szCs w:val="27"/>
          <w:lang w:val="uk-UA"/>
        </w:rPr>
        <w:t>З огляду на</w:t>
      </w:r>
      <w:r w:rsidR="006357A6">
        <w:rPr>
          <w:bCs/>
          <w:color w:val="000000"/>
          <w:sz w:val="27"/>
          <w:szCs w:val="27"/>
          <w:lang w:val="uk-UA"/>
        </w:rPr>
        <w:t xml:space="preserve"> </w:t>
      </w:r>
      <w:r w:rsidRPr="00E91037">
        <w:rPr>
          <w:bCs/>
          <w:color w:val="000000"/>
          <w:sz w:val="27"/>
          <w:szCs w:val="27"/>
          <w:lang w:val="uk-UA"/>
        </w:rPr>
        <w:t xml:space="preserve">зазначене, просимо врахувати викладене вище при  подальшому розгляді та прийнятті </w:t>
      </w:r>
      <w:proofErr w:type="spellStart"/>
      <w:r w:rsidRPr="00E91037">
        <w:rPr>
          <w:color w:val="000000"/>
          <w:sz w:val="27"/>
          <w:szCs w:val="27"/>
          <w:lang w:val="uk-UA"/>
        </w:rPr>
        <w:t>проєкту</w:t>
      </w:r>
      <w:proofErr w:type="spellEnd"/>
      <w:r w:rsidRPr="00E91037">
        <w:rPr>
          <w:color w:val="000000"/>
          <w:sz w:val="27"/>
          <w:szCs w:val="27"/>
          <w:lang w:val="uk-UA"/>
        </w:rPr>
        <w:t xml:space="preserve"> рішення Миколаївської міської ради «Про приєднання до Європейської Енергетичної Відзнаки».</w:t>
      </w:r>
    </w:p>
    <w:p w14:paraId="569704E6" w14:textId="77777777" w:rsidR="00EB7CA5" w:rsidRPr="00E91037" w:rsidRDefault="00EB7CA5" w:rsidP="00E91037">
      <w:pPr>
        <w:jc w:val="both"/>
        <w:rPr>
          <w:color w:val="000000"/>
          <w:sz w:val="27"/>
          <w:szCs w:val="27"/>
          <w:lang w:val="uk-UA"/>
        </w:rPr>
      </w:pPr>
    </w:p>
    <w:p w14:paraId="7AA3D07B" w14:textId="77777777" w:rsidR="00EB7CA5" w:rsidRPr="00E91037" w:rsidRDefault="00EB7CA5" w:rsidP="00EB7CA5">
      <w:pPr>
        <w:jc w:val="both"/>
        <w:rPr>
          <w:sz w:val="27"/>
          <w:szCs w:val="27"/>
          <w:lang w:val="uk-UA"/>
        </w:rPr>
      </w:pPr>
      <w:r w:rsidRPr="00E91037">
        <w:rPr>
          <w:sz w:val="27"/>
          <w:szCs w:val="27"/>
          <w:lang w:val="uk-UA"/>
        </w:rPr>
        <w:t>Директор</w:t>
      </w:r>
    </w:p>
    <w:p w14:paraId="7981F238" w14:textId="77777777" w:rsidR="00EB7CA5" w:rsidRPr="00E91037" w:rsidRDefault="00EB7CA5" w:rsidP="00EB7CA5">
      <w:pPr>
        <w:jc w:val="both"/>
        <w:rPr>
          <w:sz w:val="27"/>
          <w:szCs w:val="27"/>
          <w:lang w:val="uk-UA"/>
        </w:rPr>
      </w:pPr>
      <w:r w:rsidRPr="00E91037">
        <w:rPr>
          <w:sz w:val="27"/>
          <w:szCs w:val="27"/>
          <w:lang w:val="uk-UA"/>
        </w:rPr>
        <w:t>юридичного департаменту</w:t>
      </w:r>
    </w:p>
    <w:p w14:paraId="03FA1C67" w14:textId="2D77CD9B" w:rsidR="00EB7CA5" w:rsidRPr="00E91037" w:rsidRDefault="00EB7CA5" w:rsidP="00EB7CA5">
      <w:pPr>
        <w:jc w:val="both"/>
        <w:rPr>
          <w:sz w:val="27"/>
          <w:szCs w:val="27"/>
          <w:lang w:val="uk-UA"/>
        </w:rPr>
      </w:pPr>
      <w:r w:rsidRPr="00E91037">
        <w:rPr>
          <w:sz w:val="27"/>
          <w:szCs w:val="27"/>
          <w:lang w:val="uk-UA"/>
        </w:rPr>
        <w:t xml:space="preserve">Миколаївської міської ради </w:t>
      </w:r>
      <w:r w:rsidRPr="00E91037">
        <w:rPr>
          <w:sz w:val="27"/>
          <w:szCs w:val="27"/>
          <w:lang w:val="uk-UA"/>
        </w:rPr>
        <w:tab/>
      </w:r>
      <w:r w:rsidRPr="00E91037">
        <w:rPr>
          <w:sz w:val="27"/>
          <w:szCs w:val="27"/>
          <w:lang w:val="uk-UA"/>
        </w:rPr>
        <w:tab/>
      </w:r>
      <w:r w:rsidRPr="00E91037">
        <w:rPr>
          <w:sz w:val="27"/>
          <w:szCs w:val="27"/>
          <w:lang w:val="uk-UA"/>
        </w:rPr>
        <w:tab/>
      </w:r>
      <w:r w:rsidRPr="00E91037">
        <w:rPr>
          <w:sz w:val="27"/>
          <w:szCs w:val="27"/>
          <w:lang w:val="uk-UA"/>
        </w:rPr>
        <w:tab/>
      </w:r>
      <w:r w:rsidR="00E91037">
        <w:rPr>
          <w:sz w:val="27"/>
          <w:szCs w:val="27"/>
          <w:lang w:val="uk-UA"/>
        </w:rPr>
        <w:t xml:space="preserve">          </w:t>
      </w:r>
      <w:r w:rsidR="00C73F74">
        <w:rPr>
          <w:sz w:val="27"/>
          <w:szCs w:val="27"/>
          <w:lang w:val="uk-UA"/>
        </w:rPr>
        <w:t xml:space="preserve">         </w:t>
      </w:r>
      <w:r w:rsidRPr="00E91037">
        <w:rPr>
          <w:sz w:val="27"/>
          <w:szCs w:val="27"/>
          <w:lang w:val="uk-UA"/>
        </w:rPr>
        <w:t xml:space="preserve">      Інна БОЧАРОВА</w:t>
      </w:r>
    </w:p>
    <w:p w14:paraId="6CF8BE4F" w14:textId="367A1FEB" w:rsidR="00EB7CA5" w:rsidRDefault="00EB7CA5" w:rsidP="00EB7CA5">
      <w:pPr>
        <w:jc w:val="both"/>
        <w:rPr>
          <w:sz w:val="26"/>
          <w:szCs w:val="26"/>
          <w:lang w:val="uk-UA"/>
        </w:rPr>
      </w:pPr>
    </w:p>
    <w:p w14:paraId="06273E2F" w14:textId="77777777" w:rsidR="00C73F74" w:rsidRDefault="00C73F74" w:rsidP="00EB7CA5">
      <w:pPr>
        <w:jc w:val="both"/>
        <w:rPr>
          <w:sz w:val="26"/>
          <w:szCs w:val="26"/>
          <w:lang w:val="uk-UA"/>
        </w:rPr>
      </w:pPr>
    </w:p>
    <w:p w14:paraId="1DA9DF3A" w14:textId="77777777" w:rsidR="00EB7CA5" w:rsidRDefault="00EB7CA5" w:rsidP="00EB7CA5">
      <w:r>
        <w:rPr>
          <w:sz w:val="20"/>
          <w:szCs w:val="20"/>
          <w:lang w:val="uk-UA"/>
        </w:rPr>
        <w:t xml:space="preserve">374044 Ольга </w:t>
      </w:r>
      <w:proofErr w:type="spellStart"/>
      <w:r>
        <w:rPr>
          <w:sz w:val="20"/>
          <w:szCs w:val="20"/>
          <w:lang w:val="uk-UA"/>
        </w:rPr>
        <w:t>Ничипорчук</w:t>
      </w:r>
      <w:proofErr w:type="spellEnd"/>
    </w:p>
    <w:sectPr w:rsidR="00EB7CA5" w:rsidSect="00C73F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A5"/>
    <w:rsid w:val="0008678D"/>
    <w:rsid w:val="00516DDE"/>
    <w:rsid w:val="006357A6"/>
    <w:rsid w:val="00990E5A"/>
    <w:rsid w:val="00C73F74"/>
    <w:rsid w:val="00D146BA"/>
    <w:rsid w:val="00D76040"/>
    <w:rsid w:val="00E91037"/>
    <w:rsid w:val="00E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61A0"/>
  <w15:chartTrackingRefBased/>
  <w15:docId w15:val="{B5E80C61-5E55-420B-92CA-1542FEBB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EB7CA5"/>
  </w:style>
  <w:style w:type="paragraph" w:customStyle="1" w:styleId="1">
    <w:name w:val="Без интервала1"/>
    <w:uiPriority w:val="99"/>
    <w:rsid w:val="00EB7CA5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user102d</dc:creator>
  <cp:keywords/>
  <dc:description/>
  <cp:lastModifiedBy>user102d</cp:lastModifiedBy>
  <cp:revision>5</cp:revision>
  <cp:lastPrinted>2021-09-15T10:53:00Z</cp:lastPrinted>
  <dcterms:created xsi:type="dcterms:W3CDTF">2021-09-15T10:45:00Z</dcterms:created>
  <dcterms:modified xsi:type="dcterms:W3CDTF">2021-09-15T11:06:00Z</dcterms:modified>
</cp:coreProperties>
</file>