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97" w:rsidRPr="00E02C67" w:rsidRDefault="00FA7E97" w:rsidP="00FA7E97">
      <w:pPr>
        <w:spacing w:after="0" w:line="360" w:lineRule="auto"/>
        <w:jc w:val="center"/>
        <w:rPr>
          <w:rFonts w:ascii="Times New Roman" w:hAnsi="Times New Roman"/>
          <w:b/>
          <w:sz w:val="28"/>
          <w:szCs w:val="28"/>
          <w:lang w:val="uk-UA"/>
        </w:rPr>
      </w:pPr>
      <w:r w:rsidRPr="00E02C67">
        <w:rPr>
          <w:rFonts w:ascii="Times New Roman" w:hAnsi="Times New Roman"/>
          <w:b/>
          <w:sz w:val="28"/>
          <w:szCs w:val="28"/>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FA7E97" w:rsidRPr="00E02C67" w:rsidRDefault="00FA7E97" w:rsidP="00FA7E97">
      <w:pPr>
        <w:spacing w:after="0" w:line="360" w:lineRule="auto"/>
        <w:ind w:firstLine="567"/>
        <w:jc w:val="both"/>
        <w:rPr>
          <w:rFonts w:ascii="Times New Roman" w:hAnsi="Times New Roman"/>
          <w:sz w:val="28"/>
          <w:szCs w:val="28"/>
          <w:lang w:val="uk-UA"/>
        </w:rPr>
      </w:pPr>
    </w:p>
    <w:p w:rsidR="00FA7E97" w:rsidRPr="00E02C67" w:rsidRDefault="00FA7E97" w:rsidP="00FA7E97">
      <w:pPr>
        <w:spacing w:after="0" w:line="360" w:lineRule="auto"/>
        <w:ind w:firstLine="567"/>
        <w:jc w:val="both"/>
        <w:rPr>
          <w:rFonts w:ascii="Times New Roman" w:hAnsi="Times New Roman"/>
          <w:sz w:val="28"/>
          <w:szCs w:val="28"/>
          <w:lang w:val="uk-UA"/>
        </w:rPr>
      </w:pPr>
      <w:r w:rsidRPr="00E02C67">
        <w:rPr>
          <w:rFonts w:ascii="Times New Roman" w:hAnsi="Times New Roman"/>
          <w:sz w:val="28"/>
          <w:szCs w:val="28"/>
          <w:lang w:val="uk-UA"/>
        </w:rPr>
        <w:t>Система моніторингу довкілля </w:t>
      </w:r>
      <w:r w:rsidRPr="00E02C67">
        <w:rPr>
          <w:rFonts w:ascii="Times New Roman" w:hAnsi="Times New Roman"/>
          <w:sz w:val="28"/>
          <w:szCs w:val="28"/>
          <w:lang w:val="uk-UA"/>
        </w:rPr>
        <w:noBreakHyphen/>
        <w:t xml:space="preserve">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 </w:t>
      </w:r>
    </w:p>
    <w:p w:rsidR="00FA7E97" w:rsidRPr="00E02C67" w:rsidRDefault="00FA7E97" w:rsidP="00FA7E97">
      <w:pPr>
        <w:spacing w:after="0" w:line="360" w:lineRule="auto"/>
        <w:ind w:firstLine="567"/>
        <w:jc w:val="both"/>
        <w:rPr>
          <w:rFonts w:ascii="Times New Roman" w:hAnsi="Times New Roman"/>
          <w:sz w:val="28"/>
          <w:szCs w:val="28"/>
          <w:lang w:val="uk-UA"/>
        </w:rPr>
      </w:pPr>
      <w:r w:rsidRPr="00E02C67">
        <w:rPr>
          <w:rFonts w:ascii="Times New Roman" w:hAnsi="Times New Roman"/>
          <w:sz w:val="28"/>
          <w:szCs w:val="28"/>
          <w:lang w:val="uk-UA"/>
        </w:rPr>
        <w:t xml:space="preserve">При здійсненні моніторингу основну увагу належить приділяти заходам передбаченим в сфері охороні навколишнього природного середовища. </w:t>
      </w:r>
    </w:p>
    <w:p w:rsidR="00FA7E97" w:rsidRPr="00E02C67" w:rsidRDefault="00FA7E97" w:rsidP="00FA7E97">
      <w:pPr>
        <w:spacing w:after="0" w:line="360" w:lineRule="auto"/>
        <w:ind w:firstLine="567"/>
        <w:jc w:val="both"/>
        <w:rPr>
          <w:rFonts w:ascii="Times New Roman" w:hAnsi="Times New Roman"/>
          <w:sz w:val="28"/>
          <w:szCs w:val="28"/>
          <w:lang w:val="uk-UA"/>
        </w:rPr>
      </w:pPr>
      <w:r w:rsidRPr="00E02C67">
        <w:rPr>
          <w:rFonts w:ascii="Times New Roman" w:hAnsi="Times New Roman"/>
          <w:sz w:val="28"/>
          <w:szCs w:val="28"/>
          <w:lang w:val="uk-UA"/>
        </w:rPr>
        <w:t>Організація моніторингу вимагає визначення того, хто повинен здійснювати моніторинг, хто повинен забезпечувати доступ до результатів, що має бути предметом моніторингу, яка інформація повинна оприлюднюватися (безпосередні дані вимірювань або результати їх аналізу), де слід здійснювати моніторинг, з якою періодичністю й протягом якого часу, коли слід оприлюднити результати, які методи моніторингу та поширення інформації слід використовувати. 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Для організації моніторингу виконання програми по кожному запланованому до виконання заходу визначено відповідального виконавця – структурний підрозділ Миколаївської міської ради, який повинен здійснювати моніторинг ефективності впровадження заходів Програми</w:t>
      </w:r>
      <w:r>
        <w:rPr>
          <w:rFonts w:ascii="Times New Roman" w:hAnsi="Times New Roman"/>
          <w:sz w:val="28"/>
          <w:szCs w:val="28"/>
          <w:lang w:val="uk-UA"/>
        </w:rPr>
        <w:t xml:space="preserve"> із змінами</w:t>
      </w:r>
      <w:r w:rsidRPr="00E02C67">
        <w:rPr>
          <w:rFonts w:ascii="Times New Roman" w:hAnsi="Times New Roman"/>
          <w:sz w:val="28"/>
          <w:szCs w:val="28"/>
          <w:lang w:val="uk-UA"/>
        </w:rPr>
        <w:t xml:space="preserve"> </w:t>
      </w:r>
    </w:p>
    <w:p w:rsidR="00FA7E97" w:rsidRPr="00E02C67" w:rsidRDefault="00FA7E97" w:rsidP="00FA7E97">
      <w:pPr>
        <w:spacing w:after="0" w:line="360" w:lineRule="auto"/>
        <w:ind w:firstLine="567"/>
        <w:jc w:val="both"/>
        <w:rPr>
          <w:rFonts w:ascii="Times New Roman" w:hAnsi="Times New Roman"/>
          <w:sz w:val="28"/>
          <w:szCs w:val="28"/>
          <w:lang w:val="uk-UA"/>
        </w:rPr>
      </w:pPr>
      <w:r w:rsidRPr="00E02C67">
        <w:rPr>
          <w:rFonts w:ascii="Times New Roman" w:hAnsi="Times New Roman"/>
          <w:sz w:val="28"/>
          <w:szCs w:val="28"/>
          <w:lang w:val="uk-UA"/>
        </w:rPr>
        <w:t xml:space="preserve">Підсумки моніторингу підводяться один раз </w:t>
      </w:r>
      <w:r w:rsidR="00DC6DD9">
        <w:rPr>
          <w:rFonts w:ascii="Times New Roman" w:hAnsi="Times New Roman"/>
          <w:sz w:val="28"/>
          <w:szCs w:val="28"/>
          <w:lang w:val="uk-UA"/>
        </w:rPr>
        <w:t xml:space="preserve">на </w:t>
      </w:r>
      <w:r w:rsidRPr="00E02C67">
        <w:rPr>
          <w:rFonts w:ascii="Times New Roman" w:hAnsi="Times New Roman"/>
          <w:sz w:val="28"/>
          <w:szCs w:val="28"/>
          <w:lang w:val="uk-UA"/>
        </w:rPr>
        <w:t xml:space="preserve">рік у вигляді звітів. </w:t>
      </w:r>
    </w:p>
    <w:p w:rsidR="00FA7E97" w:rsidRPr="00E02C67" w:rsidRDefault="00FA7E97" w:rsidP="00FA7E97">
      <w:pPr>
        <w:ind w:firstLine="567"/>
        <w:jc w:val="both"/>
        <w:rPr>
          <w:rFonts w:ascii="Times New Roman" w:hAnsi="Times New Roman"/>
          <w:sz w:val="28"/>
          <w:szCs w:val="28"/>
          <w:lang w:val="uk-UA"/>
        </w:rPr>
      </w:pPr>
      <w:r>
        <w:rPr>
          <w:rFonts w:ascii="Times New Roman" w:hAnsi="Times New Roman"/>
          <w:sz w:val="28"/>
          <w:szCs w:val="28"/>
          <w:lang w:val="uk-UA"/>
        </w:rPr>
        <w:t>Таблиця 9.1 - ц</w:t>
      </w:r>
      <w:r w:rsidRPr="00E02C67">
        <w:rPr>
          <w:rFonts w:ascii="Times New Roman" w:hAnsi="Times New Roman"/>
          <w:sz w:val="28"/>
          <w:szCs w:val="28"/>
          <w:lang w:val="uk-UA"/>
        </w:rPr>
        <w:t>ільові індикатори, які передбачається досягти в короткостроковій перспективі</w:t>
      </w:r>
      <w:r>
        <w:rPr>
          <w:rFonts w:ascii="Times New Roman" w:hAnsi="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106"/>
        <w:gridCol w:w="1289"/>
        <w:gridCol w:w="1634"/>
      </w:tblGrid>
      <w:tr w:rsidR="00FA7E97" w:rsidRPr="00E02C67" w:rsidTr="00EB6587">
        <w:tc>
          <w:tcPr>
            <w:tcW w:w="3936" w:type="dxa"/>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Ціль</w:t>
            </w:r>
          </w:p>
        </w:tc>
        <w:tc>
          <w:tcPr>
            <w:tcW w:w="3118" w:type="dxa"/>
          </w:tcPr>
          <w:p w:rsidR="00FA7E97" w:rsidRPr="00E02C67" w:rsidRDefault="00FA7E97" w:rsidP="00EB6587">
            <w:pPr>
              <w:jc w:val="both"/>
              <w:rPr>
                <w:rFonts w:ascii="Times New Roman" w:hAnsi="Times New Roman"/>
                <w:sz w:val="28"/>
                <w:szCs w:val="28"/>
                <w:lang w:val="uk-UA"/>
              </w:rPr>
            </w:pPr>
            <w:r w:rsidRPr="00E02C67">
              <w:rPr>
                <w:rFonts w:ascii="Times New Roman" w:hAnsi="Times New Roman"/>
                <w:sz w:val="28"/>
                <w:szCs w:val="28"/>
                <w:lang w:val="uk-UA"/>
              </w:rPr>
              <w:t>Індикатор</w:t>
            </w:r>
          </w:p>
        </w:tc>
        <w:tc>
          <w:tcPr>
            <w:tcW w:w="1289" w:type="dxa"/>
          </w:tcPr>
          <w:p w:rsidR="00FA7E97" w:rsidRPr="00E02C67" w:rsidRDefault="00FA7E97" w:rsidP="00EB6587">
            <w:pPr>
              <w:jc w:val="both"/>
              <w:rPr>
                <w:rFonts w:ascii="Times New Roman" w:hAnsi="Times New Roman"/>
                <w:sz w:val="28"/>
                <w:szCs w:val="28"/>
                <w:lang w:val="uk-UA"/>
              </w:rPr>
            </w:pPr>
            <w:r w:rsidRPr="00E02C67">
              <w:rPr>
                <w:rFonts w:ascii="Times New Roman" w:hAnsi="Times New Roman"/>
                <w:sz w:val="28"/>
                <w:szCs w:val="28"/>
                <w:lang w:val="uk-UA"/>
              </w:rPr>
              <w:t>Одиниця виміру</w:t>
            </w:r>
          </w:p>
        </w:tc>
        <w:tc>
          <w:tcPr>
            <w:tcW w:w="1678" w:type="dxa"/>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202</w:t>
            </w:r>
            <w:r>
              <w:rPr>
                <w:rFonts w:ascii="Times New Roman" w:hAnsi="Times New Roman"/>
                <w:sz w:val="28"/>
                <w:szCs w:val="28"/>
                <w:lang w:val="uk-UA"/>
              </w:rPr>
              <w:t>4</w:t>
            </w:r>
          </w:p>
        </w:tc>
      </w:tr>
      <w:tr w:rsidR="00FA7E97" w:rsidRPr="00E02C67" w:rsidTr="00EB6587">
        <w:tc>
          <w:tcPr>
            <w:tcW w:w="3936" w:type="dxa"/>
          </w:tcPr>
          <w:p w:rsidR="00FA7E97" w:rsidRPr="00E02C67" w:rsidRDefault="00FA7E97" w:rsidP="00EB6587">
            <w:pPr>
              <w:rPr>
                <w:rFonts w:ascii="Times New Roman" w:hAnsi="Times New Roman"/>
                <w:sz w:val="28"/>
                <w:szCs w:val="28"/>
                <w:lang w:val="uk-UA"/>
              </w:rPr>
            </w:pPr>
            <w:r w:rsidRPr="00E02C67">
              <w:rPr>
                <w:rFonts w:ascii="Times New Roman" w:hAnsi="Times New Roman"/>
                <w:sz w:val="28"/>
                <w:szCs w:val="28"/>
                <w:lang w:val="uk-UA"/>
              </w:rPr>
              <w:t xml:space="preserve">зменшення забруднення атмосферного повітря від пересувних джерел, </w:t>
            </w:r>
            <w:r w:rsidRPr="00E02C67">
              <w:rPr>
                <w:rFonts w:ascii="Times New Roman" w:hAnsi="Times New Roman"/>
                <w:sz w:val="28"/>
                <w:szCs w:val="28"/>
                <w:lang w:val="uk-UA"/>
              </w:rPr>
              <w:lastRenderedPageBreak/>
              <w:t>пропаганда здорового способу життя</w:t>
            </w:r>
          </w:p>
        </w:tc>
        <w:tc>
          <w:tcPr>
            <w:tcW w:w="3118" w:type="dxa"/>
          </w:tcPr>
          <w:p w:rsidR="00FA7E97" w:rsidRPr="00E02C67" w:rsidRDefault="00FA7E97" w:rsidP="00FA7E97">
            <w:pPr>
              <w:pStyle w:val="a3"/>
              <w:numPr>
                <w:ilvl w:val="0"/>
                <w:numId w:val="2"/>
              </w:numPr>
              <w:spacing w:after="0" w:line="240" w:lineRule="auto"/>
              <w:ind w:left="-72" w:firstLine="142"/>
              <w:rPr>
                <w:rFonts w:ascii="Times New Roman" w:hAnsi="Times New Roman"/>
                <w:sz w:val="28"/>
                <w:szCs w:val="28"/>
                <w:lang w:val="uk-UA" w:eastAsia="ru-RU"/>
              </w:rPr>
            </w:pPr>
            <w:r w:rsidRPr="00E02C67">
              <w:rPr>
                <w:rFonts w:ascii="Times New Roman" w:hAnsi="Times New Roman"/>
                <w:sz w:val="28"/>
                <w:szCs w:val="28"/>
                <w:lang w:val="uk-UA" w:eastAsia="ru-RU"/>
              </w:rPr>
              <w:lastRenderedPageBreak/>
              <w:t>будівництво велосипедної доріжки</w:t>
            </w:r>
          </w:p>
          <w:p w:rsidR="00FA7E97" w:rsidRPr="00E02C67" w:rsidRDefault="00FA7E97" w:rsidP="00EB6587">
            <w:pPr>
              <w:pStyle w:val="a3"/>
              <w:spacing w:after="0" w:line="240" w:lineRule="auto"/>
              <w:ind w:left="70"/>
              <w:rPr>
                <w:rFonts w:ascii="Times New Roman" w:hAnsi="Times New Roman"/>
                <w:sz w:val="28"/>
                <w:szCs w:val="28"/>
                <w:lang w:val="uk-UA" w:eastAsia="ru-RU"/>
              </w:rPr>
            </w:pPr>
          </w:p>
          <w:p w:rsidR="00FA7E97" w:rsidRPr="00E02C67" w:rsidRDefault="00FA7E97" w:rsidP="00FA7E97">
            <w:pPr>
              <w:pStyle w:val="a3"/>
              <w:numPr>
                <w:ilvl w:val="0"/>
                <w:numId w:val="2"/>
              </w:numPr>
              <w:spacing w:after="0" w:line="240" w:lineRule="auto"/>
              <w:ind w:left="-72" w:firstLine="142"/>
              <w:rPr>
                <w:rFonts w:ascii="Times New Roman" w:hAnsi="Times New Roman"/>
                <w:sz w:val="28"/>
                <w:szCs w:val="28"/>
                <w:lang w:val="uk-UA" w:eastAsia="ru-RU"/>
              </w:rPr>
            </w:pPr>
            <w:r w:rsidRPr="00E02C67">
              <w:rPr>
                <w:rFonts w:ascii="Times New Roman" w:hAnsi="Times New Roman"/>
                <w:sz w:val="28"/>
                <w:szCs w:val="28"/>
                <w:lang w:val="uk-UA" w:eastAsia="ru-RU"/>
              </w:rPr>
              <w:lastRenderedPageBreak/>
              <w:t>будівництво нової тролейбусної лінії</w:t>
            </w:r>
          </w:p>
          <w:p w:rsidR="00FA7E97" w:rsidRPr="00E02C67" w:rsidRDefault="00FA7E97" w:rsidP="00EB6587">
            <w:pPr>
              <w:jc w:val="both"/>
              <w:rPr>
                <w:rFonts w:ascii="Times New Roman" w:hAnsi="Times New Roman"/>
                <w:sz w:val="28"/>
                <w:szCs w:val="28"/>
                <w:lang w:val="uk-UA"/>
              </w:rPr>
            </w:pPr>
          </w:p>
        </w:tc>
        <w:tc>
          <w:tcPr>
            <w:tcW w:w="1289" w:type="dxa"/>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lastRenderedPageBreak/>
              <w:t>м</w:t>
            </w: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lastRenderedPageBreak/>
              <w:t>об’єктів</w:t>
            </w:r>
          </w:p>
        </w:tc>
        <w:tc>
          <w:tcPr>
            <w:tcW w:w="1678" w:type="dxa"/>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lastRenderedPageBreak/>
              <w:t>4200</w:t>
            </w: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lastRenderedPageBreak/>
              <w:t>1</w:t>
            </w:r>
          </w:p>
        </w:tc>
      </w:tr>
      <w:tr w:rsidR="00FA7E97" w:rsidRPr="00E02C67" w:rsidTr="00EB6587">
        <w:tc>
          <w:tcPr>
            <w:tcW w:w="3936" w:type="dxa"/>
          </w:tcPr>
          <w:p w:rsidR="00FA7E97" w:rsidRPr="00E02C67" w:rsidRDefault="00FA7E97" w:rsidP="00EB6587">
            <w:pPr>
              <w:rPr>
                <w:rFonts w:ascii="Times New Roman" w:hAnsi="Times New Roman"/>
                <w:sz w:val="28"/>
                <w:szCs w:val="28"/>
                <w:lang w:val="uk-UA"/>
              </w:rPr>
            </w:pPr>
            <w:r w:rsidRPr="00E02C67">
              <w:rPr>
                <w:rFonts w:ascii="Times New Roman" w:hAnsi="Times New Roman"/>
                <w:sz w:val="28"/>
                <w:szCs w:val="28"/>
                <w:lang w:val="uk-UA"/>
              </w:rPr>
              <w:lastRenderedPageBreak/>
              <w:t>зменшення обсягів скидів стічних вод та припинити скид забруднених стоків</w:t>
            </w:r>
          </w:p>
        </w:tc>
        <w:tc>
          <w:tcPr>
            <w:tcW w:w="3118" w:type="dxa"/>
          </w:tcPr>
          <w:p w:rsidR="00FA7E97" w:rsidRPr="00E02C67" w:rsidRDefault="00FA7E97" w:rsidP="00EB6587">
            <w:pPr>
              <w:jc w:val="both"/>
              <w:rPr>
                <w:rFonts w:ascii="Times New Roman" w:hAnsi="Times New Roman"/>
                <w:sz w:val="28"/>
                <w:szCs w:val="28"/>
                <w:lang w:val="uk-UA"/>
              </w:rPr>
            </w:pPr>
            <w:r w:rsidRPr="00E02C67">
              <w:rPr>
                <w:rFonts w:ascii="Times New Roman" w:hAnsi="Times New Roman"/>
                <w:sz w:val="28"/>
                <w:szCs w:val="28"/>
                <w:lang w:val="uk-UA"/>
              </w:rPr>
              <w:t>- будівництво та реконструкція каналізаційних мереж і очисних споруд каналізації</w:t>
            </w:r>
          </w:p>
        </w:tc>
        <w:tc>
          <w:tcPr>
            <w:tcW w:w="1289" w:type="dxa"/>
            <w:vAlign w:val="center"/>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об’єктів</w:t>
            </w:r>
          </w:p>
        </w:tc>
        <w:tc>
          <w:tcPr>
            <w:tcW w:w="1678" w:type="dxa"/>
            <w:vAlign w:val="center"/>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14</w:t>
            </w:r>
          </w:p>
        </w:tc>
      </w:tr>
      <w:tr w:rsidR="00FA7E97" w:rsidRPr="00E02C67" w:rsidTr="00EB6587">
        <w:tc>
          <w:tcPr>
            <w:tcW w:w="3936" w:type="dxa"/>
          </w:tcPr>
          <w:p w:rsidR="00FA7E97" w:rsidRPr="00E02C67" w:rsidRDefault="00FA7E97" w:rsidP="00EB6587">
            <w:pPr>
              <w:jc w:val="both"/>
              <w:rPr>
                <w:rFonts w:ascii="Times New Roman" w:hAnsi="Times New Roman"/>
                <w:sz w:val="28"/>
                <w:szCs w:val="28"/>
                <w:lang w:val="uk-UA"/>
              </w:rPr>
            </w:pPr>
            <w:r w:rsidRPr="00E02C67">
              <w:rPr>
                <w:rFonts w:ascii="Times New Roman" w:hAnsi="Times New Roman"/>
                <w:sz w:val="28"/>
                <w:szCs w:val="28"/>
                <w:lang w:val="uk-UA"/>
              </w:rPr>
              <w:t>збільшення з</w:t>
            </w:r>
            <w:r>
              <w:rPr>
                <w:rFonts w:ascii="Times New Roman" w:hAnsi="Times New Roman"/>
                <w:sz w:val="28"/>
                <w:szCs w:val="28"/>
                <w:lang w:val="uk-UA"/>
              </w:rPr>
              <w:t>елених насаджень, покраща</w:t>
            </w:r>
            <w:r w:rsidRPr="00E02C67">
              <w:rPr>
                <w:rFonts w:ascii="Times New Roman" w:hAnsi="Times New Roman"/>
                <w:sz w:val="28"/>
                <w:szCs w:val="28"/>
                <w:lang w:val="uk-UA"/>
              </w:rPr>
              <w:t>ння якості зелених зон міста</w:t>
            </w:r>
          </w:p>
        </w:tc>
        <w:tc>
          <w:tcPr>
            <w:tcW w:w="3118" w:type="dxa"/>
          </w:tcPr>
          <w:p w:rsidR="00FA7E97" w:rsidRPr="00E02C67" w:rsidRDefault="00FA7E97" w:rsidP="00FA7E97">
            <w:pPr>
              <w:pStyle w:val="a3"/>
              <w:numPr>
                <w:ilvl w:val="0"/>
                <w:numId w:val="1"/>
              </w:numPr>
              <w:spacing w:after="0" w:line="240" w:lineRule="auto"/>
              <w:ind w:left="0" w:right="-74" w:firstLine="44"/>
              <w:jc w:val="both"/>
              <w:rPr>
                <w:rFonts w:ascii="Times New Roman" w:hAnsi="Times New Roman"/>
                <w:sz w:val="28"/>
                <w:szCs w:val="28"/>
                <w:lang w:val="uk-UA" w:eastAsia="ru-RU"/>
              </w:rPr>
            </w:pPr>
            <w:r w:rsidRPr="00E02C67">
              <w:rPr>
                <w:rFonts w:ascii="Times New Roman" w:hAnsi="Times New Roman"/>
                <w:sz w:val="28"/>
                <w:szCs w:val="28"/>
                <w:lang w:val="uk-UA" w:eastAsia="ru-RU"/>
              </w:rPr>
              <w:t xml:space="preserve">реконструкція скверів парків, об’єктів садово-паркового мистецтва, зон рекреаційного призначення </w:t>
            </w:r>
          </w:p>
        </w:tc>
        <w:tc>
          <w:tcPr>
            <w:tcW w:w="1289" w:type="dxa"/>
            <w:vAlign w:val="center"/>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га</w:t>
            </w: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об’єктів</w:t>
            </w:r>
          </w:p>
        </w:tc>
        <w:tc>
          <w:tcPr>
            <w:tcW w:w="1678" w:type="dxa"/>
            <w:vAlign w:val="center"/>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70,65</w:t>
            </w: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r>
              <w:rPr>
                <w:rFonts w:ascii="Times New Roman" w:hAnsi="Times New Roman"/>
                <w:sz w:val="28"/>
                <w:szCs w:val="28"/>
                <w:lang w:val="uk-UA"/>
              </w:rPr>
              <w:t>10</w:t>
            </w:r>
          </w:p>
        </w:tc>
      </w:tr>
      <w:tr w:rsidR="00FA7E97" w:rsidRPr="00E02C67" w:rsidTr="00EB6587">
        <w:tc>
          <w:tcPr>
            <w:tcW w:w="3936" w:type="dxa"/>
          </w:tcPr>
          <w:p w:rsidR="00FA7E97" w:rsidRPr="00E02C67" w:rsidRDefault="00FA7E97" w:rsidP="00EB6587">
            <w:pPr>
              <w:jc w:val="both"/>
              <w:rPr>
                <w:rFonts w:ascii="Times New Roman" w:hAnsi="Times New Roman"/>
                <w:sz w:val="28"/>
                <w:szCs w:val="28"/>
                <w:lang w:val="uk-UA"/>
              </w:rPr>
            </w:pPr>
            <w:r w:rsidRPr="00E02C67">
              <w:rPr>
                <w:rFonts w:ascii="Times New Roman" w:hAnsi="Times New Roman"/>
                <w:sz w:val="28"/>
                <w:szCs w:val="28"/>
                <w:lang w:val="uk-UA"/>
              </w:rPr>
              <w:t>зменшення розвитку екзогенних процесів на території міста</w:t>
            </w:r>
          </w:p>
        </w:tc>
        <w:tc>
          <w:tcPr>
            <w:tcW w:w="3118" w:type="dxa"/>
          </w:tcPr>
          <w:p w:rsidR="00FA7E97" w:rsidRPr="00E02C67" w:rsidRDefault="00FA7E97" w:rsidP="00FA7E97">
            <w:pPr>
              <w:pStyle w:val="a3"/>
              <w:numPr>
                <w:ilvl w:val="0"/>
                <w:numId w:val="1"/>
              </w:numPr>
              <w:spacing w:after="0" w:line="240" w:lineRule="auto"/>
              <w:ind w:left="0" w:right="-74" w:firstLine="44"/>
              <w:jc w:val="both"/>
              <w:rPr>
                <w:rFonts w:ascii="Times New Roman" w:hAnsi="Times New Roman"/>
                <w:sz w:val="28"/>
                <w:szCs w:val="28"/>
                <w:lang w:val="uk-UA" w:eastAsia="ru-RU"/>
              </w:rPr>
            </w:pPr>
            <w:r w:rsidRPr="00E02C67">
              <w:rPr>
                <w:rFonts w:ascii="Times New Roman" w:hAnsi="Times New Roman"/>
                <w:sz w:val="28"/>
                <w:szCs w:val="28"/>
                <w:lang w:val="uk-UA" w:eastAsia="ru-RU"/>
              </w:rPr>
              <w:t>ліквідація наслідків підтоплення шляхом будівництва дренажних колекторів</w:t>
            </w:r>
          </w:p>
          <w:p w:rsidR="00FA7E97" w:rsidRPr="00E02C67" w:rsidRDefault="00FA7E97" w:rsidP="00FA7E97">
            <w:pPr>
              <w:pStyle w:val="a3"/>
              <w:numPr>
                <w:ilvl w:val="0"/>
                <w:numId w:val="1"/>
              </w:numPr>
              <w:spacing w:after="0" w:line="240" w:lineRule="auto"/>
              <w:ind w:left="0" w:right="-74" w:firstLine="44"/>
              <w:jc w:val="both"/>
              <w:rPr>
                <w:rFonts w:ascii="Times New Roman" w:hAnsi="Times New Roman"/>
                <w:sz w:val="28"/>
                <w:szCs w:val="28"/>
                <w:lang w:val="uk-UA" w:eastAsia="ru-RU"/>
              </w:rPr>
            </w:pPr>
            <w:r w:rsidRPr="00E02C67">
              <w:rPr>
                <w:rFonts w:ascii="Times New Roman" w:hAnsi="Times New Roman"/>
                <w:sz w:val="28"/>
                <w:szCs w:val="28"/>
                <w:lang w:val="uk-UA" w:eastAsia="ru-RU"/>
              </w:rPr>
              <w:t>будівництво берегоукріплювальних споруд</w:t>
            </w:r>
          </w:p>
        </w:tc>
        <w:tc>
          <w:tcPr>
            <w:tcW w:w="1289" w:type="dxa"/>
            <w:vAlign w:val="center"/>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м</w:t>
            </w: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об’єктів</w:t>
            </w:r>
          </w:p>
        </w:tc>
        <w:tc>
          <w:tcPr>
            <w:tcW w:w="1678" w:type="dxa"/>
            <w:vAlign w:val="center"/>
          </w:tcPr>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8685</w:t>
            </w: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p>
          <w:p w:rsidR="00FA7E97" w:rsidRPr="00E02C67" w:rsidRDefault="00FA7E97" w:rsidP="00EB6587">
            <w:pPr>
              <w:jc w:val="center"/>
              <w:rPr>
                <w:rFonts w:ascii="Times New Roman" w:hAnsi="Times New Roman"/>
                <w:sz w:val="28"/>
                <w:szCs w:val="28"/>
                <w:lang w:val="uk-UA"/>
              </w:rPr>
            </w:pPr>
            <w:r w:rsidRPr="00E02C67">
              <w:rPr>
                <w:rFonts w:ascii="Times New Roman" w:hAnsi="Times New Roman"/>
                <w:sz w:val="28"/>
                <w:szCs w:val="28"/>
                <w:lang w:val="uk-UA"/>
              </w:rPr>
              <w:t>2</w:t>
            </w:r>
          </w:p>
        </w:tc>
      </w:tr>
    </w:tbl>
    <w:p w:rsidR="00FA7E97" w:rsidRPr="00E02C67" w:rsidRDefault="00FA7E97" w:rsidP="00FA7E97">
      <w:pPr>
        <w:spacing w:after="0" w:line="240" w:lineRule="auto"/>
        <w:jc w:val="both"/>
        <w:rPr>
          <w:rFonts w:ascii="Times New Roman" w:hAnsi="Times New Roman"/>
          <w:sz w:val="28"/>
          <w:szCs w:val="28"/>
          <w:lang w:val="uk-UA"/>
        </w:rPr>
      </w:pPr>
    </w:p>
    <w:p w:rsidR="00FA7E97" w:rsidRPr="00E02C67" w:rsidRDefault="00FA7E97" w:rsidP="00FA7E97">
      <w:pPr>
        <w:spacing w:before="240" w:after="0" w:line="360" w:lineRule="auto"/>
        <w:jc w:val="both"/>
        <w:rPr>
          <w:rFonts w:ascii="Times New Roman" w:hAnsi="Times New Roman"/>
          <w:sz w:val="28"/>
          <w:szCs w:val="28"/>
          <w:lang w:val="uk-UA"/>
        </w:rPr>
      </w:pPr>
      <w:r w:rsidRPr="00E02C67">
        <w:rPr>
          <w:rFonts w:ascii="Times New Roman" w:hAnsi="Times New Roman"/>
          <w:b/>
          <w:sz w:val="28"/>
          <w:szCs w:val="28"/>
          <w:lang w:val="uk-UA"/>
        </w:rPr>
        <w:tab/>
      </w:r>
      <w:r w:rsidRPr="00E02C67">
        <w:rPr>
          <w:rFonts w:ascii="Times New Roman" w:hAnsi="Times New Roman"/>
          <w:sz w:val="28"/>
          <w:szCs w:val="28"/>
          <w:lang w:val="uk-UA"/>
        </w:rPr>
        <w:t>Таким чином, запропоновані показники допоможуть місцевим, регіональним і національним органам влади, а також громадськості, відстежувати вплив на стан довкілля реалізації Програми</w:t>
      </w:r>
      <w:r>
        <w:rPr>
          <w:rFonts w:ascii="Times New Roman" w:hAnsi="Times New Roman"/>
          <w:sz w:val="28"/>
          <w:szCs w:val="28"/>
          <w:lang w:val="uk-UA"/>
        </w:rPr>
        <w:t xml:space="preserve"> із змінами</w:t>
      </w:r>
      <w:r w:rsidRPr="00E02C67">
        <w:rPr>
          <w:rFonts w:ascii="Times New Roman" w:hAnsi="Times New Roman"/>
          <w:sz w:val="28"/>
          <w:szCs w:val="28"/>
          <w:lang w:val="uk-UA"/>
        </w:rPr>
        <w:t>.</w:t>
      </w:r>
    </w:p>
    <w:p w:rsidR="00FA7E97" w:rsidRPr="00981D39" w:rsidRDefault="00FA7E97" w:rsidP="00FA7E97">
      <w:pPr>
        <w:spacing w:before="240" w:after="0" w:line="360" w:lineRule="auto"/>
        <w:ind w:firstLine="709"/>
        <w:jc w:val="both"/>
        <w:rPr>
          <w:rFonts w:ascii="Times New Roman" w:hAnsi="Times New Roman"/>
          <w:sz w:val="28"/>
          <w:szCs w:val="28"/>
          <w:lang w:val="uk-UA"/>
        </w:rPr>
      </w:pPr>
      <w:r w:rsidRPr="00981D39">
        <w:rPr>
          <w:rFonts w:ascii="Times New Roman" w:hAnsi="Times New Roman"/>
          <w:sz w:val="28"/>
          <w:szCs w:val="28"/>
          <w:lang w:val="uk-UA"/>
        </w:rPr>
        <w:t>У 202</w:t>
      </w:r>
      <w:r>
        <w:rPr>
          <w:rFonts w:ascii="Times New Roman" w:hAnsi="Times New Roman"/>
          <w:sz w:val="28"/>
          <w:szCs w:val="28"/>
          <w:lang w:val="uk-UA"/>
        </w:rPr>
        <w:t>3</w:t>
      </w:r>
      <w:r w:rsidRPr="00981D39">
        <w:rPr>
          <w:rFonts w:ascii="Times New Roman" w:hAnsi="Times New Roman"/>
          <w:sz w:val="28"/>
          <w:szCs w:val="28"/>
          <w:lang w:val="uk-UA"/>
        </w:rPr>
        <w:t xml:space="preserve"> році в місті Миколаєві здійсню</w:t>
      </w:r>
      <w:r>
        <w:rPr>
          <w:rFonts w:ascii="Times New Roman" w:hAnsi="Times New Roman"/>
          <w:sz w:val="28"/>
          <w:szCs w:val="28"/>
          <w:lang w:val="uk-UA"/>
        </w:rPr>
        <w:t>ється</w:t>
      </w:r>
      <w:r w:rsidRPr="00981D39">
        <w:rPr>
          <w:rFonts w:ascii="Times New Roman" w:hAnsi="Times New Roman"/>
          <w:sz w:val="28"/>
          <w:szCs w:val="28"/>
          <w:lang w:val="uk-UA"/>
        </w:rPr>
        <w:t xml:space="preserve"> реалізація </w:t>
      </w:r>
      <w:r>
        <w:rPr>
          <w:rFonts w:ascii="Times New Roman" w:hAnsi="Times New Roman"/>
          <w:sz w:val="28"/>
          <w:szCs w:val="28"/>
          <w:lang w:val="uk-UA"/>
        </w:rPr>
        <w:t>32</w:t>
      </w:r>
      <w:r w:rsidRPr="00B70CBF">
        <w:rPr>
          <w:rFonts w:ascii="Times New Roman" w:hAnsi="Times New Roman"/>
          <w:color w:val="C00000"/>
          <w:sz w:val="28"/>
          <w:szCs w:val="28"/>
          <w:lang w:val="uk-UA"/>
        </w:rPr>
        <w:t xml:space="preserve"> </w:t>
      </w:r>
      <w:r w:rsidRPr="00B552CB">
        <w:rPr>
          <w:rFonts w:ascii="Times New Roman" w:hAnsi="Times New Roman"/>
          <w:sz w:val="28"/>
          <w:szCs w:val="28"/>
          <w:lang w:val="uk-UA"/>
        </w:rPr>
        <w:t xml:space="preserve">міські   програми розвитку, перелік яких наведено у таблиці 9.2, та може бути уточнений протягом року. Відповідальними виконавцями міських  програм розвитку є  9 виконавчих </w:t>
      </w:r>
      <w:r w:rsidRPr="00981D39">
        <w:rPr>
          <w:rFonts w:ascii="Times New Roman" w:hAnsi="Times New Roman"/>
          <w:sz w:val="28"/>
          <w:szCs w:val="28"/>
          <w:lang w:val="uk-UA"/>
        </w:rPr>
        <w:t>органів Миколаївської міської ради, Миколаївське регіональне управління Державної спеціалізованої фінансової установи «Державний фонд сприяння молодіжному житловому будівництву», МКП «</w:t>
      </w:r>
      <w:proofErr w:type="spellStart"/>
      <w:r w:rsidRPr="00981D39">
        <w:rPr>
          <w:rFonts w:ascii="Times New Roman" w:hAnsi="Times New Roman"/>
          <w:sz w:val="28"/>
          <w:szCs w:val="28"/>
          <w:lang w:val="uk-UA"/>
        </w:rPr>
        <w:t>Миколаївводоканал</w:t>
      </w:r>
      <w:proofErr w:type="spellEnd"/>
      <w:r w:rsidRPr="00981D39">
        <w:rPr>
          <w:rFonts w:ascii="Times New Roman" w:hAnsi="Times New Roman"/>
          <w:sz w:val="28"/>
          <w:szCs w:val="28"/>
          <w:lang w:val="uk-UA"/>
        </w:rPr>
        <w:t>»</w:t>
      </w:r>
      <w:r>
        <w:rPr>
          <w:rFonts w:ascii="Times New Roman" w:hAnsi="Times New Roman"/>
          <w:sz w:val="28"/>
          <w:szCs w:val="28"/>
          <w:lang w:val="uk-UA"/>
        </w:rPr>
        <w:t>, КУ ММР  «Агенція розвиту Миколаєва»</w:t>
      </w:r>
      <w:r w:rsidRPr="00981D39">
        <w:rPr>
          <w:rFonts w:ascii="Times New Roman" w:hAnsi="Times New Roman"/>
          <w:sz w:val="28"/>
          <w:szCs w:val="28"/>
          <w:lang w:val="uk-UA"/>
        </w:rPr>
        <w:t>.</w:t>
      </w:r>
    </w:p>
    <w:p w:rsidR="00FA7E97" w:rsidRPr="007D263E" w:rsidRDefault="00FA7E97" w:rsidP="00FA7E97">
      <w:pPr>
        <w:shd w:val="clear" w:color="auto" w:fill="FFFFFF"/>
        <w:rPr>
          <w:rFonts w:ascii="Times New Roman" w:hAnsi="Times New Roman"/>
          <w:sz w:val="28"/>
          <w:szCs w:val="28"/>
          <w:lang w:val="uk-UA"/>
        </w:rPr>
      </w:pPr>
      <w:r w:rsidRPr="007D263E">
        <w:rPr>
          <w:rFonts w:ascii="Times New Roman" w:hAnsi="Times New Roman"/>
          <w:sz w:val="28"/>
          <w:szCs w:val="28"/>
          <w:lang w:val="uk-UA"/>
        </w:rPr>
        <w:t>Таблиця 9.2 – Перелік міських  програм розвитку, які  діють у 202</w:t>
      </w:r>
      <w:r>
        <w:rPr>
          <w:rFonts w:ascii="Times New Roman" w:hAnsi="Times New Roman"/>
          <w:sz w:val="28"/>
          <w:szCs w:val="28"/>
          <w:lang w:val="uk-UA"/>
        </w:rPr>
        <w:t>3</w:t>
      </w:r>
      <w:r w:rsidRPr="007D263E">
        <w:rPr>
          <w:rFonts w:ascii="Times New Roman" w:hAnsi="Times New Roman"/>
          <w:sz w:val="28"/>
          <w:szCs w:val="28"/>
          <w:lang w:val="uk-UA"/>
        </w:rPr>
        <w:t xml:space="preserve"> році</w:t>
      </w:r>
    </w:p>
    <w:p w:rsidR="00FA7E97" w:rsidRPr="00981D39" w:rsidRDefault="00FA7E97" w:rsidP="00FA7E97">
      <w:pPr>
        <w:pStyle w:val="a7"/>
        <w:shd w:val="clear" w:color="auto" w:fill="FFFFFF"/>
        <w:spacing w:after="0"/>
        <w:jc w:val="center"/>
        <w:rPr>
          <w:b/>
          <w:bCs/>
          <w:color w:val="00B050"/>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38"/>
        <w:gridCol w:w="3544"/>
        <w:gridCol w:w="1642"/>
      </w:tblGrid>
      <w:tr w:rsidR="00FA7E97" w:rsidRPr="00B552CB" w:rsidTr="00EB6587">
        <w:trPr>
          <w:tblHeader/>
        </w:trPr>
        <w:tc>
          <w:tcPr>
            <w:tcW w:w="648" w:type="dxa"/>
            <w:shd w:val="clear" w:color="auto" w:fill="FFFFFF"/>
          </w:tcPr>
          <w:p w:rsidR="00FA7E97" w:rsidRPr="00B552CB" w:rsidRDefault="00FA7E97" w:rsidP="00EB6587">
            <w:pPr>
              <w:pStyle w:val="1"/>
              <w:shd w:val="clear" w:color="auto" w:fill="FFFFFF"/>
              <w:rPr>
                <w:sz w:val="24"/>
                <w:szCs w:val="24"/>
              </w:rPr>
            </w:pPr>
            <w:r w:rsidRPr="00B552CB">
              <w:rPr>
                <w:sz w:val="24"/>
                <w:szCs w:val="24"/>
              </w:rPr>
              <w:lastRenderedPageBreak/>
              <w:t>№ з/п</w:t>
            </w:r>
          </w:p>
        </w:tc>
        <w:tc>
          <w:tcPr>
            <w:tcW w:w="4138" w:type="dxa"/>
            <w:shd w:val="clear" w:color="auto" w:fill="FFFFFF"/>
          </w:tcPr>
          <w:p w:rsidR="00FA7E97" w:rsidRPr="00B552CB" w:rsidRDefault="00FA7E97" w:rsidP="00EB6587">
            <w:pPr>
              <w:pStyle w:val="1"/>
              <w:shd w:val="clear" w:color="auto" w:fill="FFFFFF"/>
              <w:jc w:val="center"/>
              <w:rPr>
                <w:sz w:val="24"/>
                <w:szCs w:val="24"/>
              </w:rPr>
            </w:pPr>
            <w:r w:rsidRPr="00B552CB">
              <w:rPr>
                <w:sz w:val="24"/>
                <w:szCs w:val="24"/>
              </w:rPr>
              <w:t>Назва програми</w:t>
            </w:r>
          </w:p>
        </w:tc>
        <w:tc>
          <w:tcPr>
            <w:tcW w:w="3544" w:type="dxa"/>
            <w:shd w:val="clear" w:color="auto" w:fill="FFFFFF"/>
          </w:tcPr>
          <w:p w:rsidR="00FA7E97" w:rsidRPr="00B552CB" w:rsidRDefault="00FA7E97" w:rsidP="00EB6587">
            <w:pPr>
              <w:shd w:val="clear" w:color="auto" w:fill="FFFFFF"/>
              <w:spacing w:after="0"/>
              <w:jc w:val="center"/>
              <w:rPr>
                <w:rFonts w:ascii="Times New Roman" w:hAnsi="Times New Roman"/>
                <w:sz w:val="24"/>
                <w:szCs w:val="24"/>
              </w:rPr>
            </w:pPr>
            <w:proofErr w:type="spellStart"/>
            <w:r w:rsidRPr="00B552CB">
              <w:rPr>
                <w:rFonts w:ascii="Times New Roman" w:hAnsi="Times New Roman"/>
                <w:sz w:val="24"/>
                <w:szCs w:val="24"/>
              </w:rPr>
              <w:t>Відповідальний</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виконавець</w:t>
            </w:r>
            <w:proofErr w:type="spellEnd"/>
          </w:p>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(координатор)</w:t>
            </w:r>
          </w:p>
        </w:tc>
        <w:tc>
          <w:tcPr>
            <w:tcW w:w="1642" w:type="dxa"/>
            <w:shd w:val="clear" w:color="auto" w:fill="FFFFFF"/>
          </w:tcPr>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Дата та</w:t>
            </w:r>
          </w:p>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 xml:space="preserve"> № </w:t>
            </w:r>
            <w:proofErr w:type="spellStart"/>
            <w:r w:rsidRPr="00B552CB">
              <w:rPr>
                <w:rFonts w:ascii="Times New Roman" w:hAnsi="Times New Roman"/>
                <w:sz w:val="24"/>
                <w:szCs w:val="24"/>
              </w:rPr>
              <w:t>реєстрації</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програми</w:t>
            </w:r>
            <w:proofErr w:type="spellEnd"/>
          </w:p>
        </w:tc>
      </w:tr>
      <w:tr w:rsidR="00FA7E97" w:rsidRPr="00B552CB" w:rsidTr="00EB6587">
        <w:tc>
          <w:tcPr>
            <w:tcW w:w="648" w:type="dxa"/>
          </w:tcPr>
          <w:p w:rsidR="00FA7E97" w:rsidRPr="00B552CB" w:rsidRDefault="00FA7E97" w:rsidP="00FA7E97">
            <w:pPr>
              <w:pStyle w:val="ca3eeeiacee5"/>
              <w:keepNext w:val="0"/>
              <w:widowControl/>
              <w:numPr>
                <w:ilvl w:val="0"/>
                <w:numId w:val="3"/>
              </w:numPr>
              <w:shd w:val="clear" w:color="auto" w:fill="FFFFFF"/>
              <w:autoSpaceDE/>
              <w:autoSpaceDN/>
              <w:adjustRightInd/>
              <w:rPr>
                <w:szCs w:val="24"/>
              </w:rPr>
            </w:pPr>
          </w:p>
        </w:tc>
        <w:tc>
          <w:tcPr>
            <w:tcW w:w="4138" w:type="dxa"/>
          </w:tcPr>
          <w:p w:rsidR="00FA7E97" w:rsidRPr="00B552CB" w:rsidRDefault="00FA7E97" w:rsidP="00EB6587">
            <w:pPr>
              <w:pStyle w:val="ca3eeeiacee5"/>
              <w:keepNext w:val="0"/>
              <w:widowControl/>
              <w:shd w:val="clear" w:color="auto" w:fill="FFFFFF"/>
              <w:autoSpaceDE/>
              <w:adjustRightInd/>
              <w:rPr>
                <w:szCs w:val="24"/>
              </w:rPr>
            </w:pPr>
            <w:r w:rsidRPr="00B552CB">
              <w:rPr>
                <w:szCs w:val="24"/>
              </w:rPr>
              <w:t xml:space="preserve">Міська програма «Соціальний захист» на 2020-2023 роки </w:t>
            </w:r>
          </w:p>
          <w:p w:rsidR="00FA7E97" w:rsidRPr="00B552CB" w:rsidRDefault="00FA7E97" w:rsidP="00EB6587">
            <w:pPr>
              <w:pStyle w:val="ca3eeeiacee5"/>
              <w:keepNext w:val="0"/>
              <w:widowControl/>
              <w:shd w:val="clear" w:color="auto" w:fill="FFFFFF"/>
              <w:autoSpaceDE/>
              <w:adjustRightInd/>
              <w:rPr>
                <w:szCs w:val="24"/>
              </w:rPr>
            </w:pPr>
            <w:r w:rsidRPr="00B552CB">
              <w:rPr>
                <w:szCs w:val="24"/>
              </w:rPr>
              <w:t>(із змінами)</w:t>
            </w:r>
          </w:p>
          <w:p w:rsidR="00FA7E97" w:rsidRPr="00B552CB" w:rsidRDefault="00FA7E97" w:rsidP="00EB6587">
            <w:pPr>
              <w:shd w:val="clear" w:color="auto" w:fill="FFFFFF"/>
              <w:tabs>
                <w:tab w:val="left" w:pos="0"/>
                <w:tab w:val="left" w:pos="7125"/>
              </w:tabs>
              <w:spacing w:after="0"/>
              <w:rPr>
                <w:rFonts w:ascii="Times New Roman" w:hAnsi="Times New Roman"/>
                <w:sz w:val="24"/>
                <w:szCs w:val="24"/>
              </w:rPr>
            </w:pP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праці</w:t>
            </w:r>
            <w:proofErr w:type="spellEnd"/>
            <w:r w:rsidRPr="00B552CB">
              <w:rPr>
                <w:rFonts w:ascii="Times New Roman" w:hAnsi="Times New Roman"/>
                <w:sz w:val="24"/>
                <w:szCs w:val="24"/>
              </w:rPr>
              <w:t xml:space="preserve"> та </w:t>
            </w:r>
            <w:proofErr w:type="spellStart"/>
            <w:proofErr w:type="gramStart"/>
            <w:r w:rsidRPr="00B552CB">
              <w:rPr>
                <w:rFonts w:ascii="Times New Roman" w:hAnsi="Times New Roman"/>
                <w:sz w:val="24"/>
                <w:szCs w:val="24"/>
              </w:rPr>
              <w:t>соц</w:t>
            </w:r>
            <w:proofErr w:type="gramEnd"/>
            <w:r w:rsidRPr="00B552CB">
              <w:rPr>
                <w:rFonts w:ascii="Times New Roman" w:hAnsi="Times New Roman"/>
                <w:sz w:val="24"/>
                <w:szCs w:val="24"/>
              </w:rPr>
              <w:t>іального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захисту</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населення</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rPr>
            </w:pPr>
            <w:r w:rsidRPr="00B552CB">
              <w:rPr>
                <w:rFonts w:ascii="Times New Roman" w:hAnsi="Times New Roman"/>
                <w:sz w:val="24"/>
                <w:szCs w:val="24"/>
              </w:rPr>
              <w:t>20.12.2019</w:t>
            </w:r>
          </w:p>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w:t>
            </w:r>
            <w:r w:rsidRPr="00B552CB">
              <w:rPr>
                <w:rFonts w:ascii="Times New Roman" w:hAnsi="Times New Roman"/>
                <w:bCs/>
                <w:sz w:val="24"/>
                <w:szCs w:val="24"/>
                <w:shd w:val="clear" w:color="auto" w:fill="FFFFFF"/>
              </w:rPr>
              <w:t>56/60</w:t>
            </w:r>
          </w:p>
        </w:tc>
      </w:tr>
      <w:tr w:rsidR="00FA7E97" w:rsidRPr="00B552CB" w:rsidTr="00EB6587">
        <w:tc>
          <w:tcPr>
            <w:tcW w:w="648" w:type="dxa"/>
          </w:tcPr>
          <w:p w:rsidR="00FA7E97" w:rsidRPr="00B552CB" w:rsidRDefault="00FA7E97" w:rsidP="00FA7E97">
            <w:pPr>
              <w:pStyle w:val="ca3eeeiacee5"/>
              <w:keepNext w:val="0"/>
              <w:widowControl/>
              <w:numPr>
                <w:ilvl w:val="0"/>
                <w:numId w:val="3"/>
              </w:numPr>
              <w:shd w:val="clear" w:color="auto" w:fill="FFFFFF"/>
              <w:autoSpaceDE/>
              <w:autoSpaceDN/>
              <w:adjustRightInd/>
              <w:rPr>
                <w:szCs w:val="24"/>
              </w:rPr>
            </w:pPr>
          </w:p>
        </w:tc>
        <w:tc>
          <w:tcPr>
            <w:tcW w:w="4138" w:type="dxa"/>
          </w:tcPr>
          <w:p w:rsidR="00FA7E97" w:rsidRPr="00B552CB" w:rsidRDefault="00FA7E97" w:rsidP="00EB6587">
            <w:pPr>
              <w:pStyle w:val="ca3eeeiacee5"/>
              <w:keepNext w:val="0"/>
              <w:widowControl/>
              <w:shd w:val="clear" w:color="auto" w:fill="FFFFFF"/>
              <w:autoSpaceDE/>
              <w:adjustRightInd/>
              <w:rPr>
                <w:szCs w:val="24"/>
              </w:rPr>
            </w:pPr>
            <w:r w:rsidRPr="00B552CB">
              <w:rPr>
                <w:szCs w:val="24"/>
                <w:shd w:val="clear" w:color="auto" w:fill="FFFFFF"/>
              </w:rPr>
              <w:t xml:space="preserve"> Міська комплексна програма «Освіта» на 2022-2024 роки (зі змінами)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lang w:val="uk-UA"/>
              </w:rPr>
            </w:pPr>
            <w:r w:rsidRPr="00B552CB">
              <w:rPr>
                <w:rFonts w:ascii="Times New Roman" w:hAnsi="Times New Roman"/>
                <w:sz w:val="24"/>
                <w:szCs w:val="24"/>
                <w:lang w:val="uk-UA"/>
              </w:rPr>
              <w:t>управління освіти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rPr>
            </w:pPr>
            <w:r w:rsidRPr="00B552CB">
              <w:rPr>
                <w:rFonts w:ascii="Times New Roman" w:hAnsi="Times New Roman"/>
                <w:sz w:val="24"/>
                <w:szCs w:val="24"/>
                <w:shd w:val="clear" w:color="auto" w:fill="FFFFFF"/>
              </w:rPr>
              <w:t>23.12.2021 № 12/182</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djustRightInd/>
              <w:rPr>
                <w:szCs w:val="24"/>
              </w:rPr>
            </w:pPr>
            <w:r w:rsidRPr="00B552CB">
              <w:rPr>
                <w:szCs w:val="24"/>
              </w:rPr>
              <w:t xml:space="preserve">Програма реформування та розвитку  житлово-комунального господарства </w:t>
            </w:r>
            <w:proofErr w:type="spellStart"/>
            <w:r w:rsidRPr="00B552CB">
              <w:rPr>
                <w:szCs w:val="24"/>
              </w:rPr>
              <w:t>м.Миколаєва</w:t>
            </w:r>
            <w:proofErr w:type="spellEnd"/>
            <w:r w:rsidRPr="00B552CB">
              <w:rPr>
                <w:szCs w:val="24"/>
              </w:rPr>
              <w:t xml:space="preserve"> на 2020-2024 роки</w:t>
            </w:r>
          </w:p>
        </w:tc>
        <w:tc>
          <w:tcPr>
            <w:tcW w:w="3544" w:type="dxa"/>
          </w:tcPr>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житлово-комунального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господарства</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 xml:space="preserve">20.12.2019 </w:t>
            </w:r>
          </w:p>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w:t>
            </w:r>
            <w:r w:rsidRPr="00B552CB">
              <w:rPr>
                <w:rFonts w:ascii="Times New Roman" w:hAnsi="Times New Roman"/>
                <w:bCs/>
                <w:sz w:val="24"/>
                <w:szCs w:val="24"/>
                <w:shd w:val="clear" w:color="auto" w:fill="FFFFFF"/>
              </w:rPr>
              <w:t>56/62</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shd w:val="clear" w:color="auto" w:fill="FFFFFF"/>
              <w:spacing w:after="0"/>
              <w:rPr>
                <w:rFonts w:ascii="Times New Roman" w:hAnsi="Times New Roman"/>
                <w:sz w:val="24"/>
                <w:szCs w:val="24"/>
              </w:rPr>
            </w:pPr>
            <w:proofErr w:type="spellStart"/>
            <w:r w:rsidRPr="00B552CB">
              <w:rPr>
                <w:rFonts w:ascii="Times New Roman" w:hAnsi="Times New Roman"/>
                <w:sz w:val="24"/>
                <w:szCs w:val="24"/>
              </w:rPr>
              <w:t>Екологічна</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політика</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м</w:t>
            </w:r>
            <w:proofErr w:type="gramStart"/>
            <w:r w:rsidRPr="00B552CB">
              <w:rPr>
                <w:rFonts w:ascii="Times New Roman" w:hAnsi="Times New Roman"/>
                <w:sz w:val="24"/>
                <w:szCs w:val="24"/>
              </w:rPr>
              <w:t>.М</w:t>
            </w:r>
            <w:proofErr w:type="gramEnd"/>
            <w:r w:rsidRPr="00B552CB">
              <w:rPr>
                <w:rFonts w:ascii="Times New Roman" w:hAnsi="Times New Roman"/>
                <w:sz w:val="24"/>
                <w:szCs w:val="24"/>
              </w:rPr>
              <w:t>иколаєва</w:t>
            </w:r>
            <w:proofErr w:type="spellEnd"/>
            <w:r w:rsidRPr="00B552CB">
              <w:rPr>
                <w:rFonts w:ascii="Times New Roman" w:hAnsi="Times New Roman"/>
                <w:sz w:val="24"/>
                <w:szCs w:val="24"/>
              </w:rPr>
              <w:t xml:space="preserve"> </w:t>
            </w:r>
          </w:p>
          <w:p w:rsidR="00FA7E97" w:rsidRPr="00B552CB" w:rsidRDefault="00FA7E97" w:rsidP="00EB6587">
            <w:pPr>
              <w:pStyle w:val="ca3eeeiacee5"/>
              <w:keepNext w:val="0"/>
              <w:widowControl/>
              <w:shd w:val="clear" w:color="auto" w:fill="FFFFFF"/>
              <w:autoSpaceDE/>
              <w:adjustRightInd/>
              <w:rPr>
                <w:szCs w:val="24"/>
              </w:rPr>
            </w:pPr>
          </w:p>
        </w:tc>
        <w:tc>
          <w:tcPr>
            <w:tcW w:w="3544" w:type="dxa"/>
          </w:tcPr>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житлово-комунального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господарства</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rPr>
            </w:pPr>
            <w:r w:rsidRPr="00B552CB">
              <w:rPr>
                <w:rFonts w:ascii="Times New Roman" w:hAnsi="Times New Roman"/>
                <w:sz w:val="24"/>
                <w:szCs w:val="24"/>
              </w:rPr>
              <w:t xml:space="preserve">23.12.2011 </w:t>
            </w:r>
          </w:p>
          <w:p w:rsidR="00FA7E97" w:rsidRPr="00B552CB" w:rsidRDefault="00FA7E97" w:rsidP="00EB6587">
            <w:pPr>
              <w:shd w:val="clear" w:color="auto" w:fill="FFFFFF"/>
              <w:tabs>
                <w:tab w:val="left" w:pos="1452"/>
              </w:tabs>
              <w:spacing w:after="0"/>
              <w:jc w:val="center"/>
              <w:rPr>
                <w:rFonts w:ascii="Times New Roman" w:hAnsi="Times New Roman"/>
                <w:sz w:val="24"/>
                <w:szCs w:val="24"/>
              </w:rPr>
            </w:pPr>
            <w:r w:rsidRPr="00B552CB">
              <w:rPr>
                <w:rFonts w:ascii="Times New Roman" w:hAnsi="Times New Roman"/>
                <w:sz w:val="24"/>
                <w:szCs w:val="24"/>
              </w:rPr>
              <w:t>№12/19</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djustRightInd/>
              <w:rPr>
                <w:szCs w:val="24"/>
              </w:rPr>
            </w:pPr>
            <w:r w:rsidRPr="00B552CB">
              <w:rPr>
                <w:szCs w:val="24"/>
              </w:rPr>
              <w:t xml:space="preserve">Програма поводження з котами і собаками та регулювання чисельності безпритульних тварин гуманними методами у </w:t>
            </w:r>
            <w:proofErr w:type="spellStart"/>
            <w:r w:rsidRPr="00B552CB">
              <w:rPr>
                <w:szCs w:val="24"/>
              </w:rPr>
              <w:t>м.Миколаєві</w:t>
            </w:r>
            <w:proofErr w:type="spellEnd"/>
            <w:r w:rsidRPr="00B552CB">
              <w:rPr>
                <w:szCs w:val="24"/>
              </w:rPr>
              <w:t xml:space="preserve"> на 2020-2024 роки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житлово-комунального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господарства</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 xml:space="preserve">23.07.2020 </w:t>
            </w:r>
          </w:p>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 xml:space="preserve">№57/376 </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djustRightInd/>
              <w:rPr>
                <w:szCs w:val="24"/>
              </w:rPr>
            </w:pPr>
            <w:r w:rsidRPr="00B552CB">
              <w:rPr>
                <w:szCs w:val="24"/>
              </w:rPr>
              <w:t xml:space="preserve">Програма відшкодування витрат на відновлення внутрішньо будинкових мереж водопостачання співвласникам багатоквартирних  будинків </w:t>
            </w:r>
            <w:proofErr w:type="spellStart"/>
            <w:r w:rsidRPr="00B552CB">
              <w:rPr>
                <w:szCs w:val="24"/>
              </w:rPr>
              <w:t>м.Миколаєва</w:t>
            </w:r>
            <w:proofErr w:type="spellEnd"/>
            <w:r w:rsidRPr="00B552CB">
              <w:rPr>
                <w:szCs w:val="24"/>
              </w:rPr>
              <w:t xml:space="preserve"> на 2023-2024 роки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lang w:val="uk-UA"/>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житлово-комунального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господарства</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lang w:val="uk-UA"/>
              </w:rPr>
            </w:pPr>
            <w:r w:rsidRPr="00B552CB">
              <w:rPr>
                <w:rFonts w:ascii="Times New Roman" w:hAnsi="Times New Roman"/>
                <w:sz w:val="24"/>
                <w:szCs w:val="24"/>
                <w:lang w:val="uk-UA"/>
              </w:rPr>
              <w:t>09.03.2023</w:t>
            </w:r>
          </w:p>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lang w:val="uk-UA"/>
              </w:rPr>
            </w:pPr>
            <w:r w:rsidRPr="00B552CB">
              <w:rPr>
                <w:rFonts w:ascii="Times New Roman" w:hAnsi="Times New Roman"/>
                <w:sz w:val="24"/>
                <w:szCs w:val="24"/>
                <w:lang w:val="uk-UA"/>
              </w:rPr>
              <w:t>№18/10</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jc w:val="both"/>
              <w:rPr>
                <w:rFonts w:ascii="Times New Roman" w:hAnsi="Times New Roman"/>
                <w:sz w:val="24"/>
                <w:szCs w:val="24"/>
                <w:shd w:val="clear" w:color="auto" w:fill="FFFFFF"/>
              </w:rPr>
            </w:pPr>
            <w:proofErr w:type="spellStart"/>
            <w:r w:rsidRPr="00B552CB">
              <w:rPr>
                <w:rFonts w:ascii="Times New Roman" w:hAnsi="Times New Roman"/>
                <w:sz w:val="24"/>
                <w:szCs w:val="24"/>
                <w:shd w:val="clear" w:color="auto" w:fill="FFFFFF"/>
              </w:rPr>
              <w:t>Програма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часткової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компенсації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вартості</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закупі</w:t>
            </w:r>
            <w:proofErr w:type="gramStart"/>
            <w:r w:rsidRPr="00B552CB">
              <w:rPr>
                <w:rFonts w:ascii="Times New Roman" w:hAnsi="Times New Roman"/>
                <w:sz w:val="24"/>
                <w:szCs w:val="24"/>
                <w:shd w:val="clear" w:color="auto" w:fill="FFFFFF"/>
              </w:rPr>
              <w:t>вл</w:t>
            </w:r>
            <w:proofErr w:type="gramEnd"/>
            <w:r w:rsidRPr="00B552CB">
              <w:rPr>
                <w:rFonts w:ascii="Times New Roman" w:hAnsi="Times New Roman"/>
                <w:sz w:val="24"/>
                <w:szCs w:val="24"/>
                <w:shd w:val="clear" w:color="auto" w:fill="FFFFFF"/>
              </w:rPr>
              <w:t>і</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електрогенераторів</w:t>
            </w:r>
            <w:proofErr w:type="spellEnd"/>
            <w:r w:rsidRPr="00B552CB">
              <w:rPr>
                <w:rFonts w:ascii="Times New Roman" w:hAnsi="Times New Roman"/>
                <w:sz w:val="24"/>
                <w:szCs w:val="24"/>
                <w:shd w:val="clear" w:color="auto" w:fill="FFFFFF"/>
              </w:rPr>
              <w:t xml:space="preserve"> для </w:t>
            </w:r>
            <w:proofErr w:type="spellStart"/>
            <w:r w:rsidRPr="00B552CB">
              <w:rPr>
                <w:rFonts w:ascii="Times New Roman" w:hAnsi="Times New Roman"/>
                <w:sz w:val="24"/>
                <w:szCs w:val="24"/>
                <w:shd w:val="clear" w:color="auto" w:fill="FFFFFF"/>
              </w:rPr>
              <w:t>забезпечення</w:t>
            </w:r>
            <w:proofErr w:type="spellEnd"/>
            <w:r w:rsidRPr="00B552CB">
              <w:rPr>
                <w:rFonts w:ascii="Times New Roman" w:hAnsi="Times New Roman"/>
                <w:sz w:val="24"/>
                <w:szCs w:val="24"/>
                <w:shd w:val="clear" w:color="auto" w:fill="FFFFFF"/>
              </w:rPr>
              <w:t xml:space="preserve"> потреб </w:t>
            </w:r>
            <w:proofErr w:type="spellStart"/>
            <w:r w:rsidRPr="00B552CB">
              <w:rPr>
                <w:rFonts w:ascii="Times New Roman" w:hAnsi="Times New Roman"/>
                <w:sz w:val="24"/>
                <w:szCs w:val="24"/>
                <w:shd w:val="clear" w:color="auto" w:fill="FFFFFF"/>
              </w:rPr>
              <w:t>співвласників</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багатоквартирних</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будинків</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Миколаївської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міської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територіальної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громади</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під</w:t>
            </w:r>
            <w:proofErr w:type="spellEnd"/>
            <w:r w:rsidRPr="00B552CB">
              <w:rPr>
                <w:rFonts w:ascii="Times New Roman" w:hAnsi="Times New Roman"/>
                <w:sz w:val="24"/>
                <w:szCs w:val="24"/>
                <w:shd w:val="clear" w:color="auto" w:fill="FFFFFF"/>
              </w:rPr>
              <w:t xml:space="preserve"> час </w:t>
            </w:r>
            <w:proofErr w:type="spellStart"/>
            <w:r w:rsidRPr="00B552CB">
              <w:rPr>
                <w:rFonts w:ascii="Times New Roman" w:hAnsi="Times New Roman"/>
                <w:sz w:val="24"/>
                <w:szCs w:val="24"/>
                <w:shd w:val="clear" w:color="auto" w:fill="FFFFFF"/>
              </w:rPr>
              <w:t>проходження</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опалювального</w:t>
            </w:r>
            <w:proofErr w:type="spellEnd"/>
            <w:r w:rsidRPr="00B552CB">
              <w:rPr>
                <w:rFonts w:ascii="Times New Roman" w:hAnsi="Times New Roman"/>
                <w:sz w:val="24"/>
                <w:szCs w:val="24"/>
                <w:shd w:val="clear" w:color="auto" w:fill="FFFFFF"/>
              </w:rPr>
              <w:t xml:space="preserve"> сезону 2022-2023 </w:t>
            </w:r>
            <w:proofErr w:type="spellStart"/>
            <w:r w:rsidRPr="00B552CB">
              <w:rPr>
                <w:rFonts w:ascii="Times New Roman" w:hAnsi="Times New Roman"/>
                <w:sz w:val="24"/>
                <w:szCs w:val="24"/>
                <w:shd w:val="clear" w:color="auto" w:fill="FFFFFF"/>
              </w:rPr>
              <w:t>років</w:t>
            </w:r>
            <w:proofErr w:type="spellEnd"/>
            <w:r w:rsidRPr="00B552CB">
              <w:rPr>
                <w:rFonts w:ascii="Times New Roman" w:hAnsi="Times New Roman"/>
                <w:sz w:val="24"/>
                <w:szCs w:val="24"/>
                <w:shd w:val="clear" w:color="auto" w:fill="FFFFFF"/>
              </w:rPr>
              <w:t xml:space="preserve"> </w:t>
            </w:r>
          </w:p>
        </w:tc>
        <w:tc>
          <w:tcPr>
            <w:tcW w:w="3544" w:type="dxa"/>
          </w:tcPr>
          <w:p w:rsidR="00FA7E97" w:rsidRPr="00B552CB" w:rsidRDefault="00DC6DD9" w:rsidP="00EB6587">
            <w:pPr>
              <w:jc w:val="center"/>
              <w:rPr>
                <w:rFonts w:ascii="Times New Roman" w:hAnsi="Times New Roman"/>
                <w:sz w:val="24"/>
                <w:szCs w:val="24"/>
                <w:shd w:val="clear" w:color="auto" w:fill="FFFFFF"/>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енергозбереження</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впровадження</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інноваційних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техн</w:t>
            </w:r>
            <w:bookmarkStart w:id="0" w:name="_GoBack"/>
            <w:bookmarkEnd w:id="0"/>
            <w:r w:rsidRPr="00B552CB">
              <w:rPr>
                <w:rFonts w:ascii="Times New Roman" w:hAnsi="Times New Roman"/>
                <w:sz w:val="24"/>
                <w:szCs w:val="24"/>
              </w:rPr>
              <w:t>ологій</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rPr>
                <w:rFonts w:ascii="Times New Roman" w:hAnsi="Times New Roman"/>
                <w:sz w:val="24"/>
                <w:szCs w:val="24"/>
                <w:shd w:val="clear" w:color="auto" w:fill="FFFFFF"/>
              </w:rPr>
            </w:pPr>
            <w:r w:rsidRPr="00B552CB">
              <w:rPr>
                <w:rFonts w:ascii="Times New Roman" w:hAnsi="Times New Roman"/>
                <w:sz w:val="24"/>
                <w:szCs w:val="24"/>
              </w:rPr>
              <w:t>27.12.2022 № </w:t>
            </w:r>
            <w:r w:rsidRPr="00B552CB">
              <w:rPr>
                <w:rStyle w:val="a9"/>
                <w:rFonts w:ascii="Times New Roman" w:hAnsi="Times New Roman"/>
                <w:b w:val="0"/>
                <w:sz w:val="24"/>
                <w:szCs w:val="24"/>
              </w:rPr>
              <w:t>16/3</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shd w:val="clear" w:color="auto" w:fill="FFFFFF"/>
              <w:jc w:val="both"/>
              <w:rPr>
                <w:rFonts w:ascii="Times New Roman" w:hAnsi="Times New Roman"/>
                <w:sz w:val="24"/>
                <w:szCs w:val="24"/>
              </w:rPr>
            </w:pPr>
            <w:proofErr w:type="spellStart"/>
            <w:r w:rsidRPr="00B552CB">
              <w:rPr>
                <w:rFonts w:ascii="Times New Roman" w:hAnsi="Times New Roman"/>
                <w:sz w:val="24"/>
                <w:szCs w:val="24"/>
              </w:rPr>
              <w:t>Програма</w:t>
            </w:r>
            <w:proofErr w:type="spellEnd"/>
            <w:r w:rsidRPr="00B552CB">
              <w:rPr>
                <w:rFonts w:ascii="Times New Roman" w:hAnsi="Times New Roman"/>
                <w:sz w:val="24"/>
                <w:szCs w:val="24"/>
              </w:rPr>
              <w:t xml:space="preserve"> «Доступна вода» на 2023 </w:t>
            </w:r>
            <w:proofErr w:type="spellStart"/>
            <w:proofErr w:type="gramStart"/>
            <w:r w:rsidRPr="00B552CB">
              <w:rPr>
                <w:rFonts w:ascii="Times New Roman" w:hAnsi="Times New Roman"/>
                <w:sz w:val="24"/>
                <w:szCs w:val="24"/>
              </w:rPr>
              <w:t>р</w:t>
            </w:r>
            <w:proofErr w:type="gramEnd"/>
            <w:r w:rsidRPr="00B552CB">
              <w:rPr>
                <w:rFonts w:ascii="Times New Roman" w:hAnsi="Times New Roman"/>
                <w:sz w:val="24"/>
                <w:szCs w:val="24"/>
              </w:rPr>
              <w:t>ік</w:t>
            </w:r>
            <w:proofErr w:type="spellEnd"/>
          </w:p>
        </w:tc>
        <w:tc>
          <w:tcPr>
            <w:tcW w:w="3544" w:type="dxa"/>
          </w:tcPr>
          <w:p w:rsidR="00FA7E97" w:rsidRPr="00B552CB" w:rsidRDefault="00FA7E97" w:rsidP="00EB6587">
            <w:pPr>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lang w:val="uk-UA"/>
              </w:rPr>
              <w:t>д</w:t>
            </w:r>
            <w:proofErr w:type="spellStart"/>
            <w:r w:rsidRPr="00B552CB">
              <w:rPr>
                <w:rFonts w:ascii="Times New Roman" w:hAnsi="Times New Roman"/>
                <w:sz w:val="24"/>
                <w:szCs w:val="24"/>
                <w:shd w:val="clear" w:color="auto" w:fill="FFFFFF"/>
              </w:rPr>
              <w:t>епартамент</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житлово-комунального</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господарства</w:t>
            </w:r>
            <w:proofErr w:type="spellEnd"/>
            <w:r w:rsidRPr="00B552CB">
              <w:rPr>
                <w:rFonts w:ascii="Times New Roman" w:hAnsi="Times New Roman"/>
                <w:sz w:val="24"/>
                <w:szCs w:val="24"/>
                <w:shd w:val="clear" w:color="auto" w:fill="FFFFFF"/>
              </w:rPr>
              <w:t xml:space="preserve"> ММР</w:t>
            </w:r>
          </w:p>
        </w:tc>
        <w:tc>
          <w:tcPr>
            <w:tcW w:w="1642" w:type="dxa"/>
          </w:tcPr>
          <w:p w:rsidR="00FA7E97" w:rsidRPr="00B552CB" w:rsidRDefault="00FA7E97" w:rsidP="00EB6587">
            <w:pPr>
              <w:rPr>
                <w:rFonts w:ascii="Times New Roman" w:hAnsi="Times New Roman"/>
                <w:sz w:val="24"/>
                <w:szCs w:val="24"/>
                <w:shd w:val="clear" w:color="auto" w:fill="FFFFFF"/>
              </w:rPr>
            </w:pPr>
            <w:r w:rsidRPr="00B552CB">
              <w:rPr>
                <w:rFonts w:ascii="Times New Roman" w:hAnsi="Times New Roman"/>
                <w:sz w:val="24"/>
                <w:szCs w:val="24"/>
                <w:shd w:val="clear" w:color="auto" w:fill="FFFFFF"/>
              </w:rPr>
              <w:t>29.06.2023 №21/13</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utoSpaceDN/>
              <w:adjustRightInd/>
              <w:rPr>
                <w:szCs w:val="24"/>
                <w:lang w:eastAsia="en-US"/>
              </w:rPr>
            </w:pPr>
            <w:r w:rsidRPr="00B552CB">
              <w:rPr>
                <w:szCs w:val="24"/>
                <w:lang w:eastAsia="en-US"/>
              </w:rPr>
              <w:t>Міська цільова програма «Оновлення інфраструктури водопостачання та водовідведення в місті Миколаїв на 2019-2033 рр.»</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МКП «</w:t>
            </w:r>
            <w:proofErr w:type="spellStart"/>
            <w:r w:rsidRPr="00B552CB">
              <w:rPr>
                <w:rFonts w:ascii="Times New Roman" w:hAnsi="Times New Roman"/>
                <w:sz w:val="24"/>
                <w:szCs w:val="24"/>
              </w:rPr>
              <w:t>Миколаївводоканал</w:t>
            </w:r>
            <w:proofErr w:type="spellEnd"/>
            <w:r w:rsidRPr="00B552CB">
              <w:rPr>
                <w:rFonts w:ascii="Times New Roman" w:hAnsi="Times New Roman"/>
                <w:sz w:val="24"/>
                <w:szCs w:val="24"/>
              </w:rPr>
              <w:t>»</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09.06.2021 №5/72</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djustRightInd/>
              <w:rPr>
                <w:szCs w:val="24"/>
              </w:rPr>
            </w:pPr>
            <w:r w:rsidRPr="00B552CB">
              <w:rPr>
                <w:szCs w:val="24"/>
              </w:rPr>
              <w:t xml:space="preserve">Міська цільова соціальна програма забезпечення цивільного захисту </w:t>
            </w:r>
            <w:proofErr w:type="spellStart"/>
            <w:r w:rsidRPr="00B552CB">
              <w:rPr>
                <w:szCs w:val="24"/>
              </w:rPr>
              <w:t>м.Миколаєва</w:t>
            </w:r>
            <w:proofErr w:type="spellEnd"/>
            <w:r w:rsidRPr="00B552CB">
              <w:rPr>
                <w:szCs w:val="24"/>
              </w:rPr>
              <w:t xml:space="preserve"> на  2020-2023  роки (із змінами)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proofErr w:type="spellStart"/>
            <w:r w:rsidRPr="00B552CB">
              <w:rPr>
                <w:rFonts w:ascii="Times New Roman" w:hAnsi="Times New Roman"/>
                <w:sz w:val="24"/>
                <w:szCs w:val="24"/>
              </w:rPr>
              <w:t>управління</w:t>
            </w:r>
            <w:proofErr w:type="spellEnd"/>
            <w:r w:rsidRPr="00B552CB">
              <w:rPr>
                <w:rFonts w:ascii="Times New Roman" w:hAnsi="Times New Roman"/>
                <w:sz w:val="24"/>
                <w:szCs w:val="24"/>
              </w:rPr>
              <w:t xml:space="preserve"> з </w:t>
            </w:r>
            <w:proofErr w:type="spellStart"/>
            <w:r w:rsidRPr="00B552CB">
              <w:rPr>
                <w:rFonts w:ascii="Times New Roman" w:hAnsi="Times New Roman"/>
                <w:sz w:val="24"/>
                <w:szCs w:val="24"/>
              </w:rPr>
              <w:t>питань</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надзвичайних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ситуацій</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цивільного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захисту</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населення</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20.12.20</w:t>
            </w:r>
            <w:r w:rsidRPr="00B552CB">
              <w:rPr>
                <w:rFonts w:ascii="Times New Roman" w:hAnsi="Times New Roman"/>
                <w:sz w:val="24"/>
                <w:szCs w:val="24"/>
                <w:lang w:val="uk-UA"/>
              </w:rPr>
              <w:t>19</w:t>
            </w:r>
            <w:r w:rsidRPr="00B552CB">
              <w:rPr>
                <w:rFonts w:ascii="Times New Roman" w:hAnsi="Times New Roman"/>
                <w:sz w:val="24"/>
                <w:szCs w:val="24"/>
              </w:rPr>
              <w:t xml:space="preserve"> </w:t>
            </w:r>
          </w:p>
          <w:p w:rsidR="00FA7E97" w:rsidRPr="00B552CB" w:rsidRDefault="00FA7E97" w:rsidP="00EB6587">
            <w:pPr>
              <w:shd w:val="clear" w:color="auto" w:fill="FFFFFF"/>
              <w:spacing w:after="0"/>
              <w:jc w:val="center"/>
              <w:rPr>
                <w:rFonts w:ascii="Times New Roman" w:hAnsi="Times New Roman"/>
                <w:sz w:val="24"/>
                <w:szCs w:val="24"/>
              </w:rPr>
            </w:pPr>
            <w:r w:rsidRPr="00B552CB">
              <w:rPr>
                <w:rFonts w:ascii="Times New Roman" w:hAnsi="Times New Roman"/>
                <w:sz w:val="24"/>
                <w:szCs w:val="24"/>
              </w:rPr>
              <w:t xml:space="preserve">№ </w:t>
            </w:r>
            <w:r w:rsidRPr="00B552CB">
              <w:rPr>
                <w:rFonts w:ascii="Times New Roman" w:hAnsi="Times New Roman"/>
                <w:bCs/>
                <w:sz w:val="24"/>
                <w:szCs w:val="24"/>
                <w:shd w:val="clear" w:color="auto" w:fill="FFFFFF"/>
              </w:rPr>
              <w:t>56/65</w:t>
            </w:r>
            <w:r w:rsidRPr="00B552CB">
              <w:rPr>
                <w:rFonts w:ascii="Times New Roman" w:hAnsi="Times New Roman"/>
                <w:sz w:val="24"/>
                <w:szCs w:val="24"/>
                <w:shd w:val="clear" w:color="auto" w:fill="FFFFFF"/>
              </w:rPr>
              <w:t> </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djustRightInd/>
              <w:rPr>
                <w:szCs w:val="24"/>
              </w:rPr>
            </w:pPr>
            <w:r w:rsidRPr="00B552CB">
              <w:rPr>
                <w:szCs w:val="24"/>
              </w:rPr>
              <w:t>Міська Програма енергозбереження «Теплий Миколаїв» на 2017-2023 роки (зі змінами)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енергозбереження</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впровадження</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інноваційних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технологій</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rPr>
            </w:pPr>
            <w:r w:rsidRPr="00B552CB">
              <w:rPr>
                <w:rFonts w:ascii="Times New Roman" w:hAnsi="Times New Roman"/>
                <w:sz w:val="24"/>
                <w:szCs w:val="24"/>
              </w:rPr>
              <w:t>23.12.2016</w:t>
            </w:r>
          </w:p>
          <w:p w:rsidR="00FA7E97" w:rsidRPr="00B552CB" w:rsidRDefault="00FA7E97" w:rsidP="00EB6587">
            <w:pPr>
              <w:shd w:val="clear" w:color="auto" w:fill="FFFFFF"/>
              <w:tabs>
                <w:tab w:val="left" w:pos="1452"/>
              </w:tabs>
              <w:spacing w:after="0"/>
              <w:jc w:val="center"/>
              <w:rPr>
                <w:rFonts w:ascii="Times New Roman" w:hAnsi="Times New Roman"/>
                <w:sz w:val="24"/>
                <w:szCs w:val="24"/>
              </w:rPr>
            </w:pPr>
            <w:r w:rsidRPr="00B552CB">
              <w:rPr>
                <w:rFonts w:ascii="Times New Roman" w:hAnsi="Times New Roman"/>
                <w:sz w:val="24"/>
                <w:szCs w:val="24"/>
              </w:rPr>
              <w:t>№ 13/12</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Комплексна Програма «Сприяння діяльності правоохоронних органів на території міста  Миколаєва на 2020-2023 роки» (із змінами)</w:t>
            </w:r>
          </w:p>
          <w:p w:rsidR="00FA7E97" w:rsidRPr="00B552CB" w:rsidRDefault="00FA7E97" w:rsidP="00EB6587">
            <w:pPr>
              <w:pStyle w:val="ca3eeeiacee5"/>
              <w:keepNext w:val="0"/>
              <w:widowControl/>
              <w:shd w:val="clear" w:color="auto" w:fill="FFFFFF"/>
              <w:autoSpaceDE/>
              <w:adjustRightInd/>
              <w:rPr>
                <w:szCs w:val="24"/>
              </w:rPr>
            </w:pP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shd w:val="clear" w:color="auto" w:fill="FFFFFF"/>
                <w:lang w:val="uk-UA"/>
              </w:rPr>
            </w:pPr>
            <w:r w:rsidRPr="00B552CB">
              <w:rPr>
                <w:rFonts w:ascii="Times New Roman" w:hAnsi="Times New Roman"/>
                <w:sz w:val="24"/>
                <w:szCs w:val="24"/>
                <w:shd w:val="clear" w:color="auto" w:fill="FFFFFF"/>
                <w:lang w:val="uk-UA"/>
              </w:rPr>
              <w:t xml:space="preserve">відділ з організації оборонної і мобілізаційної роботи </w:t>
            </w:r>
          </w:p>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shd w:val="clear" w:color="auto" w:fill="FFFFFF"/>
              </w:rPr>
              <w:t xml:space="preserve">та </w:t>
            </w:r>
            <w:proofErr w:type="spellStart"/>
            <w:r w:rsidRPr="00B552CB">
              <w:rPr>
                <w:rFonts w:ascii="Times New Roman" w:hAnsi="Times New Roman"/>
                <w:sz w:val="24"/>
                <w:szCs w:val="24"/>
                <w:shd w:val="clear" w:color="auto" w:fill="FFFFFF"/>
              </w:rPr>
              <w:t>взаємодії</w:t>
            </w:r>
            <w:proofErr w:type="spellEnd"/>
            <w:r w:rsidRPr="00B552CB">
              <w:rPr>
                <w:rFonts w:ascii="Times New Roman" w:hAnsi="Times New Roman"/>
                <w:sz w:val="24"/>
                <w:szCs w:val="24"/>
                <w:shd w:val="clear" w:color="auto" w:fill="FFFFFF"/>
              </w:rPr>
              <w:t xml:space="preserve"> з </w:t>
            </w:r>
            <w:proofErr w:type="spellStart"/>
            <w:r w:rsidRPr="00B552CB">
              <w:rPr>
                <w:rFonts w:ascii="Times New Roman" w:hAnsi="Times New Roman"/>
                <w:sz w:val="24"/>
                <w:szCs w:val="24"/>
                <w:shd w:val="clear" w:color="auto" w:fill="FFFFFF"/>
              </w:rPr>
              <w:t>правоохоронними</w:t>
            </w:r>
            <w:proofErr w:type="spellEnd"/>
            <w:r w:rsidRPr="00B552CB">
              <w:rPr>
                <w:rFonts w:ascii="Times New Roman" w:hAnsi="Times New Roman"/>
                <w:sz w:val="24"/>
                <w:szCs w:val="24"/>
                <w:shd w:val="clear" w:color="auto" w:fill="FFFFFF"/>
              </w:rPr>
              <w:t xml:space="preserve"> органами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20.12.2019</w:t>
            </w:r>
          </w:p>
          <w:p w:rsidR="00FA7E97" w:rsidRPr="00B552CB" w:rsidRDefault="00FA7E97" w:rsidP="00EB6587">
            <w:pPr>
              <w:shd w:val="clear" w:color="auto" w:fill="FFFFFF"/>
              <w:tabs>
                <w:tab w:val="left" w:pos="1452"/>
              </w:tabs>
              <w:spacing w:after="0"/>
              <w:jc w:val="center"/>
              <w:rPr>
                <w:rFonts w:ascii="Times New Roman" w:hAnsi="Times New Roman"/>
                <w:sz w:val="24"/>
                <w:szCs w:val="24"/>
              </w:rPr>
            </w:pPr>
            <w:r w:rsidRPr="00B552CB">
              <w:rPr>
                <w:rFonts w:ascii="Times New Roman" w:hAnsi="Times New Roman"/>
                <w:sz w:val="24"/>
                <w:szCs w:val="24"/>
                <w:shd w:val="clear" w:color="auto" w:fill="FFFFFF"/>
              </w:rPr>
              <w:t>№ 56</w:t>
            </w:r>
            <w:r w:rsidRPr="00B552CB">
              <w:rPr>
                <w:rStyle w:val="a9"/>
                <w:rFonts w:ascii="Times New Roman" w:hAnsi="Times New Roman"/>
                <w:sz w:val="24"/>
                <w:szCs w:val="24"/>
                <w:shd w:val="clear" w:color="auto" w:fill="FFFFFF"/>
              </w:rPr>
              <w:t>/64</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Комплексна Програма «Сприяння оборонній і мобілізаційній готовності міста Миколаєва на 2021-2023 роки»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shd w:val="clear" w:color="auto" w:fill="FFFFFF"/>
                <w:lang w:val="uk-UA"/>
              </w:rPr>
            </w:pPr>
            <w:r w:rsidRPr="00B552CB">
              <w:rPr>
                <w:rFonts w:ascii="Times New Roman" w:hAnsi="Times New Roman"/>
                <w:sz w:val="24"/>
                <w:szCs w:val="24"/>
                <w:shd w:val="clear" w:color="auto" w:fill="FFFFFF"/>
                <w:lang w:val="uk-UA"/>
              </w:rPr>
              <w:t>відділ з організації оборонної і мобілізаційної роботи</w:t>
            </w:r>
          </w:p>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xml:space="preserve">та </w:t>
            </w:r>
            <w:proofErr w:type="spellStart"/>
            <w:r w:rsidRPr="00B552CB">
              <w:rPr>
                <w:rFonts w:ascii="Times New Roman" w:hAnsi="Times New Roman"/>
                <w:sz w:val="24"/>
                <w:szCs w:val="24"/>
                <w:shd w:val="clear" w:color="auto" w:fill="FFFFFF"/>
              </w:rPr>
              <w:t>взаємодії</w:t>
            </w:r>
            <w:proofErr w:type="spellEnd"/>
            <w:r w:rsidRPr="00B552CB">
              <w:rPr>
                <w:rFonts w:ascii="Times New Roman" w:hAnsi="Times New Roman"/>
                <w:sz w:val="24"/>
                <w:szCs w:val="24"/>
                <w:shd w:val="clear" w:color="auto" w:fill="FFFFFF"/>
              </w:rPr>
              <w:t xml:space="preserve"> з </w:t>
            </w:r>
            <w:proofErr w:type="spellStart"/>
            <w:r w:rsidRPr="00B552CB">
              <w:rPr>
                <w:rFonts w:ascii="Times New Roman" w:hAnsi="Times New Roman"/>
                <w:sz w:val="24"/>
                <w:szCs w:val="24"/>
                <w:shd w:val="clear" w:color="auto" w:fill="FFFFFF"/>
              </w:rPr>
              <w:t>правоохоронними</w:t>
            </w:r>
            <w:proofErr w:type="spellEnd"/>
            <w:r w:rsidRPr="00B552CB">
              <w:rPr>
                <w:rFonts w:ascii="Times New Roman" w:hAnsi="Times New Roman"/>
                <w:sz w:val="24"/>
                <w:szCs w:val="24"/>
                <w:shd w:val="clear" w:color="auto" w:fill="FFFFFF"/>
              </w:rPr>
              <w:t xml:space="preserve"> органами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24.12.2020</w:t>
            </w:r>
            <w:r w:rsidRPr="00B552CB">
              <w:rPr>
                <w:rFonts w:ascii="Times New Roman" w:hAnsi="Times New Roman"/>
                <w:sz w:val="24"/>
                <w:szCs w:val="24"/>
                <w:shd w:val="clear" w:color="auto" w:fill="FFFFFF"/>
                <w:lang w:val="uk-UA"/>
              </w:rPr>
              <w:t xml:space="preserve"> </w:t>
            </w:r>
            <w:r w:rsidRPr="00B552CB">
              <w:rPr>
                <w:rFonts w:ascii="Times New Roman" w:hAnsi="Times New Roman"/>
                <w:sz w:val="24"/>
                <w:szCs w:val="24"/>
                <w:shd w:val="clear" w:color="auto" w:fill="FFFFFF"/>
              </w:rPr>
              <w:t>№2/19</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Міська цільова програма про виконання рішень про стягнення коштів з виконавчих органів Миколаївської міської ради на 2019-2026 роки (із змінами)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proofErr w:type="spellStart"/>
            <w:r w:rsidRPr="00B552CB">
              <w:rPr>
                <w:rFonts w:ascii="Times New Roman" w:hAnsi="Times New Roman"/>
                <w:sz w:val="24"/>
                <w:szCs w:val="24"/>
                <w:shd w:val="clear" w:color="auto" w:fill="FFFFFF"/>
              </w:rPr>
              <w:t>юридичний</w:t>
            </w:r>
            <w:proofErr w:type="spellEnd"/>
            <w:r w:rsidRPr="00B552CB">
              <w:rPr>
                <w:rFonts w:ascii="Times New Roman" w:hAnsi="Times New Roman"/>
                <w:sz w:val="24"/>
                <w:szCs w:val="24"/>
                <w:shd w:val="clear" w:color="auto" w:fill="FFFFFF"/>
              </w:rPr>
              <w:t xml:space="preserve"> департамент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21.12.2018</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№49/29</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shd w:val="clear" w:color="auto" w:fill="FFFFFF"/>
              <w:tabs>
                <w:tab w:val="left" w:pos="5529"/>
                <w:tab w:val="left" w:pos="9380"/>
              </w:tabs>
              <w:spacing w:after="0"/>
              <w:jc w:val="both"/>
              <w:rPr>
                <w:rFonts w:ascii="Times New Roman" w:hAnsi="Times New Roman"/>
                <w:sz w:val="24"/>
                <w:szCs w:val="24"/>
                <w:lang w:val="uk-UA"/>
              </w:rPr>
            </w:pPr>
            <w:proofErr w:type="spellStart"/>
            <w:r w:rsidRPr="00B552CB">
              <w:rPr>
                <w:rFonts w:ascii="Times New Roman" w:hAnsi="Times New Roman"/>
                <w:sz w:val="24"/>
                <w:szCs w:val="24"/>
              </w:rPr>
              <w:t>Програма</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забезпечення</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молодих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сімей</w:t>
            </w:r>
            <w:proofErr w:type="spellEnd"/>
            <w:r w:rsidRPr="00B552CB">
              <w:rPr>
                <w:rFonts w:ascii="Times New Roman" w:hAnsi="Times New Roman"/>
                <w:sz w:val="24"/>
                <w:szCs w:val="24"/>
              </w:rPr>
              <w:t xml:space="preserve"> та одиноких </w:t>
            </w:r>
            <w:proofErr w:type="spellStart"/>
            <w:r w:rsidRPr="00B552CB">
              <w:rPr>
                <w:rFonts w:ascii="Times New Roman" w:hAnsi="Times New Roman"/>
                <w:sz w:val="24"/>
                <w:szCs w:val="24"/>
              </w:rPr>
              <w:t>молодих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громадян</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м</w:t>
            </w:r>
            <w:proofErr w:type="gramStart"/>
            <w:r w:rsidRPr="00B552CB">
              <w:rPr>
                <w:rFonts w:ascii="Times New Roman" w:hAnsi="Times New Roman"/>
                <w:sz w:val="24"/>
                <w:szCs w:val="24"/>
              </w:rPr>
              <w:t>.М</w:t>
            </w:r>
            <w:proofErr w:type="gramEnd"/>
            <w:r w:rsidRPr="00B552CB">
              <w:rPr>
                <w:rFonts w:ascii="Times New Roman" w:hAnsi="Times New Roman"/>
                <w:sz w:val="24"/>
                <w:szCs w:val="24"/>
              </w:rPr>
              <w:t>иколаєва</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житлом</w:t>
            </w:r>
            <w:proofErr w:type="spellEnd"/>
            <w:r w:rsidRPr="00B552CB">
              <w:rPr>
                <w:rFonts w:ascii="Times New Roman" w:hAnsi="Times New Roman"/>
                <w:sz w:val="24"/>
                <w:szCs w:val="24"/>
              </w:rPr>
              <w:t xml:space="preserve"> на </w:t>
            </w:r>
            <w:proofErr w:type="spellStart"/>
            <w:r w:rsidRPr="00B552CB">
              <w:rPr>
                <w:rFonts w:ascii="Times New Roman" w:hAnsi="Times New Roman"/>
                <w:sz w:val="24"/>
                <w:szCs w:val="24"/>
              </w:rPr>
              <w:t>період</w:t>
            </w:r>
            <w:proofErr w:type="spellEnd"/>
            <w:r w:rsidRPr="00B552CB">
              <w:rPr>
                <w:rFonts w:ascii="Times New Roman" w:hAnsi="Times New Roman"/>
                <w:sz w:val="24"/>
                <w:szCs w:val="24"/>
              </w:rPr>
              <w:t xml:space="preserve"> з 2018 по 202</w:t>
            </w:r>
            <w:r w:rsidRPr="00B552CB">
              <w:rPr>
                <w:rFonts w:ascii="Times New Roman" w:hAnsi="Times New Roman"/>
                <w:sz w:val="24"/>
                <w:szCs w:val="24"/>
                <w:lang w:val="uk-UA"/>
              </w:rPr>
              <w:t>3</w:t>
            </w:r>
            <w:r w:rsidRPr="00B552CB">
              <w:rPr>
                <w:rFonts w:ascii="Times New Roman" w:hAnsi="Times New Roman"/>
                <w:sz w:val="24"/>
                <w:szCs w:val="24"/>
              </w:rPr>
              <w:t xml:space="preserve"> роки</w:t>
            </w:r>
            <w:r w:rsidRPr="00B552CB">
              <w:rPr>
                <w:rFonts w:ascii="Times New Roman" w:hAnsi="Times New Roman"/>
                <w:sz w:val="24"/>
                <w:szCs w:val="24"/>
                <w:lang w:val="uk-UA"/>
              </w:rPr>
              <w:t xml:space="preserve"> (із змінами)</w:t>
            </w:r>
          </w:p>
          <w:p w:rsidR="00FA7E97" w:rsidRPr="00B552CB" w:rsidRDefault="00FA7E97" w:rsidP="00EB6587">
            <w:pPr>
              <w:pStyle w:val="ca3eeeiacee5"/>
              <w:keepNext w:val="0"/>
              <w:widowControl/>
              <w:shd w:val="clear" w:color="auto" w:fill="FFFFFF"/>
              <w:autoSpaceDE/>
              <w:adjustRightInd/>
              <w:rPr>
                <w:szCs w:val="24"/>
              </w:rPr>
            </w:pPr>
          </w:p>
        </w:tc>
        <w:tc>
          <w:tcPr>
            <w:tcW w:w="3544" w:type="dxa"/>
          </w:tcPr>
          <w:p w:rsidR="00FA7E97" w:rsidRPr="00B552CB" w:rsidRDefault="00FA7E97" w:rsidP="00EB65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sz w:val="24"/>
                <w:szCs w:val="24"/>
              </w:rPr>
            </w:pPr>
            <w:proofErr w:type="spellStart"/>
            <w:r w:rsidRPr="00B552CB">
              <w:rPr>
                <w:rFonts w:ascii="Times New Roman" w:hAnsi="Times New Roman"/>
                <w:sz w:val="24"/>
                <w:szCs w:val="24"/>
              </w:rPr>
              <w:t>Миколаївське</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регіональне</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управління</w:t>
            </w:r>
            <w:proofErr w:type="spellEnd"/>
            <w:proofErr w:type="gramStart"/>
            <w:r w:rsidRPr="00B552CB">
              <w:rPr>
                <w:rFonts w:ascii="Times New Roman" w:hAnsi="Times New Roman"/>
                <w:sz w:val="24"/>
                <w:szCs w:val="24"/>
              </w:rPr>
              <w:t xml:space="preserve"> </w:t>
            </w:r>
            <w:proofErr w:type="spellStart"/>
            <w:r w:rsidRPr="00B552CB">
              <w:rPr>
                <w:rFonts w:ascii="Times New Roman" w:hAnsi="Times New Roman"/>
                <w:sz w:val="24"/>
                <w:szCs w:val="24"/>
              </w:rPr>
              <w:t>Д</w:t>
            </w:r>
            <w:proofErr w:type="gramEnd"/>
            <w:r w:rsidRPr="00B552CB">
              <w:rPr>
                <w:rFonts w:ascii="Times New Roman" w:hAnsi="Times New Roman"/>
                <w:sz w:val="24"/>
                <w:szCs w:val="24"/>
              </w:rPr>
              <w:t>ержавної</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спеціалізованої</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фінансової</w:t>
            </w:r>
            <w:proofErr w:type="spellEnd"/>
            <w:r w:rsidRPr="00B552CB">
              <w:rPr>
                <w:rFonts w:ascii="Times New Roman" w:hAnsi="Times New Roman"/>
                <w:sz w:val="24"/>
                <w:szCs w:val="24"/>
              </w:rPr>
              <w:t xml:space="preserve"> установи «</w:t>
            </w:r>
            <w:proofErr w:type="spellStart"/>
            <w:r w:rsidRPr="00B552CB">
              <w:rPr>
                <w:rFonts w:ascii="Times New Roman" w:hAnsi="Times New Roman"/>
                <w:sz w:val="24"/>
                <w:szCs w:val="24"/>
              </w:rPr>
              <w:t>Державний</w:t>
            </w:r>
            <w:proofErr w:type="spellEnd"/>
            <w:r w:rsidRPr="00B552CB">
              <w:rPr>
                <w:rFonts w:ascii="Times New Roman" w:hAnsi="Times New Roman"/>
                <w:sz w:val="24"/>
                <w:szCs w:val="24"/>
              </w:rPr>
              <w:t xml:space="preserve"> фонд </w:t>
            </w:r>
            <w:proofErr w:type="spellStart"/>
            <w:r w:rsidRPr="00B552CB">
              <w:rPr>
                <w:rFonts w:ascii="Times New Roman" w:hAnsi="Times New Roman"/>
                <w:sz w:val="24"/>
                <w:szCs w:val="24"/>
              </w:rPr>
              <w:t>сприяння</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молодіжному</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житловому</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будівництву</w:t>
            </w:r>
            <w:proofErr w:type="spellEnd"/>
            <w:r w:rsidRPr="00B552CB">
              <w:rPr>
                <w:rFonts w:ascii="Times New Roman" w:hAnsi="Times New Roman"/>
                <w:sz w:val="24"/>
                <w:szCs w:val="24"/>
              </w:rPr>
              <w:t>»</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21.12.2017</w:t>
            </w:r>
          </w:p>
          <w:p w:rsidR="00FA7E97" w:rsidRPr="00B552CB" w:rsidRDefault="00FA7E97" w:rsidP="00EB6587">
            <w:pPr>
              <w:shd w:val="clear" w:color="auto" w:fill="FFFFFF"/>
              <w:tabs>
                <w:tab w:val="left" w:pos="1452"/>
              </w:tabs>
              <w:spacing w:after="0"/>
              <w:jc w:val="center"/>
              <w:rPr>
                <w:rFonts w:ascii="Times New Roman" w:hAnsi="Times New Roman"/>
                <w:sz w:val="24"/>
                <w:szCs w:val="24"/>
              </w:rPr>
            </w:pPr>
            <w:r w:rsidRPr="00B552CB">
              <w:rPr>
                <w:rFonts w:ascii="Times New Roman" w:hAnsi="Times New Roman"/>
                <w:sz w:val="24"/>
                <w:szCs w:val="24"/>
                <w:shd w:val="clear" w:color="auto" w:fill="FFFFFF"/>
              </w:rPr>
              <w:t>№32/7</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 xml:space="preserve">Міська цільова програма розвитку інформаційно-комунікативної сфери міста Миколаєва на 2020-2023 роки </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 xml:space="preserve">департамент </w:t>
            </w:r>
            <w:proofErr w:type="spellStart"/>
            <w:proofErr w:type="gramStart"/>
            <w:r w:rsidRPr="00B552CB">
              <w:rPr>
                <w:rFonts w:ascii="Times New Roman" w:hAnsi="Times New Roman"/>
                <w:sz w:val="24"/>
                <w:szCs w:val="24"/>
              </w:rPr>
              <w:t>м</w:t>
            </w:r>
            <w:proofErr w:type="gramEnd"/>
            <w:r w:rsidRPr="00B552CB">
              <w:rPr>
                <w:rFonts w:ascii="Times New Roman" w:hAnsi="Times New Roman"/>
                <w:sz w:val="24"/>
                <w:szCs w:val="24"/>
              </w:rPr>
              <w:t>іського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голови</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20.12.2019</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56/63</w:t>
            </w:r>
          </w:p>
        </w:tc>
      </w:tr>
      <w:tr w:rsidR="00FA7E97" w:rsidRPr="00B552CB" w:rsidTr="00EB6587">
        <w:trPr>
          <w:trHeight w:val="2051"/>
        </w:trPr>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widowControl w:val="0"/>
              <w:spacing w:after="0" w:line="240" w:lineRule="auto"/>
              <w:jc w:val="both"/>
              <w:rPr>
                <w:rFonts w:ascii="Times New Roman" w:hAnsi="Times New Roman"/>
                <w:sz w:val="24"/>
                <w:szCs w:val="24"/>
                <w:shd w:val="clear" w:color="auto" w:fill="FFFFFF"/>
              </w:rPr>
            </w:pPr>
            <w:proofErr w:type="spellStart"/>
            <w:r w:rsidRPr="00B552CB">
              <w:rPr>
                <w:rFonts w:ascii="Times New Roman" w:hAnsi="Times New Roman"/>
                <w:sz w:val="24"/>
                <w:szCs w:val="24"/>
                <w:shd w:val="clear" w:color="auto" w:fill="FFFFFF"/>
              </w:rPr>
              <w:t>Програми</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розвитку</w:t>
            </w:r>
            <w:proofErr w:type="spellEnd"/>
            <w:r w:rsidRPr="00B552CB">
              <w:rPr>
                <w:rFonts w:ascii="Times New Roman" w:hAnsi="Times New Roman"/>
                <w:sz w:val="24"/>
                <w:szCs w:val="24"/>
                <w:shd w:val="clear" w:color="auto" w:fill="FFFFFF"/>
              </w:rPr>
              <w:t xml:space="preserve"> та  </w:t>
            </w:r>
            <w:proofErr w:type="spellStart"/>
            <w:proofErr w:type="gramStart"/>
            <w:r w:rsidRPr="00B552CB">
              <w:rPr>
                <w:rFonts w:ascii="Times New Roman" w:hAnsi="Times New Roman"/>
                <w:sz w:val="24"/>
                <w:szCs w:val="24"/>
                <w:shd w:val="clear" w:color="auto" w:fill="FFFFFF"/>
              </w:rPr>
              <w:t>п</w:t>
            </w:r>
            <w:proofErr w:type="gramEnd"/>
            <w:r w:rsidRPr="00B552CB">
              <w:rPr>
                <w:rFonts w:ascii="Times New Roman" w:hAnsi="Times New Roman"/>
                <w:sz w:val="24"/>
                <w:szCs w:val="24"/>
                <w:shd w:val="clear" w:color="auto" w:fill="FFFFFF"/>
              </w:rPr>
              <w:t>ідтримки</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комунальних</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закладів</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охорони</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здоров’я</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Миколаївської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міської</w:t>
            </w:r>
            <w:proofErr w:type="spellEnd"/>
            <w:r w:rsidRPr="00B552CB">
              <w:rPr>
                <w:rFonts w:ascii="Times New Roman" w:hAnsi="Times New Roman"/>
                <w:sz w:val="24"/>
                <w:szCs w:val="24"/>
                <w:shd w:val="clear" w:color="auto" w:fill="FFFFFF"/>
              </w:rPr>
              <w:t xml:space="preserve"> ради та </w:t>
            </w:r>
            <w:proofErr w:type="spellStart"/>
            <w:r w:rsidRPr="00B552CB">
              <w:rPr>
                <w:rFonts w:ascii="Times New Roman" w:hAnsi="Times New Roman"/>
                <w:sz w:val="24"/>
                <w:szCs w:val="24"/>
                <w:shd w:val="clear" w:color="auto" w:fill="FFFFFF"/>
              </w:rPr>
              <w:t>надання</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медичних</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послуг</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понад</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обсяг</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передбачений</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програмою</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державних</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гарантій</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медичного</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обслуговування</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населення</w:t>
            </w:r>
            <w:proofErr w:type="spellEnd"/>
            <w:r w:rsidRPr="00B552CB">
              <w:rPr>
                <w:rFonts w:ascii="Times New Roman" w:hAnsi="Times New Roman"/>
                <w:sz w:val="24"/>
                <w:szCs w:val="24"/>
                <w:shd w:val="clear" w:color="auto" w:fill="FFFFFF"/>
              </w:rPr>
              <w:t>, на 2023-2025 роки</w:t>
            </w:r>
          </w:p>
        </w:tc>
        <w:tc>
          <w:tcPr>
            <w:tcW w:w="3544" w:type="dxa"/>
          </w:tcPr>
          <w:p w:rsidR="00FA7E97" w:rsidRPr="00B552CB" w:rsidRDefault="00FA7E97" w:rsidP="00EB6587">
            <w:pPr>
              <w:spacing w:after="0" w:line="240" w:lineRule="auto"/>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lang w:val="uk-UA"/>
              </w:rPr>
              <w:t>у</w:t>
            </w:r>
            <w:proofErr w:type="spellStart"/>
            <w:r w:rsidRPr="00B552CB">
              <w:rPr>
                <w:rFonts w:ascii="Times New Roman" w:hAnsi="Times New Roman"/>
                <w:sz w:val="24"/>
                <w:szCs w:val="24"/>
                <w:shd w:val="clear" w:color="auto" w:fill="FFFFFF"/>
              </w:rPr>
              <w:t>правління</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охорони</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здоров’я</w:t>
            </w:r>
            <w:proofErr w:type="spellEnd"/>
            <w:r w:rsidRPr="00B552CB">
              <w:rPr>
                <w:rFonts w:ascii="Times New Roman" w:hAnsi="Times New Roman"/>
                <w:sz w:val="24"/>
                <w:szCs w:val="24"/>
                <w:shd w:val="clear" w:color="auto" w:fill="FFFFFF"/>
              </w:rPr>
              <w:t xml:space="preserve">  ММР</w:t>
            </w:r>
          </w:p>
        </w:tc>
        <w:tc>
          <w:tcPr>
            <w:tcW w:w="1642" w:type="dxa"/>
          </w:tcPr>
          <w:p w:rsidR="00FA7E97" w:rsidRPr="00B552CB" w:rsidRDefault="00FA7E97" w:rsidP="00EB6587">
            <w:pPr>
              <w:spacing w:after="0" w:line="240" w:lineRule="auto"/>
              <w:rPr>
                <w:rFonts w:ascii="Times New Roman" w:hAnsi="Times New Roman"/>
                <w:sz w:val="24"/>
                <w:szCs w:val="24"/>
              </w:rPr>
            </w:pPr>
            <w:r w:rsidRPr="00B552CB">
              <w:rPr>
                <w:rFonts w:ascii="Times New Roman" w:hAnsi="Times New Roman"/>
                <w:sz w:val="24"/>
                <w:szCs w:val="24"/>
              </w:rPr>
              <w:t>11.10.2022 № 542</w:t>
            </w:r>
          </w:p>
          <w:p w:rsidR="00FA7E97" w:rsidRPr="00B552CB" w:rsidRDefault="00FA7E97" w:rsidP="00EB6587">
            <w:pPr>
              <w:spacing w:after="0" w:line="240" w:lineRule="auto"/>
              <w:rPr>
                <w:rFonts w:ascii="Times New Roman" w:hAnsi="Times New Roman"/>
                <w:sz w:val="24"/>
                <w:szCs w:val="24"/>
                <w:shd w:val="clear" w:color="auto" w:fill="FFFFFF"/>
              </w:rPr>
            </w:pPr>
            <w:r w:rsidRPr="00B552CB">
              <w:rPr>
                <w:rFonts w:ascii="Times New Roman" w:hAnsi="Times New Roman"/>
                <w:sz w:val="24"/>
                <w:szCs w:val="24"/>
                <w:shd w:val="clear" w:color="auto" w:fill="FFFFFF"/>
              </w:rPr>
              <w:t>(</w:t>
            </w:r>
            <w:proofErr w:type="spellStart"/>
            <w:r w:rsidRPr="00B552CB">
              <w:rPr>
                <w:rFonts w:ascii="Times New Roman" w:hAnsi="Times New Roman"/>
                <w:sz w:val="24"/>
                <w:szCs w:val="24"/>
                <w:shd w:val="clear" w:color="auto" w:fill="FFFFFF"/>
              </w:rPr>
              <w:t>виконком</w:t>
            </w:r>
            <w:proofErr w:type="spellEnd"/>
            <w:r w:rsidRPr="00B552CB">
              <w:rPr>
                <w:rFonts w:ascii="Times New Roman" w:hAnsi="Times New Roman"/>
                <w:sz w:val="24"/>
                <w:szCs w:val="24"/>
                <w:shd w:val="clear" w:color="auto" w:fill="FFFFFF"/>
              </w:rPr>
              <w:t>)</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Концепція розвитку річок та маломірного судноплавства у місті Миколаєві на 2019-2030 роки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20.12.2019</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№56/71</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Програма розвитку комунального автобусного транспорту міста Миколаєва на 2020 - 2023 роки</w:t>
            </w:r>
          </w:p>
        </w:tc>
        <w:tc>
          <w:tcPr>
            <w:tcW w:w="3544" w:type="dxa"/>
          </w:tcPr>
          <w:p w:rsidR="00FA7E97" w:rsidRPr="00B552CB" w:rsidRDefault="00FA7E97" w:rsidP="00EB6587">
            <w:pPr>
              <w:shd w:val="clear" w:color="auto" w:fill="FFFFFF"/>
              <w:tabs>
                <w:tab w:val="left" w:pos="0"/>
                <w:tab w:val="left" w:pos="7125"/>
              </w:tabs>
              <w:spacing w:after="0" w:line="240" w:lineRule="auto"/>
              <w:jc w:val="center"/>
              <w:rPr>
                <w:rFonts w:ascii="Times New Roman" w:hAnsi="Times New Roman"/>
                <w:sz w:val="24"/>
                <w:szCs w:val="24"/>
              </w:rPr>
            </w:pPr>
            <w:proofErr w:type="spellStart"/>
            <w:r w:rsidRPr="00B552CB">
              <w:rPr>
                <w:rFonts w:ascii="Times New Roman" w:hAnsi="Times New Roman"/>
                <w:sz w:val="24"/>
                <w:szCs w:val="24"/>
              </w:rPr>
              <w:t>управління</w:t>
            </w:r>
            <w:proofErr w:type="spellEnd"/>
            <w:r w:rsidRPr="00B552CB">
              <w:rPr>
                <w:rFonts w:ascii="Times New Roman" w:hAnsi="Times New Roman"/>
                <w:sz w:val="24"/>
                <w:szCs w:val="24"/>
              </w:rPr>
              <w:t xml:space="preserve"> </w:t>
            </w:r>
            <w:proofErr w:type="gramStart"/>
            <w:r w:rsidRPr="00B552CB">
              <w:rPr>
                <w:rFonts w:ascii="Times New Roman" w:hAnsi="Times New Roman"/>
                <w:sz w:val="24"/>
                <w:szCs w:val="24"/>
              </w:rPr>
              <w:t>транспортного</w:t>
            </w:r>
            <w:proofErr w:type="gramEnd"/>
            <w:r w:rsidRPr="00B552CB">
              <w:rPr>
                <w:rFonts w:ascii="Times New Roman" w:hAnsi="Times New Roman"/>
                <w:sz w:val="24"/>
                <w:szCs w:val="24"/>
              </w:rPr>
              <w:t xml:space="preserve"> комплексу, </w:t>
            </w:r>
            <w:proofErr w:type="spellStart"/>
            <w:r w:rsidRPr="00B552CB">
              <w:rPr>
                <w:rFonts w:ascii="Times New Roman" w:hAnsi="Times New Roman"/>
                <w:sz w:val="24"/>
                <w:szCs w:val="24"/>
              </w:rPr>
              <w:t>зв’язку</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телекомунікацій</w:t>
            </w:r>
            <w:proofErr w:type="spellEnd"/>
            <w:r w:rsidRPr="00B552CB">
              <w:rPr>
                <w:rFonts w:ascii="Times New Roman" w:hAnsi="Times New Roman"/>
                <w:sz w:val="24"/>
                <w:szCs w:val="24"/>
              </w:rPr>
              <w:t xml:space="preserve"> ММР</w:t>
            </w:r>
          </w:p>
          <w:p w:rsidR="00FA7E97" w:rsidRPr="00B552CB" w:rsidRDefault="00FA7E97" w:rsidP="00EB6587">
            <w:pPr>
              <w:shd w:val="clear" w:color="auto" w:fill="FFFFFF"/>
              <w:tabs>
                <w:tab w:val="left" w:pos="0"/>
                <w:tab w:val="left" w:pos="7125"/>
              </w:tabs>
              <w:spacing w:after="0" w:line="240" w:lineRule="auto"/>
              <w:jc w:val="center"/>
              <w:rPr>
                <w:rFonts w:ascii="Times New Roman" w:hAnsi="Times New Roman"/>
                <w:sz w:val="24"/>
                <w:szCs w:val="24"/>
              </w:rPr>
            </w:pPr>
          </w:p>
        </w:tc>
        <w:tc>
          <w:tcPr>
            <w:tcW w:w="1642" w:type="dxa"/>
          </w:tcPr>
          <w:p w:rsidR="00FA7E97" w:rsidRPr="00B552CB" w:rsidRDefault="00FA7E97" w:rsidP="00EB6587">
            <w:pPr>
              <w:shd w:val="clear" w:color="auto" w:fill="FFFFFF"/>
              <w:spacing w:after="0" w:line="240" w:lineRule="auto"/>
              <w:jc w:val="center"/>
              <w:rPr>
                <w:rFonts w:ascii="Times New Roman" w:hAnsi="Times New Roman"/>
                <w:sz w:val="24"/>
                <w:szCs w:val="24"/>
              </w:rPr>
            </w:pPr>
            <w:r w:rsidRPr="00B552CB">
              <w:rPr>
                <w:rFonts w:ascii="Times New Roman" w:hAnsi="Times New Roman"/>
                <w:sz w:val="24"/>
                <w:szCs w:val="24"/>
              </w:rPr>
              <w:t>12.06.2020</w:t>
            </w:r>
          </w:p>
          <w:p w:rsidR="00FA7E97" w:rsidRPr="00B552CB" w:rsidRDefault="00FA7E97" w:rsidP="00EB6587">
            <w:pPr>
              <w:shd w:val="clear" w:color="auto" w:fill="FFFFFF"/>
              <w:spacing w:after="0" w:line="240" w:lineRule="auto"/>
              <w:jc w:val="center"/>
              <w:rPr>
                <w:rFonts w:ascii="Times New Roman" w:hAnsi="Times New Roman"/>
                <w:sz w:val="24"/>
                <w:szCs w:val="24"/>
              </w:rPr>
            </w:pPr>
            <w:r w:rsidRPr="00B552CB">
              <w:rPr>
                <w:rFonts w:ascii="Times New Roman" w:hAnsi="Times New Roman"/>
                <w:sz w:val="24"/>
                <w:szCs w:val="24"/>
              </w:rPr>
              <w:t>№ </w:t>
            </w:r>
            <w:r w:rsidRPr="00B552CB">
              <w:rPr>
                <w:rFonts w:ascii="Times New Roman" w:hAnsi="Times New Roman"/>
                <w:bCs/>
                <w:sz w:val="24"/>
                <w:szCs w:val="24"/>
              </w:rPr>
              <w:t>56/140</w:t>
            </w:r>
          </w:p>
          <w:p w:rsidR="00FA7E97" w:rsidRPr="00B552CB" w:rsidRDefault="00FA7E97" w:rsidP="00EB6587">
            <w:pPr>
              <w:shd w:val="clear" w:color="auto" w:fill="FFFFFF"/>
              <w:spacing w:after="0" w:line="240" w:lineRule="auto"/>
              <w:jc w:val="center"/>
              <w:rPr>
                <w:rFonts w:ascii="Times New Roman" w:hAnsi="Times New Roman"/>
                <w:sz w:val="24"/>
                <w:szCs w:val="24"/>
                <w:shd w:val="clear" w:color="auto" w:fill="FFFFFF"/>
              </w:rPr>
            </w:pP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Міська комплексна Програма «Інформатизація та розвиток електронного урядування» на 2020-2023 роки (зі змінами)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proofErr w:type="spellStart"/>
            <w:r w:rsidRPr="00B552CB">
              <w:rPr>
                <w:rFonts w:ascii="Times New Roman" w:hAnsi="Times New Roman"/>
                <w:sz w:val="24"/>
                <w:szCs w:val="24"/>
              </w:rPr>
              <w:t>відділ</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стандартизації</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електронного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врядування</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xml:space="preserve"> 23.07.2020 </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57/371</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 xml:space="preserve">Міська Програма «Громадський бюджет </w:t>
            </w:r>
            <w:proofErr w:type="spellStart"/>
            <w:r w:rsidRPr="00B552CB">
              <w:rPr>
                <w:szCs w:val="24"/>
              </w:rPr>
              <w:t>м.Миколаєва</w:t>
            </w:r>
            <w:proofErr w:type="spellEnd"/>
            <w:r w:rsidRPr="00B552CB">
              <w:rPr>
                <w:szCs w:val="24"/>
              </w:rPr>
              <w:t>» на 2021-2024 роки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економічного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розвитку</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xml:space="preserve">24.12.2020  </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2/22</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Програма розвитку туристичної галузі міста Миколаєва до 2023 року</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t xml:space="preserve">департамент </w:t>
            </w:r>
            <w:proofErr w:type="spellStart"/>
            <w:r w:rsidRPr="00B552CB">
              <w:rPr>
                <w:rFonts w:ascii="Times New Roman" w:hAnsi="Times New Roman"/>
                <w:sz w:val="24"/>
                <w:szCs w:val="24"/>
              </w:rPr>
              <w:t>економічного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розвитку</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24.12.2020</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2/17</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a5"/>
              <w:shd w:val="clear" w:color="auto" w:fill="FFFFFF"/>
              <w:spacing w:before="0" w:after="0"/>
              <w:rPr>
                <w:szCs w:val="24"/>
              </w:rPr>
            </w:pPr>
            <w:r w:rsidRPr="00B552CB">
              <w:rPr>
                <w:szCs w:val="24"/>
              </w:rPr>
              <w:t xml:space="preserve">Програма розвитку малого і </w:t>
            </w:r>
            <w:r w:rsidRPr="00B552CB">
              <w:rPr>
                <w:szCs w:val="24"/>
              </w:rPr>
              <w:lastRenderedPageBreak/>
              <w:t xml:space="preserve">середнього підприємництва у </w:t>
            </w:r>
            <w:proofErr w:type="spellStart"/>
            <w:r w:rsidRPr="00B552CB">
              <w:rPr>
                <w:szCs w:val="24"/>
              </w:rPr>
              <w:t>м.Миколаєві</w:t>
            </w:r>
            <w:proofErr w:type="spellEnd"/>
            <w:r w:rsidRPr="00B552CB">
              <w:rPr>
                <w:szCs w:val="24"/>
              </w:rPr>
              <w:t xml:space="preserve"> до 2023 року</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r w:rsidRPr="00B552CB">
              <w:rPr>
                <w:rFonts w:ascii="Times New Roman" w:hAnsi="Times New Roman"/>
                <w:sz w:val="24"/>
                <w:szCs w:val="24"/>
              </w:rPr>
              <w:lastRenderedPageBreak/>
              <w:t xml:space="preserve">департамент </w:t>
            </w:r>
            <w:proofErr w:type="spellStart"/>
            <w:r w:rsidRPr="00B552CB">
              <w:rPr>
                <w:rFonts w:ascii="Times New Roman" w:hAnsi="Times New Roman"/>
                <w:sz w:val="24"/>
                <w:szCs w:val="24"/>
              </w:rPr>
              <w:t>економічного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lastRenderedPageBreak/>
              <w:t>розвитку</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lastRenderedPageBreak/>
              <w:t>24.12.2020</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lastRenderedPageBreak/>
              <w:t>№ 2/21</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utoSpaceDN/>
              <w:adjustRightInd/>
              <w:rPr>
                <w:szCs w:val="24"/>
              </w:rPr>
            </w:pPr>
            <w:r w:rsidRPr="00B552CB">
              <w:rPr>
                <w:szCs w:val="24"/>
                <w:lang w:eastAsia="en-US"/>
              </w:rPr>
              <w:t>Міська комплексна програма «Культура та охорона культурної спадщини»  на 2021-2025 роки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proofErr w:type="spellStart"/>
            <w:r w:rsidRPr="00B552CB">
              <w:rPr>
                <w:rFonts w:ascii="Times New Roman" w:hAnsi="Times New Roman"/>
                <w:sz w:val="24"/>
                <w:szCs w:val="24"/>
              </w:rPr>
              <w:t>управління</w:t>
            </w:r>
            <w:proofErr w:type="spellEnd"/>
            <w:r w:rsidRPr="00B552CB">
              <w:rPr>
                <w:rFonts w:ascii="Times New Roman" w:hAnsi="Times New Roman"/>
                <w:sz w:val="24"/>
                <w:szCs w:val="24"/>
              </w:rPr>
              <w:t xml:space="preserve"> з </w:t>
            </w:r>
            <w:proofErr w:type="spellStart"/>
            <w:r w:rsidRPr="00B552CB">
              <w:rPr>
                <w:rFonts w:ascii="Times New Roman" w:hAnsi="Times New Roman"/>
                <w:sz w:val="24"/>
                <w:szCs w:val="24"/>
              </w:rPr>
              <w:t>питань</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культури</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охорони</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культурної</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спадщини</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24.12.2020</w:t>
            </w:r>
          </w:p>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 2/16</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jc w:val="both"/>
              <w:rPr>
                <w:rFonts w:ascii="Times New Roman" w:hAnsi="Times New Roman"/>
                <w:sz w:val="24"/>
                <w:szCs w:val="24"/>
                <w:shd w:val="clear" w:color="auto" w:fill="FFFFFF"/>
              </w:rPr>
            </w:pPr>
            <w:proofErr w:type="spellStart"/>
            <w:r w:rsidRPr="00B552CB">
              <w:rPr>
                <w:rFonts w:ascii="Times New Roman" w:hAnsi="Times New Roman"/>
                <w:sz w:val="24"/>
                <w:szCs w:val="24"/>
                <w:shd w:val="clear" w:color="auto" w:fill="FFFFFF"/>
              </w:rPr>
              <w:t>Міська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цільова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програма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Молодіжна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політика</w:t>
            </w:r>
            <w:proofErr w:type="spellEnd"/>
            <w:r w:rsidRPr="00B552CB">
              <w:rPr>
                <w:rFonts w:ascii="Times New Roman" w:hAnsi="Times New Roman"/>
                <w:sz w:val="24"/>
                <w:szCs w:val="24"/>
                <w:shd w:val="clear" w:color="auto" w:fill="FFFFFF"/>
              </w:rPr>
              <w:t>» на 2022-2025 роки</w:t>
            </w:r>
          </w:p>
        </w:tc>
        <w:tc>
          <w:tcPr>
            <w:tcW w:w="3544" w:type="dxa"/>
          </w:tcPr>
          <w:p w:rsidR="00FA7E97" w:rsidRPr="00B552CB" w:rsidRDefault="00FA7E97" w:rsidP="00EB6587">
            <w:pPr>
              <w:rPr>
                <w:rFonts w:ascii="Times New Roman" w:hAnsi="Times New Roman"/>
                <w:sz w:val="24"/>
                <w:szCs w:val="24"/>
                <w:shd w:val="clear" w:color="auto" w:fill="FFFFFF"/>
              </w:rPr>
            </w:pPr>
            <w:r w:rsidRPr="00B552CB">
              <w:rPr>
                <w:rFonts w:ascii="Times New Roman" w:hAnsi="Times New Roman"/>
                <w:sz w:val="24"/>
                <w:szCs w:val="24"/>
                <w:shd w:val="clear" w:color="auto" w:fill="FFFFFF"/>
                <w:lang w:val="uk-UA"/>
              </w:rPr>
              <w:t>у</w:t>
            </w:r>
            <w:proofErr w:type="spellStart"/>
            <w:r w:rsidRPr="00B552CB">
              <w:rPr>
                <w:rFonts w:ascii="Times New Roman" w:hAnsi="Times New Roman"/>
                <w:sz w:val="24"/>
                <w:szCs w:val="24"/>
                <w:shd w:val="clear" w:color="auto" w:fill="FFFFFF"/>
              </w:rPr>
              <w:t>правління</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молодіжної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політики</w:t>
            </w:r>
            <w:proofErr w:type="spellEnd"/>
            <w:r w:rsidRPr="00B552CB">
              <w:rPr>
                <w:rFonts w:ascii="Times New Roman" w:hAnsi="Times New Roman"/>
                <w:sz w:val="24"/>
                <w:szCs w:val="24"/>
                <w:shd w:val="clear" w:color="auto" w:fill="FFFFFF"/>
              </w:rPr>
              <w:t xml:space="preserve"> ММР</w:t>
            </w:r>
          </w:p>
        </w:tc>
        <w:tc>
          <w:tcPr>
            <w:tcW w:w="1642" w:type="dxa"/>
          </w:tcPr>
          <w:p w:rsidR="00FA7E97" w:rsidRPr="00B552CB" w:rsidRDefault="00FA7E97" w:rsidP="00EB6587">
            <w:pPr>
              <w:rPr>
                <w:rFonts w:ascii="Times New Roman" w:hAnsi="Times New Roman"/>
                <w:b/>
                <w:sz w:val="24"/>
                <w:szCs w:val="24"/>
              </w:rPr>
            </w:pPr>
            <w:r w:rsidRPr="00B552CB">
              <w:rPr>
                <w:rFonts w:ascii="Times New Roman" w:hAnsi="Times New Roman"/>
                <w:sz w:val="24"/>
                <w:szCs w:val="24"/>
              </w:rPr>
              <w:t>23.12.2021 № </w:t>
            </w:r>
            <w:r w:rsidRPr="00B552CB">
              <w:rPr>
                <w:rStyle w:val="a9"/>
                <w:rFonts w:ascii="Times New Roman" w:hAnsi="Times New Roman"/>
                <w:b w:val="0"/>
                <w:sz w:val="24"/>
                <w:szCs w:val="24"/>
              </w:rPr>
              <w:t>12/183</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shd w:val="clear" w:color="auto" w:fill="FFFFFF"/>
              <w:spacing w:after="360" w:line="240" w:lineRule="auto"/>
              <w:jc w:val="both"/>
              <w:rPr>
                <w:rFonts w:ascii="Times New Roman" w:hAnsi="Times New Roman"/>
                <w:sz w:val="24"/>
                <w:szCs w:val="24"/>
                <w:lang w:val="uk-UA" w:eastAsia="uk-UA"/>
              </w:rPr>
            </w:pPr>
            <w:r w:rsidRPr="00B552CB">
              <w:rPr>
                <w:rFonts w:ascii="Times New Roman" w:hAnsi="Times New Roman"/>
                <w:sz w:val="24"/>
                <w:szCs w:val="24"/>
                <w:lang w:val="uk-UA" w:eastAsia="uk-UA"/>
              </w:rPr>
              <w:t>М</w:t>
            </w:r>
            <w:r w:rsidRPr="00E64EB2">
              <w:rPr>
                <w:rFonts w:ascii="Times New Roman" w:hAnsi="Times New Roman"/>
                <w:sz w:val="24"/>
                <w:szCs w:val="24"/>
                <w:lang w:val="uk-UA" w:eastAsia="uk-UA"/>
              </w:rPr>
              <w:t>іськ</w:t>
            </w:r>
            <w:r w:rsidRPr="00B552CB">
              <w:rPr>
                <w:rFonts w:ascii="Times New Roman" w:hAnsi="Times New Roman"/>
                <w:sz w:val="24"/>
                <w:szCs w:val="24"/>
                <w:lang w:val="uk-UA" w:eastAsia="uk-UA"/>
              </w:rPr>
              <w:t>а</w:t>
            </w:r>
            <w:r w:rsidRPr="00E64EB2">
              <w:rPr>
                <w:rFonts w:ascii="Times New Roman" w:hAnsi="Times New Roman"/>
                <w:sz w:val="24"/>
                <w:szCs w:val="24"/>
                <w:lang w:val="uk-UA" w:eastAsia="uk-UA"/>
              </w:rPr>
              <w:t xml:space="preserve"> Програм</w:t>
            </w:r>
            <w:r w:rsidRPr="00B552CB">
              <w:rPr>
                <w:rFonts w:ascii="Times New Roman" w:hAnsi="Times New Roman"/>
                <w:sz w:val="24"/>
                <w:szCs w:val="24"/>
                <w:lang w:val="uk-UA" w:eastAsia="uk-UA"/>
              </w:rPr>
              <w:t>а</w:t>
            </w:r>
            <w:r w:rsidRPr="00E64EB2">
              <w:rPr>
                <w:rFonts w:ascii="Times New Roman" w:hAnsi="Times New Roman"/>
                <w:sz w:val="24"/>
                <w:szCs w:val="24"/>
                <w:lang w:val="uk-UA" w:eastAsia="uk-UA"/>
              </w:rPr>
              <w:t xml:space="preserve"> розвитку і функціонування української мови у м. Миколаєві на 2023-2025 роки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rPr>
            </w:pPr>
            <w:proofErr w:type="spellStart"/>
            <w:r w:rsidRPr="00B552CB">
              <w:rPr>
                <w:rFonts w:ascii="Times New Roman" w:hAnsi="Times New Roman"/>
                <w:sz w:val="24"/>
                <w:szCs w:val="24"/>
              </w:rPr>
              <w:t>управління</w:t>
            </w:r>
            <w:proofErr w:type="spellEnd"/>
            <w:r w:rsidRPr="00B552CB">
              <w:rPr>
                <w:rFonts w:ascii="Times New Roman" w:hAnsi="Times New Roman"/>
                <w:sz w:val="24"/>
                <w:szCs w:val="24"/>
              </w:rPr>
              <w:t xml:space="preserve"> з </w:t>
            </w:r>
            <w:proofErr w:type="spellStart"/>
            <w:r w:rsidRPr="00B552CB">
              <w:rPr>
                <w:rFonts w:ascii="Times New Roman" w:hAnsi="Times New Roman"/>
                <w:sz w:val="24"/>
                <w:szCs w:val="24"/>
              </w:rPr>
              <w:t>питань</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культури</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охорони</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культурної</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спадщини</w:t>
            </w:r>
            <w:proofErr w:type="spellEnd"/>
            <w:r w:rsidRPr="00B552CB">
              <w:rPr>
                <w:rFonts w:ascii="Times New Roman" w:hAnsi="Times New Roman"/>
                <w:sz w:val="24"/>
                <w:szCs w:val="24"/>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lang w:val="uk-UA"/>
              </w:rPr>
            </w:pPr>
            <w:r w:rsidRPr="00B552CB">
              <w:rPr>
                <w:rFonts w:ascii="Times New Roman" w:hAnsi="Times New Roman"/>
                <w:sz w:val="24"/>
                <w:szCs w:val="24"/>
                <w:shd w:val="clear" w:color="auto" w:fill="FFFFFF"/>
                <w:lang w:val="uk-UA"/>
              </w:rPr>
              <w:t>23.02.2023 №18/1</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utoSpaceDN/>
              <w:adjustRightInd/>
              <w:rPr>
                <w:szCs w:val="24"/>
                <w:lang w:eastAsia="en-US"/>
              </w:rPr>
            </w:pPr>
            <w:r w:rsidRPr="00B552CB">
              <w:rPr>
                <w:szCs w:val="24"/>
                <w:shd w:val="clear" w:color="auto" w:fill="FFFFFF"/>
              </w:rPr>
              <w:t xml:space="preserve"> Міська програма з національно</w:t>
            </w:r>
            <w:r w:rsidRPr="00B552CB">
              <w:rPr>
                <w:szCs w:val="24"/>
              </w:rPr>
              <w:br/>
            </w:r>
            <w:proofErr w:type="spellStart"/>
            <w:r w:rsidRPr="00B552CB">
              <w:rPr>
                <w:szCs w:val="24"/>
                <w:shd w:val="clear" w:color="auto" w:fill="FFFFFF"/>
              </w:rPr>
              <w:t>-патріотичного</w:t>
            </w:r>
            <w:proofErr w:type="spellEnd"/>
            <w:r w:rsidRPr="00B552CB">
              <w:rPr>
                <w:szCs w:val="24"/>
                <w:shd w:val="clear" w:color="auto" w:fill="FFFFFF"/>
              </w:rPr>
              <w:t xml:space="preserve"> виховання на 2022-2024 роки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lang w:val="uk-UA"/>
              </w:rPr>
            </w:pPr>
            <w:r w:rsidRPr="00B552CB">
              <w:rPr>
                <w:rFonts w:ascii="Times New Roman" w:hAnsi="Times New Roman"/>
                <w:sz w:val="24"/>
                <w:szCs w:val="24"/>
                <w:shd w:val="clear" w:color="auto" w:fill="FFFFFF"/>
                <w:lang w:val="uk-UA"/>
              </w:rPr>
              <w:t>у</w:t>
            </w:r>
            <w:proofErr w:type="spellStart"/>
            <w:r w:rsidRPr="00B552CB">
              <w:rPr>
                <w:rFonts w:ascii="Times New Roman" w:hAnsi="Times New Roman"/>
                <w:sz w:val="24"/>
                <w:szCs w:val="24"/>
                <w:shd w:val="clear" w:color="auto" w:fill="FFFFFF"/>
              </w:rPr>
              <w:t>правління</w:t>
            </w:r>
            <w:proofErr w:type="spellEnd"/>
            <w:r w:rsidRPr="00B552CB">
              <w:rPr>
                <w:rFonts w:ascii="Times New Roman" w:hAnsi="Times New Roman"/>
                <w:sz w:val="24"/>
                <w:szCs w:val="24"/>
                <w:shd w:val="clear" w:color="auto" w:fill="FFFFFF"/>
              </w:rPr>
              <w:t xml:space="preserve"> у справах </w:t>
            </w:r>
            <w:proofErr w:type="spellStart"/>
            <w:r w:rsidRPr="00B552CB">
              <w:rPr>
                <w:rFonts w:ascii="Times New Roman" w:hAnsi="Times New Roman"/>
                <w:sz w:val="24"/>
                <w:szCs w:val="24"/>
                <w:shd w:val="clear" w:color="auto" w:fill="FFFFFF"/>
              </w:rPr>
              <w:t>ветеранів</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війни</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внутрішньо</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переміщених</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осіб</w:t>
            </w:r>
            <w:proofErr w:type="spellEnd"/>
            <w:r w:rsidRPr="00B552CB">
              <w:rPr>
                <w:rFonts w:ascii="Times New Roman" w:hAnsi="Times New Roman"/>
                <w:sz w:val="24"/>
                <w:szCs w:val="24"/>
                <w:shd w:val="clear" w:color="auto" w:fill="FFFFFF"/>
              </w:rPr>
              <w:t xml:space="preserve">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23.12.2021 № 12/188</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pStyle w:val="ca3eeeiacee5"/>
              <w:keepNext w:val="0"/>
              <w:widowControl/>
              <w:shd w:val="clear" w:color="auto" w:fill="FFFFFF"/>
              <w:autoSpaceDE/>
              <w:autoSpaceDN/>
              <w:adjustRightInd/>
              <w:rPr>
                <w:szCs w:val="24"/>
                <w:shd w:val="clear" w:color="auto" w:fill="FFFFFF"/>
              </w:rPr>
            </w:pPr>
            <w:r w:rsidRPr="00B552CB">
              <w:rPr>
                <w:szCs w:val="24"/>
                <w:shd w:val="clear" w:color="auto" w:fill="FFFFFF"/>
              </w:rPr>
              <w:t xml:space="preserve"> Міська програма «Фізична культура і спорт» на 2022-2025 роки (із змінами)</w:t>
            </w:r>
          </w:p>
        </w:tc>
        <w:tc>
          <w:tcPr>
            <w:tcW w:w="3544" w:type="dxa"/>
          </w:tcPr>
          <w:p w:rsidR="00FA7E97" w:rsidRPr="00B552CB" w:rsidRDefault="00FA7E97" w:rsidP="00EB6587">
            <w:pPr>
              <w:shd w:val="clear" w:color="auto" w:fill="FFFFFF"/>
              <w:tabs>
                <w:tab w:val="left" w:pos="0"/>
                <w:tab w:val="left" w:pos="7125"/>
              </w:tabs>
              <w:spacing w:after="0"/>
              <w:jc w:val="center"/>
              <w:rPr>
                <w:rFonts w:ascii="Times New Roman" w:hAnsi="Times New Roman"/>
                <w:sz w:val="24"/>
                <w:szCs w:val="24"/>
                <w:lang w:val="uk-UA"/>
              </w:rPr>
            </w:pPr>
            <w:proofErr w:type="spellStart"/>
            <w:r w:rsidRPr="00B552CB">
              <w:rPr>
                <w:rFonts w:ascii="Times New Roman" w:hAnsi="Times New Roman"/>
                <w:sz w:val="24"/>
                <w:szCs w:val="24"/>
                <w:shd w:val="clear" w:color="auto" w:fill="FFFFFF"/>
              </w:rPr>
              <w:t>управління</w:t>
            </w:r>
            <w:proofErr w:type="spellEnd"/>
            <w:r w:rsidRPr="00B552CB">
              <w:rPr>
                <w:rFonts w:ascii="Times New Roman" w:hAnsi="Times New Roman"/>
                <w:sz w:val="24"/>
                <w:szCs w:val="24"/>
                <w:shd w:val="clear" w:color="auto" w:fill="FFFFFF"/>
              </w:rPr>
              <w:t xml:space="preserve"> </w:t>
            </w:r>
            <w:proofErr w:type="gramStart"/>
            <w:r w:rsidRPr="00B552CB">
              <w:rPr>
                <w:rFonts w:ascii="Times New Roman" w:hAnsi="Times New Roman"/>
                <w:sz w:val="24"/>
                <w:szCs w:val="24"/>
                <w:shd w:val="clear" w:color="auto" w:fill="FFFFFF"/>
              </w:rPr>
              <w:t>у</w:t>
            </w:r>
            <w:proofErr w:type="gramEnd"/>
            <w:r w:rsidRPr="00B552CB">
              <w:rPr>
                <w:rFonts w:ascii="Times New Roman" w:hAnsi="Times New Roman"/>
                <w:sz w:val="24"/>
                <w:szCs w:val="24"/>
                <w:shd w:val="clear" w:color="auto" w:fill="FFFFFF"/>
              </w:rPr>
              <w:t xml:space="preserve"> справах </w:t>
            </w:r>
            <w:proofErr w:type="spellStart"/>
            <w:r w:rsidRPr="00B552CB">
              <w:rPr>
                <w:rFonts w:ascii="Times New Roman" w:hAnsi="Times New Roman"/>
                <w:sz w:val="24"/>
                <w:szCs w:val="24"/>
                <w:shd w:val="clear" w:color="auto" w:fill="FFFFFF"/>
              </w:rPr>
              <w:t>фізичної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культури</w:t>
            </w:r>
            <w:proofErr w:type="spellEnd"/>
            <w:r w:rsidRPr="00B552CB">
              <w:rPr>
                <w:rFonts w:ascii="Times New Roman" w:hAnsi="Times New Roman"/>
                <w:sz w:val="24"/>
                <w:szCs w:val="24"/>
                <w:shd w:val="clear" w:color="auto" w:fill="FFFFFF"/>
              </w:rPr>
              <w:t xml:space="preserve"> і спорту ММР</w:t>
            </w:r>
          </w:p>
        </w:tc>
        <w:tc>
          <w:tcPr>
            <w:tcW w:w="1642" w:type="dxa"/>
          </w:tcPr>
          <w:p w:rsidR="00FA7E97" w:rsidRPr="00B552CB" w:rsidRDefault="00FA7E97" w:rsidP="00EB6587">
            <w:pPr>
              <w:shd w:val="clear" w:color="auto" w:fill="FFFFFF"/>
              <w:tabs>
                <w:tab w:val="left" w:pos="1452"/>
              </w:tabs>
              <w:spacing w:after="0"/>
              <w:jc w:val="center"/>
              <w:rPr>
                <w:rFonts w:ascii="Times New Roman" w:hAnsi="Times New Roman"/>
                <w:sz w:val="24"/>
                <w:szCs w:val="24"/>
                <w:shd w:val="clear" w:color="auto" w:fill="FFFFFF"/>
                <w:lang w:val="uk-UA"/>
              </w:rPr>
            </w:pPr>
            <w:r w:rsidRPr="00B552CB">
              <w:rPr>
                <w:rFonts w:ascii="Times New Roman" w:hAnsi="Times New Roman"/>
                <w:sz w:val="24"/>
                <w:szCs w:val="24"/>
                <w:shd w:val="clear" w:color="auto" w:fill="FFFFFF"/>
              </w:rPr>
              <w:t>23.12.2021 № 12/187</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jc w:val="both"/>
              <w:rPr>
                <w:rFonts w:ascii="Times New Roman" w:hAnsi="Times New Roman"/>
                <w:sz w:val="24"/>
                <w:szCs w:val="24"/>
                <w:shd w:val="clear" w:color="auto" w:fill="FFFFFF"/>
              </w:rPr>
            </w:pPr>
            <w:proofErr w:type="spellStart"/>
            <w:r w:rsidRPr="00B552CB">
              <w:rPr>
                <w:rFonts w:ascii="Times New Roman" w:hAnsi="Times New Roman"/>
                <w:sz w:val="24"/>
                <w:szCs w:val="24"/>
                <w:shd w:val="clear" w:color="auto" w:fill="FFFFFF"/>
              </w:rPr>
              <w:t>Міська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Програма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організації</w:t>
            </w:r>
            <w:proofErr w:type="spellEnd"/>
            <w:r w:rsidRPr="00B552CB">
              <w:rPr>
                <w:rFonts w:ascii="Times New Roman" w:hAnsi="Times New Roman"/>
                <w:sz w:val="24"/>
                <w:szCs w:val="24"/>
                <w:shd w:val="clear" w:color="auto" w:fill="FFFFFF"/>
              </w:rPr>
              <w:t xml:space="preserve"> </w:t>
            </w:r>
            <w:proofErr w:type="spellStart"/>
            <w:proofErr w:type="gramStart"/>
            <w:r w:rsidRPr="00B552CB">
              <w:rPr>
                <w:rFonts w:ascii="Times New Roman" w:hAnsi="Times New Roman"/>
                <w:sz w:val="24"/>
                <w:szCs w:val="24"/>
                <w:shd w:val="clear" w:color="auto" w:fill="FFFFFF"/>
              </w:rPr>
              <w:t>п</w:t>
            </w:r>
            <w:proofErr w:type="gramEnd"/>
            <w:r w:rsidRPr="00B552CB">
              <w:rPr>
                <w:rFonts w:ascii="Times New Roman" w:hAnsi="Times New Roman"/>
                <w:sz w:val="24"/>
                <w:szCs w:val="24"/>
                <w:shd w:val="clear" w:color="auto" w:fill="FFFFFF"/>
              </w:rPr>
              <w:t>ідтримки</w:t>
            </w:r>
            <w:proofErr w:type="spellEnd"/>
            <w:r w:rsidRPr="00B552CB">
              <w:rPr>
                <w:rFonts w:ascii="Times New Roman" w:hAnsi="Times New Roman"/>
                <w:sz w:val="24"/>
                <w:szCs w:val="24"/>
                <w:shd w:val="clear" w:color="auto" w:fill="FFFFFF"/>
              </w:rPr>
              <w:t xml:space="preserve"> і </w:t>
            </w:r>
            <w:proofErr w:type="spellStart"/>
            <w:r w:rsidRPr="00B552CB">
              <w:rPr>
                <w:rFonts w:ascii="Times New Roman" w:hAnsi="Times New Roman"/>
                <w:sz w:val="24"/>
                <w:szCs w:val="24"/>
                <w:shd w:val="clear" w:color="auto" w:fill="FFFFFF"/>
              </w:rPr>
              <w:t>реалізації</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стратегічних</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ініціатив</w:t>
            </w:r>
            <w:proofErr w:type="spellEnd"/>
            <w:r w:rsidRPr="00B552CB">
              <w:rPr>
                <w:rFonts w:ascii="Times New Roman" w:hAnsi="Times New Roman"/>
                <w:sz w:val="24"/>
                <w:szCs w:val="24"/>
                <w:shd w:val="clear" w:color="auto" w:fill="FFFFFF"/>
              </w:rPr>
              <w:t xml:space="preserve"> та </w:t>
            </w:r>
            <w:proofErr w:type="spellStart"/>
            <w:r w:rsidRPr="00B552CB">
              <w:rPr>
                <w:rFonts w:ascii="Times New Roman" w:hAnsi="Times New Roman"/>
                <w:sz w:val="24"/>
                <w:szCs w:val="24"/>
                <w:shd w:val="clear" w:color="auto" w:fill="FFFFFF"/>
              </w:rPr>
              <w:t>підготовки</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проектів</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розвитку</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міста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Миколаєва</w:t>
            </w:r>
            <w:proofErr w:type="spellEnd"/>
            <w:r w:rsidRPr="00B552CB">
              <w:rPr>
                <w:rFonts w:ascii="Times New Roman" w:hAnsi="Times New Roman"/>
                <w:sz w:val="24"/>
                <w:szCs w:val="24"/>
                <w:shd w:val="clear" w:color="auto" w:fill="FFFFFF"/>
              </w:rPr>
              <w:t xml:space="preserve"> на </w:t>
            </w:r>
            <w:proofErr w:type="spellStart"/>
            <w:r w:rsidRPr="00B552CB">
              <w:rPr>
                <w:rFonts w:ascii="Times New Roman" w:hAnsi="Times New Roman"/>
                <w:sz w:val="24"/>
                <w:szCs w:val="24"/>
                <w:shd w:val="clear" w:color="auto" w:fill="FFFFFF"/>
              </w:rPr>
              <w:t>період</w:t>
            </w:r>
            <w:proofErr w:type="spellEnd"/>
            <w:r w:rsidRPr="00B552CB">
              <w:rPr>
                <w:rFonts w:ascii="Times New Roman" w:hAnsi="Times New Roman"/>
                <w:sz w:val="24"/>
                <w:szCs w:val="24"/>
                <w:shd w:val="clear" w:color="auto" w:fill="FFFFFF"/>
              </w:rPr>
              <w:t xml:space="preserve"> 2016-2025 </w:t>
            </w:r>
            <w:proofErr w:type="spellStart"/>
            <w:r w:rsidRPr="00B552CB">
              <w:rPr>
                <w:rFonts w:ascii="Times New Roman" w:hAnsi="Times New Roman"/>
                <w:sz w:val="24"/>
                <w:szCs w:val="24"/>
                <w:shd w:val="clear" w:color="auto" w:fill="FFFFFF"/>
              </w:rPr>
              <w:t>років</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зі</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змінами</w:t>
            </w:r>
            <w:proofErr w:type="spellEnd"/>
            <w:r w:rsidRPr="00B552CB">
              <w:rPr>
                <w:rFonts w:ascii="Times New Roman" w:hAnsi="Times New Roman"/>
                <w:sz w:val="24"/>
                <w:szCs w:val="24"/>
                <w:shd w:val="clear" w:color="auto" w:fill="FFFFFF"/>
              </w:rPr>
              <w:t>)</w:t>
            </w:r>
          </w:p>
        </w:tc>
        <w:tc>
          <w:tcPr>
            <w:tcW w:w="3544" w:type="dxa"/>
          </w:tcPr>
          <w:p w:rsidR="00FA7E97" w:rsidRPr="00B552CB" w:rsidRDefault="00FA7E97" w:rsidP="00EB6587">
            <w:pPr>
              <w:jc w:val="center"/>
              <w:rPr>
                <w:rFonts w:ascii="Times New Roman" w:hAnsi="Times New Roman"/>
                <w:sz w:val="24"/>
                <w:szCs w:val="24"/>
                <w:shd w:val="clear" w:color="auto" w:fill="FFFFFF"/>
              </w:rPr>
            </w:pPr>
            <w:r w:rsidRPr="00B552CB">
              <w:rPr>
                <w:rFonts w:ascii="Times New Roman" w:hAnsi="Times New Roman"/>
                <w:sz w:val="24"/>
                <w:szCs w:val="24"/>
                <w:shd w:val="clear" w:color="auto" w:fill="FFFFFF"/>
              </w:rPr>
              <w:t>КУ ММР «</w:t>
            </w:r>
            <w:proofErr w:type="spellStart"/>
            <w:r w:rsidRPr="00B552CB">
              <w:rPr>
                <w:rFonts w:ascii="Times New Roman" w:hAnsi="Times New Roman"/>
                <w:sz w:val="24"/>
                <w:szCs w:val="24"/>
                <w:shd w:val="clear" w:color="auto" w:fill="FFFFFF"/>
              </w:rPr>
              <w:t>Агенція</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розвитку</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Миколаєва</w:t>
            </w:r>
            <w:proofErr w:type="spellEnd"/>
            <w:r w:rsidRPr="00B552CB">
              <w:rPr>
                <w:rFonts w:ascii="Times New Roman" w:hAnsi="Times New Roman"/>
                <w:sz w:val="24"/>
                <w:szCs w:val="24"/>
                <w:shd w:val="clear" w:color="auto" w:fill="FFFFFF"/>
              </w:rPr>
              <w:t>»</w:t>
            </w:r>
          </w:p>
        </w:tc>
        <w:tc>
          <w:tcPr>
            <w:tcW w:w="1642" w:type="dxa"/>
          </w:tcPr>
          <w:p w:rsidR="00FA7E97" w:rsidRPr="00B552CB" w:rsidRDefault="00FA7E97" w:rsidP="00EB6587">
            <w:pPr>
              <w:rPr>
                <w:rFonts w:ascii="Times New Roman" w:hAnsi="Times New Roman"/>
                <w:sz w:val="24"/>
                <w:szCs w:val="24"/>
                <w:shd w:val="clear" w:color="auto" w:fill="FFFFFF"/>
              </w:rPr>
            </w:pPr>
            <w:r w:rsidRPr="00B552CB">
              <w:rPr>
                <w:rFonts w:ascii="Times New Roman" w:hAnsi="Times New Roman"/>
                <w:sz w:val="24"/>
                <w:szCs w:val="24"/>
                <w:shd w:val="clear" w:color="auto" w:fill="FFFFFF"/>
              </w:rPr>
              <w:t xml:space="preserve">05.04.2016 </w:t>
            </w:r>
            <w:r w:rsidRPr="00B552CB">
              <w:rPr>
                <w:rFonts w:ascii="Times New Roman" w:hAnsi="Times New Roman"/>
                <w:sz w:val="24"/>
                <w:szCs w:val="24"/>
                <w:shd w:val="clear" w:color="auto" w:fill="FFFFFF"/>
                <w:lang w:val="uk-UA"/>
              </w:rPr>
              <w:t xml:space="preserve"> </w:t>
            </w:r>
            <w:r w:rsidRPr="00B552CB">
              <w:rPr>
                <w:rFonts w:ascii="Times New Roman" w:hAnsi="Times New Roman"/>
                <w:sz w:val="24"/>
                <w:szCs w:val="24"/>
                <w:shd w:val="clear" w:color="auto" w:fill="FFFFFF"/>
              </w:rPr>
              <w:t>№ 4/15</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jc w:val="both"/>
              <w:rPr>
                <w:rFonts w:ascii="Times New Roman" w:hAnsi="Times New Roman"/>
                <w:sz w:val="24"/>
                <w:szCs w:val="24"/>
                <w:shd w:val="clear" w:color="auto" w:fill="FFFFFF"/>
              </w:rPr>
            </w:pPr>
            <w:proofErr w:type="spellStart"/>
            <w:r w:rsidRPr="00B552CB">
              <w:rPr>
                <w:rFonts w:ascii="Times New Roman" w:hAnsi="Times New Roman"/>
                <w:sz w:val="24"/>
                <w:szCs w:val="24"/>
                <w:shd w:val="clear" w:color="auto" w:fill="FFFFFF"/>
              </w:rPr>
              <w:t>Програма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відпочинку</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дітей</w:t>
            </w:r>
            <w:proofErr w:type="spellEnd"/>
            <w:r w:rsidRPr="00B552CB">
              <w:rPr>
                <w:rFonts w:ascii="Times New Roman" w:hAnsi="Times New Roman"/>
                <w:sz w:val="24"/>
                <w:szCs w:val="24"/>
                <w:shd w:val="clear" w:color="auto" w:fill="FFFFFF"/>
              </w:rPr>
              <w:t xml:space="preserve"> на 2022-2024 роки</w:t>
            </w:r>
          </w:p>
        </w:tc>
        <w:tc>
          <w:tcPr>
            <w:tcW w:w="3544" w:type="dxa"/>
          </w:tcPr>
          <w:p w:rsidR="00FA7E97" w:rsidRPr="00B552CB" w:rsidRDefault="00FA7E97" w:rsidP="00EB6587">
            <w:pPr>
              <w:jc w:val="center"/>
              <w:rPr>
                <w:rFonts w:ascii="Times New Roman" w:hAnsi="Times New Roman"/>
                <w:sz w:val="24"/>
                <w:szCs w:val="24"/>
                <w:shd w:val="clear" w:color="auto" w:fill="FFFFFF"/>
              </w:rPr>
            </w:pPr>
            <w:r>
              <w:rPr>
                <w:rFonts w:ascii="Times New Roman" w:hAnsi="Times New Roman"/>
                <w:sz w:val="24"/>
                <w:szCs w:val="24"/>
                <w:shd w:val="clear" w:color="auto" w:fill="FFFFFF"/>
                <w:lang w:val="uk-UA"/>
              </w:rPr>
              <w:t>с</w:t>
            </w:r>
            <w:proofErr w:type="spellStart"/>
            <w:r w:rsidRPr="00B552CB">
              <w:rPr>
                <w:rFonts w:ascii="Times New Roman" w:hAnsi="Times New Roman"/>
                <w:sz w:val="24"/>
                <w:szCs w:val="24"/>
                <w:shd w:val="clear" w:color="auto" w:fill="FFFFFF"/>
              </w:rPr>
              <w:t>лужба</w:t>
            </w:r>
            <w:proofErr w:type="spellEnd"/>
            <w:r w:rsidRPr="00B552CB">
              <w:rPr>
                <w:rFonts w:ascii="Times New Roman" w:hAnsi="Times New Roman"/>
                <w:sz w:val="24"/>
                <w:szCs w:val="24"/>
                <w:shd w:val="clear" w:color="auto" w:fill="FFFFFF"/>
              </w:rPr>
              <w:t xml:space="preserve"> у справах </w:t>
            </w:r>
            <w:proofErr w:type="spellStart"/>
            <w:r w:rsidRPr="00B552CB">
              <w:rPr>
                <w:rFonts w:ascii="Times New Roman" w:hAnsi="Times New Roman"/>
                <w:sz w:val="24"/>
                <w:szCs w:val="24"/>
                <w:shd w:val="clear" w:color="auto" w:fill="FFFFFF"/>
              </w:rPr>
              <w:t>дітей</w:t>
            </w:r>
            <w:proofErr w:type="spellEnd"/>
            <w:r w:rsidRPr="00B552CB">
              <w:rPr>
                <w:rFonts w:ascii="Times New Roman" w:hAnsi="Times New Roman"/>
                <w:sz w:val="24"/>
                <w:szCs w:val="24"/>
                <w:shd w:val="clear" w:color="auto" w:fill="FFFFFF"/>
              </w:rPr>
              <w:t xml:space="preserve"> ММР</w:t>
            </w:r>
          </w:p>
        </w:tc>
        <w:tc>
          <w:tcPr>
            <w:tcW w:w="1642" w:type="dxa"/>
          </w:tcPr>
          <w:p w:rsidR="00FA7E97" w:rsidRPr="00B552CB" w:rsidRDefault="00FA7E97" w:rsidP="00EB6587">
            <w:pPr>
              <w:rPr>
                <w:rFonts w:ascii="Times New Roman" w:hAnsi="Times New Roman"/>
                <w:sz w:val="24"/>
                <w:szCs w:val="24"/>
                <w:shd w:val="clear" w:color="auto" w:fill="FFFFFF"/>
              </w:rPr>
            </w:pPr>
            <w:r w:rsidRPr="00B552CB">
              <w:rPr>
                <w:rFonts w:ascii="Times New Roman" w:hAnsi="Times New Roman"/>
                <w:sz w:val="24"/>
                <w:szCs w:val="24"/>
              </w:rPr>
              <w:t>14.12.2021 № </w:t>
            </w:r>
            <w:r w:rsidRPr="00B552CB">
              <w:rPr>
                <w:rStyle w:val="a9"/>
                <w:rFonts w:ascii="Times New Roman" w:hAnsi="Times New Roman"/>
                <w:b w:val="0"/>
                <w:sz w:val="24"/>
                <w:szCs w:val="24"/>
              </w:rPr>
              <w:t>12/185</w:t>
            </w:r>
            <w:r w:rsidRPr="00B552CB">
              <w:rPr>
                <w:rFonts w:ascii="Times New Roman" w:hAnsi="Times New Roman"/>
                <w:sz w:val="24"/>
                <w:szCs w:val="24"/>
              </w:rPr>
              <w:t> </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jc w:val="both"/>
              <w:rPr>
                <w:rFonts w:ascii="Times New Roman" w:hAnsi="Times New Roman"/>
                <w:sz w:val="24"/>
                <w:szCs w:val="24"/>
                <w:shd w:val="clear" w:color="auto" w:fill="FFFFFF"/>
              </w:rPr>
            </w:pPr>
            <w:proofErr w:type="spellStart"/>
            <w:r w:rsidRPr="00B552CB">
              <w:rPr>
                <w:rFonts w:ascii="Times New Roman" w:hAnsi="Times New Roman"/>
                <w:sz w:val="24"/>
                <w:szCs w:val="24"/>
                <w:shd w:val="clear" w:color="auto" w:fill="FFFFFF"/>
              </w:rPr>
              <w:t>Міська</w:t>
            </w:r>
            <w:proofErr w:type="spellEnd"/>
            <w:r w:rsidRPr="00B552CB">
              <w:rPr>
                <w:rFonts w:ascii="Times New Roman" w:hAnsi="Times New Roman"/>
                <w:sz w:val="24"/>
                <w:szCs w:val="24"/>
                <w:shd w:val="clear" w:color="auto" w:fill="FFFFFF"/>
              </w:rPr>
              <w:t xml:space="preserve"> </w:t>
            </w:r>
            <w:proofErr w:type="gramStart"/>
            <w:r w:rsidRPr="00B552CB">
              <w:rPr>
                <w:rFonts w:ascii="Times New Roman" w:hAnsi="Times New Roman"/>
                <w:sz w:val="24"/>
                <w:szCs w:val="24"/>
                <w:shd w:val="clear" w:color="auto" w:fill="FFFFFF"/>
              </w:rPr>
              <w:t>комплексна</w:t>
            </w:r>
            <w:proofErr w:type="gram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програма</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захисту</w:t>
            </w:r>
            <w:proofErr w:type="spellEnd"/>
            <w:r w:rsidRPr="00B552CB">
              <w:rPr>
                <w:rFonts w:ascii="Times New Roman" w:hAnsi="Times New Roman"/>
                <w:sz w:val="24"/>
                <w:szCs w:val="24"/>
                <w:shd w:val="clear" w:color="auto" w:fill="FFFFFF"/>
              </w:rPr>
              <w:t xml:space="preserve"> прав </w:t>
            </w:r>
            <w:proofErr w:type="spellStart"/>
            <w:r w:rsidRPr="00B552CB">
              <w:rPr>
                <w:rFonts w:ascii="Times New Roman" w:hAnsi="Times New Roman"/>
                <w:sz w:val="24"/>
                <w:szCs w:val="24"/>
                <w:shd w:val="clear" w:color="auto" w:fill="FFFFFF"/>
              </w:rPr>
              <w:t>дітей</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Діти</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Миколаєва</w:t>
            </w:r>
            <w:proofErr w:type="spellEnd"/>
            <w:r w:rsidRPr="00B552CB">
              <w:rPr>
                <w:rFonts w:ascii="Times New Roman" w:hAnsi="Times New Roman"/>
                <w:sz w:val="24"/>
                <w:szCs w:val="24"/>
                <w:shd w:val="clear" w:color="auto" w:fill="FFFFFF"/>
              </w:rPr>
              <w:t>» на 2022-2024 роки</w:t>
            </w:r>
          </w:p>
        </w:tc>
        <w:tc>
          <w:tcPr>
            <w:tcW w:w="3544" w:type="dxa"/>
          </w:tcPr>
          <w:p w:rsidR="00FA7E97" w:rsidRPr="00B552CB" w:rsidRDefault="00FA7E97" w:rsidP="00EB6587">
            <w:pPr>
              <w:jc w:val="center"/>
              <w:rPr>
                <w:rFonts w:ascii="Times New Roman" w:hAnsi="Times New Roman"/>
                <w:sz w:val="24"/>
                <w:szCs w:val="24"/>
                <w:shd w:val="clear" w:color="auto" w:fill="FFFFFF"/>
              </w:rPr>
            </w:pPr>
            <w:r>
              <w:rPr>
                <w:rFonts w:ascii="Times New Roman" w:hAnsi="Times New Roman"/>
                <w:sz w:val="24"/>
                <w:szCs w:val="24"/>
                <w:shd w:val="clear" w:color="auto" w:fill="FFFFFF"/>
                <w:lang w:val="uk-UA"/>
              </w:rPr>
              <w:t>с</w:t>
            </w:r>
            <w:proofErr w:type="spellStart"/>
            <w:r w:rsidRPr="00B552CB">
              <w:rPr>
                <w:rFonts w:ascii="Times New Roman" w:hAnsi="Times New Roman"/>
                <w:sz w:val="24"/>
                <w:szCs w:val="24"/>
                <w:shd w:val="clear" w:color="auto" w:fill="FFFFFF"/>
              </w:rPr>
              <w:t>лужба</w:t>
            </w:r>
            <w:proofErr w:type="spellEnd"/>
            <w:r w:rsidRPr="00B552CB">
              <w:rPr>
                <w:rFonts w:ascii="Times New Roman" w:hAnsi="Times New Roman"/>
                <w:sz w:val="24"/>
                <w:szCs w:val="24"/>
                <w:shd w:val="clear" w:color="auto" w:fill="FFFFFF"/>
              </w:rPr>
              <w:t xml:space="preserve"> у справах </w:t>
            </w:r>
            <w:proofErr w:type="spellStart"/>
            <w:r w:rsidRPr="00B552CB">
              <w:rPr>
                <w:rFonts w:ascii="Times New Roman" w:hAnsi="Times New Roman"/>
                <w:sz w:val="24"/>
                <w:szCs w:val="24"/>
                <w:shd w:val="clear" w:color="auto" w:fill="FFFFFF"/>
              </w:rPr>
              <w:t>дітей</w:t>
            </w:r>
            <w:proofErr w:type="spellEnd"/>
            <w:r w:rsidRPr="00B552CB">
              <w:rPr>
                <w:rFonts w:ascii="Times New Roman" w:hAnsi="Times New Roman"/>
                <w:sz w:val="24"/>
                <w:szCs w:val="24"/>
                <w:shd w:val="clear" w:color="auto" w:fill="FFFFFF"/>
              </w:rPr>
              <w:t xml:space="preserve"> ММР</w:t>
            </w:r>
          </w:p>
        </w:tc>
        <w:tc>
          <w:tcPr>
            <w:tcW w:w="1642" w:type="dxa"/>
          </w:tcPr>
          <w:p w:rsidR="00FA7E97" w:rsidRPr="00B552CB" w:rsidRDefault="00FA7E97" w:rsidP="00EB6587">
            <w:pPr>
              <w:rPr>
                <w:rFonts w:ascii="Times New Roman" w:hAnsi="Times New Roman"/>
                <w:sz w:val="24"/>
                <w:szCs w:val="24"/>
                <w:shd w:val="clear" w:color="auto" w:fill="FFFFFF"/>
              </w:rPr>
            </w:pPr>
            <w:r w:rsidRPr="00B552CB">
              <w:rPr>
                <w:rFonts w:ascii="Times New Roman" w:hAnsi="Times New Roman"/>
                <w:sz w:val="24"/>
                <w:szCs w:val="24"/>
                <w:shd w:val="clear" w:color="auto" w:fill="FFFFFF"/>
              </w:rPr>
              <w:t xml:space="preserve">23.12.2021  </w:t>
            </w:r>
          </w:p>
          <w:p w:rsidR="00FA7E97" w:rsidRPr="00B552CB" w:rsidRDefault="00FA7E97" w:rsidP="00EB6587">
            <w:pPr>
              <w:rPr>
                <w:rFonts w:ascii="Times New Roman" w:hAnsi="Times New Roman"/>
                <w:sz w:val="24"/>
                <w:szCs w:val="24"/>
                <w:shd w:val="clear" w:color="auto" w:fill="FFFFFF"/>
              </w:rPr>
            </w:pPr>
            <w:r w:rsidRPr="00B552CB">
              <w:rPr>
                <w:rFonts w:ascii="Times New Roman" w:hAnsi="Times New Roman"/>
                <w:sz w:val="24"/>
                <w:szCs w:val="24"/>
                <w:shd w:val="clear" w:color="auto" w:fill="FFFFFF"/>
              </w:rPr>
              <w:t>№ 12/186</w:t>
            </w:r>
          </w:p>
        </w:tc>
      </w:tr>
      <w:tr w:rsidR="00FA7E97" w:rsidRPr="00B552CB" w:rsidTr="00EB6587">
        <w:tc>
          <w:tcPr>
            <w:tcW w:w="648" w:type="dxa"/>
          </w:tcPr>
          <w:p w:rsidR="00FA7E97" w:rsidRPr="00B552CB"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B552CB" w:rsidRDefault="00FA7E97" w:rsidP="00EB6587">
            <w:pPr>
              <w:shd w:val="clear" w:color="auto" w:fill="FFFFFF"/>
              <w:spacing w:after="0" w:line="240" w:lineRule="auto"/>
              <w:jc w:val="both"/>
              <w:rPr>
                <w:rFonts w:ascii="Times New Roman" w:hAnsi="Times New Roman"/>
                <w:sz w:val="24"/>
                <w:szCs w:val="24"/>
              </w:rPr>
            </w:pPr>
            <w:proofErr w:type="spellStart"/>
            <w:r w:rsidRPr="00B552CB">
              <w:rPr>
                <w:rFonts w:ascii="Times New Roman" w:hAnsi="Times New Roman"/>
                <w:sz w:val="24"/>
                <w:szCs w:val="24"/>
              </w:rPr>
              <w:t>Міська</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Програма</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забезпечення</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житлом</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військовослужбовців</w:t>
            </w:r>
            <w:proofErr w:type="spellEnd"/>
            <w:r w:rsidRPr="00B552CB">
              <w:rPr>
                <w:rFonts w:ascii="Times New Roman" w:hAnsi="Times New Roman"/>
                <w:sz w:val="24"/>
                <w:szCs w:val="24"/>
              </w:rPr>
              <w:t xml:space="preserve"> </w:t>
            </w:r>
            <w:proofErr w:type="spellStart"/>
            <w:proofErr w:type="gramStart"/>
            <w:r w:rsidRPr="00B552CB">
              <w:rPr>
                <w:rFonts w:ascii="Times New Roman" w:hAnsi="Times New Roman"/>
                <w:sz w:val="24"/>
                <w:szCs w:val="24"/>
              </w:rPr>
              <w:t>в</w:t>
            </w:r>
            <w:proofErr w:type="gramEnd"/>
            <w:r w:rsidRPr="00B552CB">
              <w:rPr>
                <w:rFonts w:ascii="Times New Roman" w:hAnsi="Times New Roman"/>
                <w:sz w:val="24"/>
                <w:szCs w:val="24"/>
              </w:rPr>
              <w:t>ійськових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частин</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Миколаївського</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гарнізону</w:t>
            </w:r>
            <w:proofErr w:type="spellEnd"/>
            <w:r w:rsidRPr="00B552CB">
              <w:rPr>
                <w:rFonts w:ascii="Times New Roman" w:hAnsi="Times New Roman"/>
                <w:sz w:val="24"/>
                <w:szCs w:val="24"/>
              </w:rPr>
              <w:t xml:space="preserve"> – </w:t>
            </w:r>
            <w:proofErr w:type="spellStart"/>
            <w:r w:rsidRPr="00B552CB">
              <w:rPr>
                <w:rFonts w:ascii="Times New Roman" w:hAnsi="Times New Roman"/>
                <w:sz w:val="24"/>
                <w:szCs w:val="24"/>
              </w:rPr>
              <w:t>платників</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податку</w:t>
            </w:r>
            <w:proofErr w:type="spellEnd"/>
            <w:r w:rsidRPr="00B552CB">
              <w:rPr>
                <w:rFonts w:ascii="Times New Roman" w:hAnsi="Times New Roman"/>
                <w:sz w:val="24"/>
                <w:szCs w:val="24"/>
              </w:rPr>
              <w:t xml:space="preserve"> на доходи </w:t>
            </w:r>
            <w:proofErr w:type="spellStart"/>
            <w:r w:rsidRPr="00B552CB">
              <w:rPr>
                <w:rFonts w:ascii="Times New Roman" w:hAnsi="Times New Roman"/>
                <w:sz w:val="24"/>
                <w:szCs w:val="24"/>
              </w:rPr>
              <w:t>фізичних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осіб</w:t>
            </w:r>
            <w:proofErr w:type="spellEnd"/>
            <w:r w:rsidRPr="00B552CB">
              <w:rPr>
                <w:rFonts w:ascii="Times New Roman" w:hAnsi="Times New Roman"/>
                <w:sz w:val="24"/>
                <w:szCs w:val="24"/>
              </w:rPr>
              <w:t xml:space="preserve"> з грошового </w:t>
            </w:r>
            <w:proofErr w:type="spellStart"/>
            <w:r w:rsidRPr="00B552CB">
              <w:rPr>
                <w:rFonts w:ascii="Times New Roman" w:hAnsi="Times New Roman"/>
                <w:sz w:val="24"/>
                <w:szCs w:val="24"/>
              </w:rPr>
              <w:t>забезпечення</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грошових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винагород</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інших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виплат</w:t>
            </w:r>
            <w:proofErr w:type="spellEnd"/>
            <w:r w:rsidRPr="00B552CB">
              <w:rPr>
                <w:rFonts w:ascii="Times New Roman" w:hAnsi="Times New Roman"/>
                <w:sz w:val="24"/>
                <w:szCs w:val="24"/>
              </w:rPr>
              <w:t xml:space="preserve"> до бюджету </w:t>
            </w:r>
            <w:proofErr w:type="spellStart"/>
            <w:r w:rsidRPr="00B552CB">
              <w:rPr>
                <w:rFonts w:ascii="Times New Roman" w:hAnsi="Times New Roman"/>
                <w:sz w:val="24"/>
                <w:szCs w:val="24"/>
              </w:rPr>
              <w:t>Миколаївської</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міської</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територіальної</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громади</w:t>
            </w:r>
            <w:proofErr w:type="spellEnd"/>
            <w:r w:rsidRPr="00B552CB">
              <w:rPr>
                <w:rFonts w:ascii="Times New Roman" w:hAnsi="Times New Roman"/>
                <w:sz w:val="24"/>
                <w:szCs w:val="24"/>
              </w:rPr>
              <w:t xml:space="preserve"> та </w:t>
            </w:r>
            <w:proofErr w:type="spellStart"/>
            <w:r w:rsidRPr="00B552CB">
              <w:rPr>
                <w:rFonts w:ascii="Times New Roman" w:hAnsi="Times New Roman"/>
                <w:sz w:val="24"/>
                <w:szCs w:val="24"/>
              </w:rPr>
              <w:t>членів</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їх</w:t>
            </w:r>
            <w:proofErr w:type="spellEnd"/>
            <w:r w:rsidRPr="00B552CB">
              <w:rPr>
                <w:rFonts w:ascii="Times New Roman" w:hAnsi="Times New Roman"/>
                <w:sz w:val="24"/>
                <w:szCs w:val="24"/>
              </w:rPr>
              <w:t xml:space="preserve"> </w:t>
            </w:r>
            <w:proofErr w:type="spellStart"/>
            <w:r w:rsidRPr="00B552CB">
              <w:rPr>
                <w:rFonts w:ascii="Times New Roman" w:hAnsi="Times New Roman"/>
                <w:sz w:val="24"/>
                <w:szCs w:val="24"/>
              </w:rPr>
              <w:t>сімей</w:t>
            </w:r>
            <w:proofErr w:type="spellEnd"/>
            <w:r w:rsidRPr="00B552CB">
              <w:rPr>
                <w:rFonts w:ascii="Times New Roman" w:hAnsi="Times New Roman"/>
                <w:sz w:val="24"/>
                <w:szCs w:val="24"/>
              </w:rPr>
              <w:t xml:space="preserve"> на 2023-2025 роки</w:t>
            </w:r>
            <w:r w:rsidRPr="00B552CB">
              <w:rPr>
                <w:rFonts w:ascii="Open Sans" w:hAnsi="Open Sans" w:cs="Open Sans"/>
                <w:sz w:val="21"/>
                <w:szCs w:val="21"/>
                <w:lang w:eastAsia="uk-UA"/>
              </w:rPr>
              <w:t> </w:t>
            </w:r>
          </w:p>
        </w:tc>
        <w:tc>
          <w:tcPr>
            <w:tcW w:w="3544" w:type="dxa"/>
          </w:tcPr>
          <w:p w:rsidR="00FA7E97" w:rsidRPr="00B552CB" w:rsidRDefault="00FA7E97" w:rsidP="00EB658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lang w:val="uk-UA"/>
              </w:rPr>
              <w:t>в</w:t>
            </w:r>
            <w:proofErr w:type="spellStart"/>
            <w:r w:rsidRPr="00B552CB">
              <w:rPr>
                <w:rFonts w:ascii="Times New Roman" w:hAnsi="Times New Roman"/>
                <w:sz w:val="24"/>
                <w:szCs w:val="24"/>
                <w:shd w:val="clear" w:color="auto" w:fill="FFFFFF"/>
              </w:rPr>
              <w:t>ідділ</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обліку</w:t>
            </w:r>
            <w:proofErr w:type="spellEnd"/>
            <w:r w:rsidRPr="00B552CB">
              <w:rPr>
                <w:rFonts w:ascii="Times New Roman" w:hAnsi="Times New Roman"/>
                <w:sz w:val="24"/>
                <w:szCs w:val="24"/>
                <w:shd w:val="clear" w:color="auto" w:fill="FFFFFF"/>
              </w:rPr>
              <w:t xml:space="preserve"> та </w:t>
            </w:r>
            <w:proofErr w:type="spellStart"/>
            <w:r w:rsidRPr="00B552CB">
              <w:rPr>
                <w:rFonts w:ascii="Times New Roman" w:hAnsi="Times New Roman"/>
                <w:sz w:val="24"/>
                <w:szCs w:val="24"/>
                <w:shd w:val="clear" w:color="auto" w:fill="FFFFFF"/>
              </w:rPr>
              <w:t>розподілу</w:t>
            </w:r>
            <w:proofErr w:type="spellEnd"/>
            <w:r w:rsidRPr="00B552CB">
              <w:rPr>
                <w:rFonts w:ascii="Times New Roman" w:hAnsi="Times New Roman"/>
                <w:sz w:val="24"/>
                <w:szCs w:val="24"/>
                <w:shd w:val="clear" w:color="auto" w:fill="FFFFFF"/>
              </w:rPr>
              <w:t xml:space="preserve"> </w:t>
            </w:r>
            <w:proofErr w:type="spellStart"/>
            <w:r w:rsidRPr="00B552CB">
              <w:rPr>
                <w:rFonts w:ascii="Times New Roman" w:hAnsi="Times New Roman"/>
                <w:sz w:val="24"/>
                <w:szCs w:val="24"/>
                <w:shd w:val="clear" w:color="auto" w:fill="FFFFFF"/>
              </w:rPr>
              <w:t>житла</w:t>
            </w:r>
            <w:proofErr w:type="spellEnd"/>
            <w:r w:rsidRPr="00B552CB">
              <w:rPr>
                <w:rFonts w:ascii="Times New Roman" w:hAnsi="Times New Roman"/>
                <w:sz w:val="24"/>
                <w:szCs w:val="24"/>
                <w:shd w:val="clear" w:color="auto" w:fill="FFFFFF"/>
              </w:rPr>
              <w:t xml:space="preserve"> ММР</w:t>
            </w:r>
          </w:p>
        </w:tc>
        <w:tc>
          <w:tcPr>
            <w:tcW w:w="1642" w:type="dxa"/>
          </w:tcPr>
          <w:p w:rsidR="00FA7E97" w:rsidRPr="00B552CB" w:rsidRDefault="00FA7E97" w:rsidP="00EB6587">
            <w:pPr>
              <w:spacing w:after="0" w:line="240" w:lineRule="auto"/>
              <w:rPr>
                <w:rFonts w:ascii="Times New Roman" w:hAnsi="Times New Roman"/>
                <w:sz w:val="24"/>
                <w:szCs w:val="24"/>
                <w:shd w:val="clear" w:color="auto" w:fill="FFFFFF"/>
              </w:rPr>
            </w:pPr>
            <w:r w:rsidRPr="00B552CB">
              <w:rPr>
                <w:rFonts w:ascii="Times New Roman" w:hAnsi="Times New Roman"/>
                <w:sz w:val="24"/>
                <w:szCs w:val="24"/>
                <w:shd w:val="clear" w:color="auto" w:fill="FFFFFF"/>
              </w:rPr>
              <w:t>26.01.2023</w:t>
            </w:r>
          </w:p>
          <w:p w:rsidR="00FA7E97" w:rsidRPr="00B552CB" w:rsidRDefault="00FA7E97" w:rsidP="00EB6587">
            <w:pPr>
              <w:spacing w:after="0" w:line="240" w:lineRule="auto"/>
              <w:rPr>
                <w:rFonts w:ascii="Times New Roman" w:hAnsi="Times New Roman"/>
                <w:sz w:val="24"/>
                <w:szCs w:val="24"/>
                <w:shd w:val="clear" w:color="auto" w:fill="FFFFFF"/>
              </w:rPr>
            </w:pPr>
            <w:r w:rsidRPr="00B552CB">
              <w:rPr>
                <w:rFonts w:ascii="Times New Roman" w:hAnsi="Times New Roman"/>
                <w:sz w:val="24"/>
                <w:szCs w:val="24"/>
                <w:shd w:val="clear" w:color="auto" w:fill="FFFFFF"/>
              </w:rPr>
              <w:t>№ 17/1</w:t>
            </w:r>
          </w:p>
        </w:tc>
      </w:tr>
      <w:tr w:rsidR="00FA7E97" w:rsidRPr="00664760" w:rsidTr="00EB6587">
        <w:tc>
          <w:tcPr>
            <w:tcW w:w="648" w:type="dxa"/>
          </w:tcPr>
          <w:p w:rsidR="00FA7E97" w:rsidRPr="00664760" w:rsidRDefault="00FA7E97" w:rsidP="00FA7E97">
            <w:pPr>
              <w:numPr>
                <w:ilvl w:val="0"/>
                <w:numId w:val="3"/>
              </w:numPr>
              <w:shd w:val="clear" w:color="auto" w:fill="FFFFFF"/>
              <w:spacing w:after="0" w:line="240" w:lineRule="auto"/>
              <w:jc w:val="both"/>
              <w:rPr>
                <w:rFonts w:ascii="Times New Roman" w:hAnsi="Times New Roman"/>
                <w:sz w:val="24"/>
                <w:szCs w:val="24"/>
              </w:rPr>
            </w:pPr>
          </w:p>
        </w:tc>
        <w:tc>
          <w:tcPr>
            <w:tcW w:w="4138" w:type="dxa"/>
          </w:tcPr>
          <w:p w:rsidR="00FA7E97" w:rsidRPr="00664760" w:rsidRDefault="00FA7E97" w:rsidP="00EB6587">
            <w:pPr>
              <w:shd w:val="clear" w:color="auto" w:fill="FFFFFF"/>
              <w:jc w:val="both"/>
              <w:rPr>
                <w:rFonts w:ascii="Times New Roman" w:hAnsi="Times New Roman"/>
                <w:sz w:val="24"/>
                <w:szCs w:val="24"/>
              </w:rPr>
            </w:pPr>
            <w:proofErr w:type="spellStart"/>
            <w:r w:rsidRPr="00664760">
              <w:rPr>
                <w:rFonts w:ascii="Times New Roman" w:hAnsi="Times New Roman"/>
                <w:sz w:val="24"/>
                <w:szCs w:val="24"/>
              </w:rPr>
              <w:t>Програма</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професійного</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навчання</w:t>
            </w:r>
            <w:proofErr w:type="spellEnd"/>
            <w:r w:rsidRPr="00664760">
              <w:rPr>
                <w:rFonts w:ascii="Times New Roman" w:hAnsi="Times New Roman"/>
                <w:sz w:val="24"/>
                <w:szCs w:val="24"/>
              </w:rPr>
              <w:t xml:space="preserve">, </w:t>
            </w:r>
            <w:proofErr w:type="spellStart"/>
            <w:proofErr w:type="gramStart"/>
            <w:r w:rsidRPr="00664760">
              <w:rPr>
                <w:rFonts w:ascii="Times New Roman" w:hAnsi="Times New Roman"/>
                <w:sz w:val="24"/>
                <w:szCs w:val="24"/>
              </w:rPr>
              <w:t>п</w:t>
            </w:r>
            <w:proofErr w:type="gramEnd"/>
            <w:r w:rsidRPr="00664760">
              <w:rPr>
                <w:rFonts w:ascii="Times New Roman" w:hAnsi="Times New Roman"/>
                <w:sz w:val="24"/>
                <w:szCs w:val="24"/>
              </w:rPr>
              <w:t>ідготовки</w:t>
            </w:r>
            <w:proofErr w:type="spellEnd"/>
            <w:r w:rsidRPr="00664760">
              <w:rPr>
                <w:rFonts w:ascii="Times New Roman" w:hAnsi="Times New Roman"/>
                <w:sz w:val="24"/>
                <w:szCs w:val="24"/>
              </w:rPr>
              <w:t xml:space="preserve"> та </w:t>
            </w:r>
            <w:proofErr w:type="spellStart"/>
            <w:r w:rsidRPr="00664760">
              <w:rPr>
                <w:rFonts w:ascii="Times New Roman" w:hAnsi="Times New Roman"/>
                <w:sz w:val="24"/>
                <w:szCs w:val="24"/>
              </w:rPr>
              <w:t>підвищення</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кваліфікації</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посадових</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осіб</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місцевого</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самоврядування</w:t>
            </w:r>
            <w:proofErr w:type="spellEnd"/>
            <w:r w:rsidRPr="00664760">
              <w:rPr>
                <w:rFonts w:ascii="Times New Roman" w:hAnsi="Times New Roman"/>
                <w:sz w:val="24"/>
                <w:szCs w:val="24"/>
              </w:rPr>
              <w:t xml:space="preserve"> та </w:t>
            </w:r>
            <w:proofErr w:type="spellStart"/>
            <w:r w:rsidRPr="00664760">
              <w:rPr>
                <w:rFonts w:ascii="Times New Roman" w:hAnsi="Times New Roman"/>
                <w:sz w:val="24"/>
                <w:szCs w:val="24"/>
              </w:rPr>
              <w:t>депутатів</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Миколаївської</w:t>
            </w:r>
            <w:proofErr w:type="spellEnd"/>
            <w:r w:rsidRPr="00664760">
              <w:rPr>
                <w:rFonts w:ascii="Times New Roman" w:hAnsi="Times New Roman"/>
                <w:sz w:val="24"/>
                <w:szCs w:val="24"/>
              </w:rPr>
              <w:t xml:space="preserve"> </w:t>
            </w:r>
            <w:proofErr w:type="spellStart"/>
            <w:r w:rsidRPr="00664760">
              <w:rPr>
                <w:rFonts w:ascii="Times New Roman" w:hAnsi="Times New Roman"/>
                <w:sz w:val="24"/>
                <w:szCs w:val="24"/>
              </w:rPr>
              <w:t>міської</w:t>
            </w:r>
            <w:proofErr w:type="spellEnd"/>
            <w:r w:rsidRPr="00664760">
              <w:rPr>
                <w:rFonts w:ascii="Times New Roman" w:hAnsi="Times New Roman"/>
                <w:sz w:val="24"/>
                <w:szCs w:val="24"/>
              </w:rPr>
              <w:t xml:space="preserve"> ради на 2023-2025 роки</w:t>
            </w:r>
          </w:p>
        </w:tc>
        <w:tc>
          <w:tcPr>
            <w:tcW w:w="3544" w:type="dxa"/>
          </w:tcPr>
          <w:p w:rsidR="00FA7E97" w:rsidRPr="00664760" w:rsidRDefault="00FA7E97" w:rsidP="00EB6587">
            <w:pPr>
              <w:rPr>
                <w:rFonts w:ascii="Times New Roman" w:hAnsi="Times New Roman"/>
                <w:color w:val="303030"/>
                <w:sz w:val="24"/>
                <w:szCs w:val="24"/>
                <w:shd w:val="clear" w:color="auto" w:fill="FFFFFF"/>
              </w:rPr>
            </w:pPr>
            <w:proofErr w:type="spellStart"/>
            <w:r w:rsidRPr="00664760">
              <w:rPr>
                <w:rFonts w:ascii="Times New Roman" w:hAnsi="Times New Roman"/>
                <w:color w:val="303030"/>
                <w:sz w:val="24"/>
                <w:szCs w:val="24"/>
                <w:shd w:val="clear" w:color="auto" w:fill="FFFFFF"/>
              </w:rPr>
              <w:t>Відділ</w:t>
            </w:r>
            <w:proofErr w:type="spellEnd"/>
            <w:r w:rsidRPr="00664760">
              <w:rPr>
                <w:rFonts w:ascii="Times New Roman" w:hAnsi="Times New Roman"/>
                <w:color w:val="303030"/>
                <w:sz w:val="24"/>
                <w:szCs w:val="24"/>
                <w:shd w:val="clear" w:color="auto" w:fill="FFFFFF"/>
              </w:rPr>
              <w:t xml:space="preserve"> </w:t>
            </w:r>
            <w:proofErr w:type="spellStart"/>
            <w:r w:rsidRPr="00664760">
              <w:rPr>
                <w:rFonts w:ascii="Times New Roman" w:hAnsi="Times New Roman"/>
                <w:color w:val="303030"/>
                <w:sz w:val="24"/>
                <w:szCs w:val="24"/>
                <w:shd w:val="clear" w:color="auto" w:fill="FFFFFF"/>
              </w:rPr>
              <w:t>кадрів</w:t>
            </w:r>
            <w:proofErr w:type="spellEnd"/>
            <w:r w:rsidRPr="00664760">
              <w:rPr>
                <w:rFonts w:ascii="Times New Roman" w:hAnsi="Times New Roman"/>
                <w:color w:val="303030"/>
                <w:sz w:val="24"/>
                <w:szCs w:val="24"/>
                <w:shd w:val="clear" w:color="auto" w:fill="FFFFFF"/>
              </w:rPr>
              <w:t xml:space="preserve"> ММР</w:t>
            </w:r>
          </w:p>
        </w:tc>
        <w:tc>
          <w:tcPr>
            <w:tcW w:w="1642" w:type="dxa"/>
          </w:tcPr>
          <w:p w:rsidR="00FA7E97" w:rsidRPr="00664760" w:rsidRDefault="00FA7E97" w:rsidP="00EB6587">
            <w:pPr>
              <w:rPr>
                <w:rFonts w:ascii="Times New Roman" w:hAnsi="Times New Roman"/>
                <w:sz w:val="24"/>
                <w:szCs w:val="24"/>
                <w:shd w:val="clear" w:color="auto" w:fill="FFFFFF"/>
              </w:rPr>
            </w:pPr>
            <w:r w:rsidRPr="00664760">
              <w:rPr>
                <w:rFonts w:ascii="Times New Roman" w:hAnsi="Times New Roman"/>
                <w:sz w:val="24"/>
                <w:szCs w:val="24"/>
                <w:shd w:val="clear" w:color="auto" w:fill="FFFFFF"/>
              </w:rPr>
              <w:t>29.06.2023</w:t>
            </w:r>
          </w:p>
        </w:tc>
      </w:tr>
    </w:tbl>
    <w:p w:rsidR="00FA7E97" w:rsidRDefault="00FA7E97" w:rsidP="00FA7E97">
      <w:pPr>
        <w:spacing w:after="0" w:line="360" w:lineRule="auto"/>
        <w:ind w:firstLine="567"/>
        <w:jc w:val="both"/>
        <w:rPr>
          <w:rFonts w:ascii="Times New Roman" w:hAnsi="Times New Roman"/>
          <w:sz w:val="28"/>
          <w:szCs w:val="28"/>
          <w:lang w:val="uk-UA"/>
        </w:rPr>
      </w:pPr>
    </w:p>
    <w:p w:rsidR="00C04006" w:rsidRDefault="00C04006"/>
    <w:sectPr w:rsidR="00C040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7D2"/>
    <w:multiLevelType w:val="hybridMultilevel"/>
    <w:tmpl w:val="3DB24830"/>
    <w:lvl w:ilvl="0" w:tplc="CDD2964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02AE3"/>
    <w:multiLevelType w:val="singleLevel"/>
    <w:tmpl w:val="0419000F"/>
    <w:lvl w:ilvl="0">
      <w:start w:val="1"/>
      <w:numFmt w:val="decimal"/>
      <w:lvlText w:val="%1."/>
      <w:lvlJc w:val="left"/>
      <w:pPr>
        <w:tabs>
          <w:tab w:val="num" w:pos="360"/>
        </w:tabs>
        <w:ind w:left="360" w:hanging="360"/>
      </w:pPr>
    </w:lvl>
  </w:abstractNum>
  <w:abstractNum w:abstractNumId="2">
    <w:nsid w:val="15E41107"/>
    <w:multiLevelType w:val="hybridMultilevel"/>
    <w:tmpl w:val="044E5F30"/>
    <w:lvl w:ilvl="0" w:tplc="038C6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97"/>
    <w:rsid w:val="00C04006"/>
    <w:rsid w:val="00DC6DD9"/>
    <w:rsid w:val="00FA7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97"/>
    <w:rPr>
      <w:rFonts w:ascii="Calibri" w:eastAsia="Times New Roman" w:hAnsi="Calibri" w:cs="Times New Roman"/>
      <w:lang w:val="ru-RU" w:eastAsia="ru-RU"/>
    </w:rPr>
  </w:style>
  <w:style w:type="paragraph" w:styleId="1">
    <w:name w:val="heading 1"/>
    <w:basedOn w:val="a"/>
    <w:next w:val="a"/>
    <w:link w:val="10"/>
    <w:qFormat/>
    <w:rsid w:val="00FA7E97"/>
    <w:pPr>
      <w:keepNext/>
      <w:spacing w:after="0" w:line="228" w:lineRule="auto"/>
      <w:ind w:firstLine="709"/>
      <w:jc w:val="both"/>
      <w:outlineLvl w:val="0"/>
    </w:pPr>
    <w:rPr>
      <w:rFonts w:ascii="Times New Roman"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E97"/>
    <w:rPr>
      <w:rFonts w:ascii="Times New Roman" w:eastAsia="Times New Roman" w:hAnsi="Times New Roman" w:cs="Times New Roman"/>
      <w:sz w:val="28"/>
      <w:szCs w:val="20"/>
      <w:lang w:eastAsia="ru-RU"/>
    </w:rPr>
  </w:style>
  <w:style w:type="paragraph" w:styleId="a3">
    <w:name w:val="List Paragraph"/>
    <w:basedOn w:val="a"/>
    <w:link w:val="a4"/>
    <w:uiPriority w:val="34"/>
    <w:qFormat/>
    <w:rsid w:val="00FA7E97"/>
    <w:pPr>
      <w:ind w:left="720"/>
      <w:contextualSpacing/>
    </w:pPr>
    <w:rPr>
      <w:lang w:val="x-none" w:eastAsia="x-none"/>
    </w:rPr>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qFormat/>
    <w:rsid w:val="00FA7E97"/>
    <w:pPr>
      <w:spacing w:before="100" w:after="100" w:line="240" w:lineRule="auto"/>
    </w:pPr>
    <w:rPr>
      <w:rFonts w:ascii="Times New Roman" w:hAnsi="Times New Roman"/>
      <w:sz w:val="24"/>
      <w:szCs w:val="20"/>
      <w:lang w:val="uk-UA" w:eastAsia="x-none"/>
    </w:rPr>
  </w:style>
  <w:style w:type="character" w:customStyle="1" w:styleId="a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5"/>
    <w:uiPriority w:val="99"/>
    <w:locked/>
    <w:rsid w:val="00FA7E97"/>
    <w:rPr>
      <w:rFonts w:ascii="Times New Roman" w:eastAsia="Times New Roman" w:hAnsi="Times New Roman" w:cs="Times New Roman"/>
      <w:sz w:val="24"/>
      <w:szCs w:val="20"/>
      <w:lang w:eastAsia="x-none"/>
    </w:rPr>
  </w:style>
  <w:style w:type="paragraph" w:styleId="a7">
    <w:name w:val="Body Text"/>
    <w:basedOn w:val="a"/>
    <w:link w:val="a8"/>
    <w:uiPriority w:val="99"/>
    <w:rsid w:val="00FA7E97"/>
    <w:pPr>
      <w:spacing w:after="120" w:line="240" w:lineRule="auto"/>
    </w:pPr>
    <w:rPr>
      <w:rFonts w:ascii="Times New Roman" w:hAnsi="Times New Roman"/>
      <w:sz w:val="24"/>
      <w:szCs w:val="20"/>
      <w:lang w:val="uk-UA"/>
    </w:rPr>
  </w:style>
  <w:style w:type="character" w:customStyle="1" w:styleId="a8">
    <w:name w:val="Основной текст Знак"/>
    <w:basedOn w:val="a0"/>
    <w:link w:val="a7"/>
    <w:uiPriority w:val="99"/>
    <w:rsid w:val="00FA7E97"/>
    <w:rPr>
      <w:rFonts w:ascii="Times New Roman" w:eastAsia="Times New Roman" w:hAnsi="Times New Roman" w:cs="Times New Roman"/>
      <w:sz w:val="24"/>
      <w:szCs w:val="20"/>
      <w:lang w:eastAsia="ru-RU"/>
    </w:rPr>
  </w:style>
  <w:style w:type="character" w:customStyle="1" w:styleId="a4">
    <w:name w:val="Абзац списка Знак"/>
    <w:link w:val="a3"/>
    <w:uiPriority w:val="34"/>
    <w:rsid w:val="00FA7E97"/>
    <w:rPr>
      <w:rFonts w:ascii="Calibri" w:eastAsia="Times New Roman" w:hAnsi="Calibri" w:cs="Times New Roman"/>
      <w:lang w:val="x-none" w:eastAsia="x-none"/>
    </w:rPr>
  </w:style>
  <w:style w:type="paragraph" w:customStyle="1" w:styleId="ca3eeeiacee5">
    <w:name w:val="caｷ3.eeeia_cee 5"/>
    <w:basedOn w:val="a"/>
    <w:next w:val="a"/>
    <w:qFormat/>
    <w:rsid w:val="00FA7E97"/>
    <w:pPr>
      <w:keepNext/>
      <w:widowControl w:val="0"/>
      <w:autoSpaceDE w:val="0"/>
      <w:autoSpaceDN w:val="0"/>
      <w:adjustRightInd w:val="0"/>
      <w:spacing w:after="0" w:line="240" w:lineRule="auto"/>
      <w:jc w:val="both"/>
    </w:pPr>
    <w:rPr>
      <w:rFonts w:ascii="Times New Roman" w:hAnsi="Times New Roman"/>
      <w:sz w:val="24"/>
      <w:szCs w:val="20"/>
      <w:lang w:val="uk-UA"/>
    </w:rPr>
  </w:style>
  <w:style w:type="character" w:styleId="a9">
    <w:name w:val="Strong"/>
    <w:uiPriority w:val="22"/>
    <w:qFormat/>
    <w:rsid w:val="00FA7E9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97"/>
    <w:rPr>
      <w:rFonts w:ascii="Calibri" w:eastAsia="Times New Roman" w:hAnsi="Calibri" w:cs="Times New Roman"/>
      <w:lang w:val="ru-RU" w:eastAsia="ru-RU"/>
    </w:rPr>
  </w:style>
  <w:style w:type="paragraph" w:styleId="1">
    <w:name w:val="heading 1"/>
    <w:basedOn w:val="a"/>
    <w:next w:val="a"/>
    <w:link w:val="10"/>
    <w:qFormat/>
    <w:rsid w:val="00FA7E97"/>
    <w:pPr>
      <w:keepNext/>
      <w:spacing w:after="0" w:line="228" w:lineRule="auto"/>
      <w:ind w:firstLine="709"/>
      <w:jc w:val="both"/>
      <w:outlineLvl w:val="0"/>
    </w:pPr>
    <w:rPr>
      <w:rFonts w:ascii="Times New Roman"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E97"/>
    <w:rPr>
      <w:rFonts w:ascii="Times New Roman" w:eastAsia="Times New Roman" w:hAnsi="Times New Roman" w:cs="Times New Roman"/>
      <w:sz w:val="28"/>
      <w:szCs w:val="20"/>
      <w:lang w:eastAsia="ru-RU"/>
    </w:rPr>
  </w:style>
  <w:style w:type="paragraph" w:styleId="a3">
    <w:name w:val="List Paragraph"/>
    <w:basedOn w:val="a"/>
    <w:link w:val="a4"/>
    <w:uiPriority w:val="34"/>
    <w:qFormat/>
    <w:rsid w:val="00FA7E97"/>
    <w:pPr>
      <w:ind w:left="720"/>
      <w:contextualSpacing/>
    </w:pPr>
    <w:rPr>
      <w:lang w:val="x-none" w:eastAsia="x-none"/>
    </w:rPr>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qFormat/>
    <w:rsid w:val="00FA7E97"/>
    <w:pPr>
      <w:spacing w:before="100" w:after="100" w:line="240" w:lineRule="auto"/>
    </w:pPr>
    <w:rPr>
      <w:rFonts w:ascii="Times New Roman" w:hAnsi="Times New Roman"/>
      <w:sz w:val="24"/>
      <w:szCs w:val="20"/>
      <w:lang w:val="uk-UA" w:eastAsia="x-none"/>
    </w:rPr>
  </w:style>
  <w:style w:type="character" w:customStyle="1" w:styleId="a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5"/>
    <w:uiPriority w:val="99"/>
    <w:locked/>
    <w:rsid w:val="00FA7E97"/>
    <w:rPr>
      <w:rFonts w:ascii="Times New Roman" w:eastAsia="Times New Roman" w:hAnsi="Times New Roman" w:cs="Times New Roman"/>
      <w:sz w:val="24"/>
      <w:szCs w:val="20"/>
      <w:lang w:eastAsia="x-none"/>
    </w:rPr>
  </w:style>
  <w:style w:type="paragraph" w:styleId="a7">
    <w:name w:val="Body Text"/>
    <w:basedOn w:val="a"/>
    <w:link w:val="a8"/>
    <w:uiPriority w:val="99"/>
    <w:rsid w:val="00FA7E97"/>
    <w:pPr>
      <w:spacing w:after="120" w:line="240" w:lineRule="auto"/>
    </w:pPr>
    <w:rPr>
      <w:rFonts w:ascii="Times New Roman" w:hAnsi="Times New Roman"/>
      <w:sz w:val="24"/>
      <w:szCs w:val="20"/>
      <w:lang w:val="uk-UA"/>
    </w:rPr>
  </w:style>
  <w:style w:type="character" w:customStyle="1" w:styleId="a8">
    <w:name w:val="Основной текст Знак"/>
    <w:basedOn w:val="a0"/>
    <w:link w:val="a7"/>
    <w:uiPriority w:val="99"/>
    <w:rsid w:val="00FA7E97"/>
    <w:rPr>
      <w:rFonts w:ascii="Times New Roman" w:eastAsia="Times New Roman" w:hAnsi="Times New Roman" w:cs="Times New Roman"/>
      <w:sz w:val="24"/>
      <w:szCs w:val="20"/>
      <w:lang w:eastAsia="ru-RU"/>
    </w:rPr>
  </w:style>
  <w:style w:type="character" w:customStyle="1" w:styleId="a4">
    <w:name w:val="Абзац списка Знак"/>
    <w:link w:val="a3"/>
    <w:uiPriority w:val="34"/>
    <w:rsid w:val="00FA7E97"/>
    <w:rPr>
      <w:rFonts w:ascii="Calibri" w:eastAsia="Times New Roman" w:hAnsi="Calibri" w:cs="Times New Roman"/>
      <w:lang w:val="x-none" w:eastAsia="x-none"/>
    </w:rPr>
  </w:style>
  <w:style w:type="paragraph" w:customStyle="1" w:styleId="ca3eeeiacee5">
    <w:name w:val="caｷ3.eeeia_cee 5"/>
    <w:basedOn w:val="a"/>
    <w:next w:val="a"/>
    <w:qFormat/>
    <w:rsid w:val="00FA7E97"/>
    <w:pPr>
      <w:keepNext/>
      <w:widowControl w:val="0"/>
      <w:autoSpaceDE w:val="0"/>
      <w:autoSpaceDN w:val="0"/>
      <w:adjustRightInd w:val="0"/>
      <w:spacing w:after="0" w:line="240" w:lineRule="auto"/>
      <w:jc w:val="both"/>
    </w:pPr>
    <w:rPr>
      <w:rFonts w:ascii="Times New Roman" w:hAnsi="Times New Roman"/>
      <w:sz w:val="24"/>
      <w:szCs w:val="20"/>
      <w:lang w:val="uk-UA"/>
    </w:rPr>
  </w:style>
  <w:style w:type="character" w:styleId="a9">
    <w:name w:val="Strong"/>
    <w:uiPriority w:val="22"/>
    <w:qFormat/>
    <w:rsid w:val="00FA7E9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5911</Words>
  <Characters>3370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2023-09-13T07:31:00Z</dcterms:created>
  <dcterms:modified xsi:type="dcterms:W3CDTF">2023-09-13T07:36:00Z</dcterms:modified>
</cp:coreProperties>
</file>