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3F1" w:rsidRDefault="00DC3B9D" w:rsidP="00DC3B9D">
      <w:pPr>
        <w:jc w:val="right"/>
        <w:rPr>
          <w:rFonts w:ascii="Times New Roman" w:hAnsi="Times New Roman" w:cs="Times New Roman"/>
          <w:b/>
          <w:sz w:val="28"/>
        </w:rPr>
      </w:pPr>
      <w:r w:rsidRPr="00DC3B9D">
        <w:rPr>
          <w:rFonts w:ascii="Times New Roman" w:hAnsi="Times New Roman" w:cs="Times New Roman"/>
          <w:b/>
          <w:sz w:val="28"/>
        </w:rPr>
        <w:t>Додаток</w:t>
      </w:r>
      <w:r w:rsidR="0009153C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DC3B9D" w:rsidRDefault="00DC3B9D" w:rsidP="00DC3B9D">
      <w:pPr>
        <w:pStyle w:val="a3"/>
        <w:ind w:left="0"/>
        <w:rPr>
          <w:rFonts w:ascii="Times New Roman" w:hAnsi="Times New Roman" w:cs="Times New Roman"/>
          <w:b/>
          <w:sz w:val="28"/>
        </w:rPr>
      </w:pPr>
    </w:p>
    <w:p w:rsidR="00A9124A" w:rsidRDefault="00DC3B9D" w:rsidP="00DC3B9D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Pr="00A9124A">
        <w:rPr>
          <w:rFonts w:ascii="Times New Roman" w:hAnsi="Times New Roman" w:cs="Times New Roman"/>
          <w:b/>
          <w:sz w:val="28"/>
        </w:rPr>
        <w:t>Управління апарату Миколаївської міської ради</w:t>
      </w:r>
      <w:r>
        <w:rPr>
          <w:rFonts w:ascii="Times New Roman" w:hAnsi="Times New Roman" w:cs="Times New Roman"/>
          <w:sz w:val="28"/>
        </w:rPr>
        <w:t xml:space="preserve"> (від 16.11.2018                      </w:t>
      </w:r>
      <w:proofErr w:type="spellStart"/>
      <w:r>
        <w:rPr>
          <w:rFonts w:ascii="Times New Roman" w:hAnsi="Times New Roman" w:cs="Times New Roman"/>
          <w:sz w:val="28"/>
        </w:rPr>
        <w:t>вх</w:t>
      </w:r>
      <w:proofErr w:type="spellEnd"/>
      <w:r>
        <w:rPr>
          <w:rFonts w:ascii="Times New Roman" w:hAnsi="Times New Roman" w:cs="Times New Roman"/>
          <w:sz w:val="28"/>
        </w:rPr>
        <w:t xml:space="preserve">. №7515) на виконання усного доручення міського голови </w:t>
      </w:r>
      <w:proofErr w:type="spellStart"/>
      <w:r>
        <w:rPr>
          <w:rFonts w:ascii="Times New Roman" w:hAnsi="Times New Roman" w:cs="Times New Roman"/>
          <w:sz w:val="28"/>
        </w:rPr>
        <w:t>Сєнкевича</w:t>
      </w:r>
      <w:proofErr w:type="spellEnd"/>
      <w:r>
        <w:rPr>
          <w:rFonts w:ascii="Times New Roman" w:hAnsi="Times New Roman" w:cs="Times New Roman"/>
          <w:sz w:val="28"/>
        </w:rPr>
        <w:t xml:space="preserve"> О.Ф. наданого на пленарному засіданні чергової 47-ої </w:t>
      </w:r>
      <w:r w:rsidR="00A9124A">
        <w:rPr>
          <w:rFonts w:ascii="Times New Roman" w:hAnsi="Times New Roman" w:cs="Times New Roman"/>
          <w:sz w:val="28"/>
        </w:rPr>
        <w:t xml:space="preserve">сесії Миколаївської міської ради </w:t>
      </w:r>
      <w:r w:rsidR="00A9124A">
        <w:rPr>
          <w:rFonts w:ascii="Times New Roman" w:hAnsi="Times New Roman" w:cs="Times New Roman"/>
          <w:sz w:val="28"/>
          <w:lang w:val="en-US"/>
        </w:rPr>
        <w:t>VII</w:t>
      </w:r>
      <w:r w:rsidR="00A9124A" w:rsidRPr="00A9124A">
        <w:rPr>
          <w:rFonts w:ascii="Times New Roman" w:hAnsi="Times New Roman" w:cs="Times New Roman"/>
          <w:sz w:val="28"/>
        </w:rPr>
        <w:t xml:space="preserve"> скликання, надає </w:t>
      </w:r>
      <w:r w:rsidR="00A9124A">
        <w:rPr>
          <w:rFonts w:ascii="Times New Roman" w:hAnsi="Times New Roman" w:cs="Times New Roman"/>
          <w:sz w:val="28"/>
        </w:rPr>
        <w:t>для повторного розгляду на засіданні постійної комісії наступні</w:t>
      </w:r>
      <w:r w:rsidR="0009153C">
        <w:rPr>
          <w:rFonts w:ascii="Times New Roman" w:hAnsi="Times New Roman" w:cs="Times New Roman"/>
          <w:sz w:val="28"/>
        </w:rPr>
        <w:t xml:space="preserve"> копії проектів рішень міської ради, які було включено до проекту порядку денного </w:t>
      </w:r>
      <w:r w:rsidR="002249E8">
        <w:rPr>
          <w:rFonts w:ascii="Times New Roman" w:hAnsi="Times New Roman" w:cs="Times New Roman"/>
          <w:sz w:val="28"/>
        </w:rPr>
        <w:t xml:space="preserve">пленарного засідання чергової </w:t>
      </w:r>
      <w:r w:rsidR="002249E8">
        <w:rPr>
          <w:rFonts w:ascii="Times New Roman" w:hAnsi="Times New Roman" w:cs="Times New Roman"/>
          <w:sz w:val="28"/>
        </w:rPr>
        <w:t xml:space="preserve">47-ої сесії Миколаївської міської ради </w:t>
      </w:r>
      <w:r w:rsidR="002249E8">
        <w:rPr>
          <w:rFonts w:ascii="Times New Roman" w:hAnsi="Times New Roman" w:cs="Times New Roman"/>
          <w:sz w:val="28"/>
          <w:lang w:val="en-US"/>
        </w:rPr>
        <w:t>VII</w:t>
      </w:r>
      <w:r w:rsidR="002249E8" w:rsidRPr="00A9124A">
        <w:rPr>
          <w:rFonts w:ascii="Times New Roman" w:hAnsi="Times New Roman" w:cs="Times New Roman"/>
          <w:sz w:val="28"/>
        </w:rPr>
        <w:t xml:space="preserve"> скликання,</w:t>
      </w:r>
      <w:r w:rsidR="002249E8">
        <w:rPr>
          <w:rFonts w:ascii="Times New Roman" w:hAnsi="Times New Roman" w:cs="Times New Roman"/>
          <w:sz w:val="28"/>
        </w:rPr>
        <w:t xml:space="preserve"> але було запропоновано не включати їх до порядку денного </w:t>
      </w:r>
      <w:r w:rsidR="0009153C">
        <w:rPr>
          <w:rFonts w:ascii="Times New Roman" w:hAnsi="Times New Roman" w:cs="Times New Roman"/>
          <w:sz w:val="28"/>
        </w:rPr>
        <w:t>депутатами Миколаївської міської ради</w:t>
      </w:r>
      <w:r w:rsidR="002249E8">
        <w:rPr>
          <w:rFonts w:ascii="Times New Roman" w:hAnsi="Times New Roman" w:cs="Times New Roman"/>
          <w:sz w:val="28"/>
        </w:rPr>
        <w:t xml:space="preserve">  </w:t>
      </w:r>
      <w:r w:rsidR="002249E8">
        <w:rPr>
          <w:rFonts w:ascii="Times New Roman" w:hAnsi="Times New Roman" w:cs="Times New Roman"/>
          <w:sz w:val="28"/>
          <w:lang w:val="en-US"/>
        </w:rPr>
        <w:t>VII</w:t>
      </w:r>
      <w:r w:rsidR="002249E8" w:rsidRPr="00A9124A">
        <w:rPr>
          <w:rFonts w:ascii="Times New Roman" w:hAnsi="Times New Roman" w:cs="Times New Roman"/>
          <w:sz w:val="28"/>
        </w:rPr>
        <w:t xml:space="preserve"> скликання</w:t>
      </w:r>
      <w:r w:rsidR="002249E8">
        <w:rPr>
          <w:rFonts w:ascii="Times New Roman" w:hAnsi="Times New Roman" w:cs="Times New Roman"/>
          <w:sz w:val="28"/>
        </w:rPr>
        <w:t xml:space="preserve"> з метою направлення для повторного розгляду на засідання постійної комісії міської ради з питань містобудування, архітектури і будівництва, регулювання земельних відносин та екології:</w:t>
      </w: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563"/>
        <w:gridCol w:w="6655"/>
        <w:gridCol w:w="2421"/>
      </w:tblGrid>
      <w:tr w:rsidR="0009153C" w:rsidTr="00CB13C4">
        <w:tc>
          <w:tcPr>
            <w:tcW w:w="563" w:type="dxa"/>
          </w:tcPr>
          <w:p w:rsidR="0009153C" w:rsidRPr="006416D2" w:rsidRDefault="002249E8" w:rsidP="00224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55" w:type="dxa"/>
          </w:tcPr>
          <w:p w:rsidR="0009153C" w:rsidRPr="006416D2" w:rsidRDefault="0009153C" w:rsidP="0009153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6416D2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(s-zr-629/3) Про надання дозволу громадянці на виготовлення технічної документацій із землеустрою щодо встановлення (відновлення)  меж земельної ділянки в натурі (на місцевості) у Центральному  районі м. Миколаєва</w:t>
            </w:r>
          </w:p>
          <w:p w:rsidR="0009153C" w:rsidRPr="006416D2" w:rsidRDefault="0009153C" w:rsidP="0009153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6416D2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 xml:space="preserve">Вилучено з </w:t>
            </w:r>
            <w:r w:rsidR="002249E8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 xml:space="preserve">проекту </w:t>
            </w:r>
            <w:r w:rsidRPr="006416D2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>порядку денного 4</w:t>
            </w:r>
            <w:r w:rsidR="002249E8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>7</w:t>
            </w:r>
            <w:r w:rsidRPr="006416D2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>-ої чергової сесії Миколаївської міської ради VІІ скликання</w:t>
            </w:r>
            <w:r w:rsidR="002249E8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 xml:space="preserve"> за пропозицією депутата </w:t>
            </w:r>
            <w:r w:rsidR="006F1A59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>Січко Д.С.</w:t>
            </w:r>
          </w:p>
        </w:tc>
        <w:tc>
          <w:tcPr>
            <w:tcW w:w="2421" w:type="dxa"/>
          </w:tcPr>
          <w:p w:rsidR="0009153C" w:rsidRPr="006416D2" w:rsidRDefault="0009153C" w:rsidP="0009153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16D2">
              <w:rPr>
                <w:rFonts w:ascii="Times New Roman" w:hAnsi="Times New Roman"/>
                <w:sz w:val="24"/>
                <w:szCs w:val="24"/>
                <w:lang w:eastAsia="ru-RU"/>
              </w:rPr>
              <w:t>гр. Іванченко Л.Г.</w:t>
            </w:r>
          </w:p>
          <w:p w:rsidR="0009153C" w:rsidRPr="006416D2" w:rsidRDefault="0009153C" w:rsidP="0009153C">
            <w:pPr>
              <w:rPr>
                <w:rFonts w:eastAsia="Calibri"/>
                <w:sz w:val="28"/>
                <w:szCs w:val="28"/>
              </w:rPr>
            </w:pPr>
            <w:r w:rsidRPr="006416D2">
              <w:rPr>
                <w:rFonts w:ascii="Times New Roman" w:hAnsi="Times New Roman"/>
                <w:sz w:val="24"/>
                <w:szCs w:val="24"/>
                <w:lang w:eastAsia="ru-RU"/>
              </w:rPr>
              <w:t>Адреса  ділянки:</w:t>
            </w:r>
          </w:p>
          <w:p w:rsidR="0009153C" w:rsidRPr="006416D2" w:rsidRDefault="0009153C" w:rsidP="0009153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16D2">
              <w:rPr>
                <w:rFonts w:ascii="Times New Roman" w:hAnsi="Times New Roman"/>
                <w:sz w:val="24"/>
                <w:szCs w:val="24"/>
                <w:lang w:eastAsia="ru-RU"/>
              </w:rPr>
              <w:t>вул. 3 Слобідська, 49-а</w:t>
            </w:r>
          </w:p>
          <w:p w:rsidR="0009153C" w:rsidRPr="006416D2" w:rsidRDefault="0009153C" w:rsidP="0009153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16D2">
              <w:rPr>
                <w:rFonts w:ascii="Times New Roman" w:hAnsi="Times New Roman"/>
                <w:sz w:val="24"/>
                <w:szCs w:val="24"/>
                <w:lang w:eastAsia="ru-RU"/>
              </w:rPr>
              <w:t>Площа:</w:t>
            </w:r>
            <w:r w:rsidRPr="006416D2">
              <w:rPr>
                <w:rFonts w:eastAsia="Calibri"/>
                <w:sz w:val="28"/>
                <w:szCs w:val="28"/>
              </w:rPr>
              <w:t xml:space="preserve"> </w:t>
            </w:r>
            <w:r w:rsidRPr="006416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86 </w:t>
            </w:r>
            <w:proofErr w:type="spellStart"/>
            <w:r w:rsidRPr="006416D2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</w:tr>
      <w:tr w:rsidR="002249E8" w:rsidTr="00CB13C4">
        <w:tc>
          <w:tcPr>
            <w:tcW w:w="563" w:type="dxa"/>
          </w:tcPr>
          <w:p w:rsidR="002249E8" w:rsidRDefault="002249E8" w:rsidP="002249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655" w:type="dxa"/>
          </w:tcPr>
          <w:p w:rsidR="002249E8" w:rsidRPr="006416D2" w:rsidRDefault="002249E8" w:rsidP="002249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6D2">
              <w:rPr>
                <w:rFonts w:ascii="Times New Roman" w:hAnsi="Times New Roman"/>
                <w:sz w:val="24"/>
                <w:szCs w:val="24"/>
              </w:rPr>
              <w:t xml:space="preserve">(s-zr-598)  Про надання  дозволу  на  виготовлення  технічної  документації  із  землеустрою  щодо встановлення  (відновлення)  меж  земельної  ділянки  в  натурі (на  місцевості), надання  згоди  на відновлення  меж  земельної  ділянки  об'єднанню  співвласників  багатоквартирного  будинку  в  </w:t>
            </w:r>
            <w:proofErr w:type="spellStart"/>
            <w:r w:rsidRPr="006416D2">
              <w:rPr>
                <w:rFonts w:ascii="Times New Roman" w:hAnsi="Times New Roman"/>
                <w:sz w:val="24"/>
                <w:szCs w:val="24"/>
              </w:rPr>
              <w:t>Інгульському</w:t>
            </w:r>
            <w:proofErr w:type="spellEnd"/>
            <w:r w:rsidRPr="006416D2">
              <w:rPr>
                <w:rFonts w:ascii="Times New Roman" w:hAnsi="Times New Roman"/>
                <w:sz w:val="24"/>
                <w:szCs w:val="24"/>
              </w:rPr>
              <w:t xml:space="preserve">  районі  м. Миколаєва </w:t>
            </w:r>
          </w:p>
          <w:p w:rsidR="002249E8" w:rsidRPr="006F1A59" w:rsidRDefault="006F1A59" w:rsidP="002249E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6416D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Вилучено</w:t>
            </w:r>
            <w:proofErr w:type="spellEnd"/>
            <w:r w:rsidRPr="006416D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з 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проекту </w:t>
            </w:r>
            <w:r w:rsidRPr="006416D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порядку денного 4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7</w:t>
            </w:r>
            <w:r w:rsidRPr="006416D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-ої </w:t>
            </w:r>
            <w:proofErr w:type="spellStart"/>
            <w:r w:rsidRPr="006416D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чергової</w:t>
            </w:r>
            <w:proofErr w:type="spellEnd"/>
            <w:r w:rsidRPr="006416D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416D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сесії</w:t>
            </w:r>
            <w:proofErr w:type="spellEnd"/>
            <w:r w:rsidRPr="006416D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416D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Миколаївської</w:t>
            </w:r>
            <w:proofErr w:type="spellEnd"/>
            <w:r w:rsidRPr="006416D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416D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міської</w:t>
            </w:r>
            <w:proofErr w:type="spellEnd"/>
            <w:r w:rsidRPr="006416D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ради VІІ </w:t>
            </w:r>
            <w:proofErr w:type="spellStart"/>
            <w:r w:rsidRPr="006416D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скликання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пропозицією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депутата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Янкова В.С.</w:t>
            </w:r>
          </w:p>
        </w:tc>
        <w:tc>
          <w:tcPr>
            <w:tcW w:w="2421" w:type="dxa"/>
          </w:tcPr>
          <w:p w:rsidR="006F1A59" w:rsidRDefault="002249E8" w:rsidP="006F1A59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416D2">
              <w:rPr>
                <w:rFonts w:ascii="Times New Roman" w:hAnsi="Times New Roman"/>
                <w:sz w:val="24"/>
                <w:szCs w:val="28"/>
              </w:rPr>
              <w:t>ОСББ</w:t>
            </w:r>
            <w:r w:rsidRPr="006416D2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"ЮПІТЕР 2017" </w:t>
            </w:r>
          </w:p>
          <w:p w:rsidR="002249E8" w:rsidRPr="006416D2" w:rsidRDefault="002249E8" w:rsidP="006F1A59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416D2">
              <w:rPr>
                <w:rFonts w:ascii="Times New Roman" w:hAnsi="Times New Roman"/>
                <w:sz w:val="24"/>
                <w:szCs w:val="28"/>
                <w:lang w:eastAsia="ru-RU"/>
              </w:rPr>
              <w:t>Адреса ділянки :</w:t>
            </w:r>
          </w:p>
          <w:p w:rsidR="002249E8" w:rsidRPr="006416D2" w:rsidRDefault="006F1A59" w:rsidP="006F1A59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вул.</w:t>
            </w:r>
            <w:r w:rsidR="002249E8" w:rsidRPr="006416D2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Космонавтів,128-д.  Площа 4500 </w:t>
            </w:r>
            <w:proofErr w:type="spellStart"/>
            <w:r w:rsidR="002249E8" w:rsidRPr="006416D2">
              <w:rPr>
                <w:rFonts w:ascii="Times New Roman" w:hAnsi="Times New Roman"/>
                <w:sz w:val="24"/>
                <w:szCs w:val="28"/>
                <w:lang w:eastAsia="ru-RU"/>
              </w:rPr>
              <w:t>кв.м</w:t>
            </w:r>
            <w:proofErr w:type="spellEnd"/>
          </w:p>
          <w:p w:rsidR="002249E8" w:rsidRPr="006416D2" w:rsidRDefault="002249E8" w:rsidP="006F1A59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416D2">
              <w:rPr>
                <w:rFonts w:ascii="Times New Roman" w:hAnsi="Times New Roman"/>
                <w:sz w:val="24"/>
                <w:szCs w:val="28"/>
                <w:lang w:eastAsia="ru-RU"/>
              </w:rPr>
              <w:t>(постійне користування)</w:t>
            </w:r>
          </w:p>
        </w:tc>
      </w:tr>
      <w:tr w:rsidR="002249E8" w:rsidTr="00CB13C4">
        <w:tc>
          <w:tcPr>
            <w:tcW w:w="563" w:type="dxa"/>
          </w:tcPr>
          <w:p w:rsidR="002249E8" w:rsidRDefault="002249E8" w:rsidP="002249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655" w:type="dxa"/>
          </w:tcPr>
          <w:p w:rsidR="002249E8" w:rsidRPr="006F1A59" w:rsidRDefault="002249E8" w:rsidP="002249E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F1A59">
              <w:rPr>
                <w:rFonts w:ascii="Times New Roman" w:hAnsi="Times New Roman"/>
                <w:sz w:val="24"/>
                <w:szCs w:val="24"/>
                <w:lang w:val="uk-UA" w:eastAsia="uk-UA"/>
              </w:rPr>
              <w:t>(</w:t>
            </w:r>
            <w:r w:rsidRPr="006416D2">
              <w:rPr>
                <w:rFonts w:ascii="Times New Roman" w:hAnsi="Times New Roman"/>
                <w:sz w:val="24"/>
                <w:szCs w:val="24"/>
                <w:lang w:eastAsia="uk-UA"/>
              </w:rPr>
              <w:t>S</w:t>
            </w:r>
            <w:r w:rsidRPr="006F1A59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  <w:proofErr w:type="spellStart"/>
            <w:r w:rsidRPr="006416D2">
              <w:rPr>
                <w:rFonts w:ascii="Times New Roman" w:hAnsi="Times New Roman"/>
                <w:sz w:val="24"/>
                <w:szCs w:val="24"/>
                <w:lang w:eastAsia="uk-UA"/>
              </w:rPr>
              <w:t>zr</w:t>
            </w:r>
            <w:proofErr w:type="spellEnd"/>
            <w:r w:rsidRPr="006F1A5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-465/4)  Про надання дозволу на виготовлення проекту землеустрою щодо відведення земельної ділянки суб’єкту господарювання по Заводському району м. Миколаєва  </w:t>
            </w:r>
            <w:r w:rsidRPr="006F1A59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</w:r>
            <w:r w:rsidR="006F1A59" w:rsidRPr="006F1A59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Вилучено з проекту порядку денного 47-ої чергової сесії Миколаївської міської ради </w:t>
            </w:r>
            <w:r w:rsidR="006F1A59" w:rsidRPr="006416D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V</w:t>
            </w:r>
            <w:r w:rsidR="006F1A59" w:rsidRPr="006F1A59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ІІ скликання за пропозицією депутата</w:t>
            </w:r>
            <w:r w:rsidR="006F1A59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6F1A59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Крісенко</w:t>
            </w:r>
            <w:proofErr w:type="spellEnd"/>
            <w:r w:rsidR="006F1A59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О.В.</w:t>
            </w:r>
          </w:p>
        </w:tc>
        <w:tc>
          <w:tcPr>
            <w:tcW w:w="2421" w:type="dxa"/>
          </w:tcPr>
          <w:p w:rsidR="002249E8" w:rsidRPr="006416D2" w:rsidRDefault="002249E8" w:rsidP="002249E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416D2">
              <w:rPr>
                <w:rFonts w:ascii="Times New Roman" w:hAnsi="Times New Roman"/>
                <w:sz w:val="24"/>
                <w:szCs w:val="24"/>
                <w:lang w:eastAsia="uk-UA"/>
              </w:rPr>
              <w:t>ТОВ «АВЕНТИН»</w:t>
            </w:r>
            <w:r w:rsidRPr="006416D2">
              <w:rPr>
                <w:rFonts w:ascii="Times New Roman" w:hAnsi="Times New Roman"/>
                <w:sz w:val="24"/>
                <w:szCs w:val="24"/>
                <w:lang w:eastAsia="uk-UA"/>
              </w:rPr>
              <w:br/>
              <w:t xml:space="preserve">Адреса  ділянки: </w:t>
            </w:r>
            <w:proofErr w:type="spellStart"/>
            <w:r w:rsidRPr="006416D2">
              <w:rPr>
                <w:rFonts w:ascii="Times New Roman" w:hAnsi="Times New Roman"/>
                <w:sz w:val="24"/>
                <w:szCs w:val="24"/>
                <w:lang w:eastAsia="uk-UA"/>
              </w:rPr>
              <w:t>вул.Проектна</w:t>
            </w:r>
            <w:proofErr w:type="spellEnd"/>
            <w:r w:rsidRPr="006416D2">
              <w:rPr>
                <w:rFonts w:ascii="Times New Roman" w:hAnsi="Times New Roman"/>
                <w:sz w:val="24"/>
                <w:szCs w:val="24"/>
                <w:lang w:eastAsia="uk-UA"/>
              </w:rPr>
              <w:t>, 6</w:t>
            </w:r>
            <w:r w:rsidRPr="006416D2">
              <w:rPr>
                <w:rFonts w:ascii="Times New Roman" w:hAnsi="Times New Roman"/>
                <w:sz w:val="24"/>
                <w:szCs w:val="24"/>
                <w:lang w:eastAsia="uk-UA"/>
              </w:rPr>
              <w:br/>
              <w:t xml:space="preserve">Площа: 5000 </w:t>
            </w:r>
            <w:proofErr w:type="spellStart"/>
            <w:r w:rsidRPr="006416D2">
              <w:rPr>
                <w:rFonts w:ascii="Times New Roman" w:hAnsi="Times New Roman"/>
                <w:sz w:val="24"/>
                <w:szCs w:val="24"/>
                <w:lang w:eastAsia="uk-UA"/>
              </w:rPr>
              <w:t>кв.м</w:t>
            </w:r>
            <w:proofErr w:type="spellEnd"/>
          </w:p>
        </w:tc>
      </w:tr>
      <w:tr w:rsidR="002249E8" w:rsidTr="00CB13C4">
        <w:tc>
          <w:tcPr>
            <w:tcW w:w="563" w:type="dxa"/>
          </w:tcPr>
          <w:p w:rsidR="002249E8" w:rsidRDefault="002249E8" w:rsidP="002249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655" w:type="dxa"/>
          </w:tcPr>
          <w:p w:rsidR="002249E8" w:rsidRPr="006416D2" w:rsidRDefault="002249E8" w:rsidP="002249E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6416D2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 xml:space="preserve">(s-zr-634/1) Про надання дозволу на виготовлення технічної документації із землеустрою суб’єкту господарювання в  </w:t>
            </w:r>
            <w:proofErr w:type="spellStart"/>
            <w:r w:rsidRPr="006416D2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Інгульському</w:t>
            </w:r>
            <w:proofErr w:type="spellEnd"/>
            <w:r w:rsidRPr="006416D2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 xml:space="preserve">  районі   м. Миколаєва</w:t>
            </w:r>
          </w:p>
          <w:p w:rsidR="002249E8" w:rsidRPr="006416D2" w:rsidRDefault="006F1A59" w:rsidP="002249E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6416D2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 xml:space="preserve">Вилучено з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 xml:space="preserve">проекту </w:t>
            </w:r>
            <w:r w:rsidRPr="006416D2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>порядку денного 4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>7</w:t>
            </w:r>
            <w:r w:rsidRPr="006416D2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>-ої чергової сесії Миколаївської міської ради VІІ скликання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 xml:space="preserve"> за пропозицією депутата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 xml:space="preserve"> Римаря Є.В.</w:t>
            </w:r>
          </w:p>
        </w:tc>
        <w:tc>
          <w:tcPr>
            <w:tcW w:w="2421" w:type="dxa"/>
          </w:tcPr>
          <w:p w:rsidR="002249E8" w:rsidRPr="006416D2" w:rsidRDefault="002249E8" w:rsidP="002249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416D2">
              <w:rPr>
                <w:rFonts w:ascii="Times New Roman" w:hAnsi="Times New Roman"/>
                <w:sz w:val="24"/>
                <w:szCs w:val="24"/>
                <w:lang w:eastAsia="ru-RU"/>
              </w:rPr>
              <w:t>гр.Лопасову</w:t>
            </w:r>
            <w:proofErr w:type="spellEnd"/>
            <w:r w:rsidRPr="006416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В.О.</w:t>
            </w:r>
          </w:p>
          <w:p w:rsidR="002249E8" w:rsidRPr="006416D2" w:rsidRDefault="002249E8" w:rsidP="002249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16D2">
              <w:rPr>
                <w:rFonts w:ascii="Times New Roman" w:hAnsi="Times New Roman"/>
                <w:sz w:val="24"/>
                <w:szCs w:val="24"/>
                <w:lang w:eastAsia="ru-RU"/>
              </w:rPr>
              <w:t>Адреса  ділянки:</w:t>
            </w:r>
          </w:p>
          <w:p w:rsidR="002249E8" w:rsidRPr="006416D2" w:rsidRDefault="002249E8" w:rsidP="002249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16D2">
              <w:rPr>
                <w:rFonts w:ascii="Times New Roman" w:hAnsi="Times New Roman"/>
                <w:sz w:val="24"/>
                <w:szCs w:val="24"/>
                <w:lang w:eastAsia="ru-RU"/>
              </w:rPr>
              <w:t>вул. Казарського,3/5</w:t>
            </w:r>
          </w:p>
          <w:p w:rsidR="002249E8" w:rsidRPr="006416D2" w:rsidRDefault="002249E8" w:rsidP="002249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16D2">
              <w:rPr>
                <w:rFonts w:ascii="Times New Roman" w:hAnsi="Times New Roman"/>
                <w:sz w:val="24"/>
                <w:szCs w:val="24"/>
                <w:lang w:eastAsia="ru-RU"/>
              </w:rPr>
              <w:t>Площа:</w:t>
            </w:r>
            <w:r w:rsidRPr="006416D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416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1341 </w:t>
            </w:r>
            <w:proofErr w:type="spellStart"/>
            <w:r w:rsidRPr="006416D2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</w:tr>
      <w:tr w:rsidR="002249E8" w:rsidTr="00CB13C4">
        <w:tc>
          <w:tcPr>
            <w:tcW w:w="563" w:type="dxa"/>
          </w:tcPr>
          <w:p w:rsidR="002249E8" w:rsidRDefault="002249E8" w:rsidP="002249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655" w:type="dxa"/>
          </w:tcPr>
          <w:p w:rsidR="002249E8" w:rsidRPr="006416D2" w:rsidRDefault="002249E8" w:rsidP="002249E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6416D2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 xml:space="preserve">(s-zr-591/2) Про  передачу за фактичним  землекористуванням земельної ділянки суб’єкту господарювання для обслуговування капітальної споруди по Заводському  району м. Миколаєва </w:t>
            </w:r>
          </w:p>
          <w:p w:rsidR="002249E8" w:rsidRPr="006416D2" w:rsidRDefault="006F1A59" w:rsidP="002249E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6416D2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 xml:space="preserve">Вилучено з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 xml:space="preserve">проекту </w:t>
            </w:r>
            <w:r w:rsidRPr="006416D2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>порядку денного 4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>7</w:t>
            </w:r>
            <w:r w:rsidRPr="006416D2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>-ої чергової сесії Миколаївської міської ради VІІ скликання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 xml:space="preserve"> за пропозицією депутата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>Крісенко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 xml:space="preserve"> О.В.</w:t>
            </w:r>
          </w:p>
        </w:tc>
        <w:tc>
          <w:tcPr>
            <w:tcW w:w="2421" w:type="dxa"/>
          </w:tcPr>
          <w:p w:rsidR="002249E8" w:rsidRPr="006416D2" w:rsidRDefault="002249E8" w:rsidP="002249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16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ТОВ «УНІВЕРСАЛ-ПОРТ» </w:t>
            </w:r>
          </w:p>
          <w:p w:rsidR="002249E8" w:rsidRPr="006416D2" w:rsidRDefault="002249E8" w:rsidP="002249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16D2">
              <w:rPr>
                <w:rFonts w:ascii="Times New Roman" w:hAnsi="Times New Roman"/>
                <w:sz w:val="24"/>
                <w:szCs w:val="24"/>
                <w:lang w:eastAsia="ru-RU"/>
              </w:rPr>
              <w:t>Адреса ділянки: вул. Проектна,1</w:t>
            </w:r>
          </w:p>
          <w:p w:rsidR="002249E8" w:rsidRPr="006416D2" w:rsidRDefault="002249E8" w:rsidP="002249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16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Площа: 2308 </w:t>
            </w:r>
            <w:proofErr w:type="spellStart"/>
            <w:r w:rsidRPr="006416D2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416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2249E8" w:rsidTr="00CB13C4">
        <w:tc>
          <w:tcPr>
            <w:tcW w:w="563" w:type="dxa"/>
          </w:tcPr>
          <w:p w:rsidR="002249E8" w:rsidRDefault="002249E8" w:rsidP="002249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6</w:t>
            </w:r>
          </w:p>
        </w:tc>
        <w:tc>
          <w:tcPr>
            <w:tcW w:w="6655" w:type="dxa"/>
          </w:tcPr>
          <w:p w:rsidR="002249E8" w:rsidRPr="006416D2" w:rsidRDefault="002249E8" w:rsidP="002249E8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416D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(s-zr-437/3) Про  передачу за фактичним  землекористуванням земельної ділянки суб’єкту господарювання для обслуговування капітальної споруди по Заводському  району м. Миколаєва </w:t>
            </w:r>
          </w:p>
          <w:p w:rsidR="002249E8" w:rsidRPr="0086626E" w:rsidRDefault="006F1A59" w:rsidP="002249E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6416D2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 xml:space="preserve">Вилучено з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 xml:space="preserve">проекту </w:t>
            </w:r>
            <w:r w:rsidRPr="006416D2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>порядку денного 4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>7</w:t>
            </w:r>
            <w:r w:rsidRPr="006416D2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>-ої чергової сесії Миколаївської міської ради VІІ скликання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 xml:space="preserve"> за пропозицією депутата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 xml:space="preserve"> Таранової С.В.</w:t>
            </w:r>
          </w:p>
        </w:tc>
        <w:tc>
          <w:tcPr>
            <w:tcW w:w="2421" w:type="dxa"/>
          </w:tcPr>
          <w:p w:rsidR="002249E8" w:rsidRPr="006416D2" w:rsidRDefault="002249E8" w:rsidP="002249E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416D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гр. </w:t>
            </w:r>
            <w:proofErr w:type="spellStart"/>
            <w:r w:rsidRPr="006416D2">
              <w:rPr>
                <w:rFonts w:ascii="Times New Roman" w:hAnsi="Times New Roman"/>
                <w:sz w:val="24"/>
                <w:szCs w:val="24"/>
                <w:lang w:eastAsia="uk-UA"/>
              </w:rPr>
              <w:t>Бундєєв</w:t>
            </w:r>
            <w:proofErr w:type="spellEnd"/>
            <w:r w:rsidRPr="006416D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С.В.</w:t>
            </w:r>
            <w:r w:rsidRPr="006416D2">
              <w:rPr>
                <w:rFonts w:ascii="Times New Roman" w:hAnsi="Times New Roman"/>
                <w:sz w:val="24"/>
                <w:szCs w:val="24"/>
                <w:lang w:eastAsia="uk-UA"/>
              </w:rPr>
              <w:br/>
              <w:t xml:space="preserve">Адреса  ділянки: </w:t>
            </w:r>
          </w:p>
          <w:p w:rsidR="002249E8" w:rsidRPr="006416D2" w:rsidRDefault="002249E8" w:rsidP="002249E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416D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Сінна (Будьонного), </w:t>
            </w:r>
          </w:p>
          <w:p w:rsidR="002249E8" w:rsidRPr="006416D2" w:rsidRDefault="002249E8" w:rsidP="002249E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416D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1-в/19 </w:t>
            </w:r>
            <w:r w:rsidRPr="006416D2">
              <w:rPr>
                <w:rFonts w:ascii="Times New Roman" w:hAnsi="Times New Roman"/>
                <w:sz w:val="24"/>
                <w:szCs w:val="24"/>
                <w:lang w:eastAsia="uk-UA"/>
              </w:rPr>
              <w:br/>
              <w:t xml:space="preserve">Площа: 1804  </w:t>
            </w:r>
            <w:proofErr w:type="spellStart"/>
            <w:r w:rsidRPr="006416D2">
              <w:rPr>
                <w:rFonts w:ascii="Times New Roman" w:hAnsi="Times New Roman"/>
                <w:sz w:val="24"/>
                <w:szCs w:val="24"/>
                <w:lang w:eastAsia="uk-UA"/>
              </w:rPr>
              <w:t>кв.м</w:t>
            </w:r>
            <w:proofErr w:type="spellEnd"/>
          </w:p>
        </w:tc>
      </w:tr>
      <w:tr w:rsidR="002249E8" w:rsidTr="00CB13C4">
        <w:tc>
          <w:tcPr>
            <w:tcW w:w="563" w:type="dxa"/>
          </w:tcPr>
          <w:p w:rsidR="002249E8" w:rsidRDefault="002249E8" w:rsidP="002249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6655" w:type="dxa"/>
          </w:tcPr>
          <w:p w:rsidR="002249E8" w:rsidRPr="006416D2" w:rsidRDefault="002249E8" w:rsidP="002249E8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416D2">
              <w:rPr>
                <w:rFonts w:ascii="Times New Roman" w:hAnsi="Times New Roman"/>
                <w:sz w:val="24"/>
                <w:szCs w:val="24"/>
                <w:lang w:eastAsia="uk-UA"/>
              </w:rPr>
              <w:t>(S-zr-494/15) Про продовження  строку користування земельною ділянкою суб’єкту господарювання під капітальними будівлями та спорудами по Заводському району м. Миколаєва</w:t>
            </w:r>
          </w:p>
          <w:p w:rsidR="002249E8" w:rsidRPr="006416D2" w:rsidRDefault="006F1A59" w:rsidP="002249E8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416D2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 xml:space="preserve">Вилучено з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 xml:space="preserve">проекту </w:t>
            </w:r>
            <w:r w:rsidRPr="006416D2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>порядку денного 4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>7</w:t>
            </w:r>
            <w:r w:rsidRPr="006416D2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>-ої чергової сесії Миколаївської міської ради VІІ скликання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 xml:space="preserve"> за пропозицією депутата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>Таранової С.В.</w:t>
            </w:r>
          </w:p>
        </w:tc>
        <w:tc>
          <w:tcPr>
            <w:tcW w:w="2421" w:type="dxa"/>
          </w:tcPr>
          <w:p w:rsidR="002249E8" w:rsidRPr="006416D2" w:rsidRDefault="002249E8" w:rsidP="002249E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416D2">
              <w:rPr>
                <w:rFonts w:ascii="Times New Roman" w:hAnsi="Times New Roman"/>
                <w:sz w:val="24"/>
                <w:szCs w:val="24"/>
                <w:lang w:eastAsia="uk-UA"/>
              </w:rPr>
              <w:t>ФОП  Прокопенко С.О.</w:t>
            </w:r>
            <w:r w:rsidRPr="006416D2">
              <w:rPr>
                <w:rFonts w:ascii="Times New Roman" w:hAnsi="Times New Roman"/>
                <w:sz w:val="24"/>
                <w:szCs w:val="24"/>
                <w:lang w:eastAsia="uk-UA"/>
              </w:rPr>
              <w:br/>
              <w:t xml:space="preserve">Адреса ділянки: </w:t>
            </w:r>
          </w:p>
          <w:p w:rsidR="002249E8" w:rsidRPr="006416D2" w:rsidRDefault="002249E8" w:rsidP="002249E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416D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вул. Сінна (Будьонного),1-В/20 </w:t>
            </w:r>
            <w:r w:rsidRPr="006416D2">
              <w:rPr>
                <w:rFonts w:ascii="Times New Roman" w:hAnsi="Times New Roman"/>
                <w:sz w:val="24"/>
                <w:szCs w:val="24"/>
                <w:lang w:eastAsia="uk-UA"/>
              </w:rPr>
              <w:br/>
              <w:t xml:space="preserve">Площа: 1804 </w:t>
            </w:r>
            <w:proofErr w:type="spellStart"/>
            <w:r w:rsidRPr="006416D2">
              <w:rPr>
                <w:rFonts w:ascii="Times New Roman" w:hAnsi="Times New Roman"/>
                <w:sz w:val="24"/>
                <w:szCs w:val="24"/>
                <w:lang w:eastAsia="uk-UA"/>
              </w:rPr>
              <w:t>кв.м</w:t>
            </w:r>
            <w:proofErr w:type="spellEnd"/>
          </w:p>
        </w:tc>
      </w:tr>
      <w:tr w:rsidR="002249E8" w:rsidTr="00CB13C4">
        <w:tc>
          <w:tcPr>
            <w:tcW w:w="563" w:type="dxa"/>
          </w:tcPr>
          <w:p w:rsidR="002249E8" w:rsidRDefault="002249E8" w:rsidP="002249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6655" w:type="dxa"/>
          </w:tcPr>
          <w:p w:rsidR="002249E8" w:rsidRPr="006416D2" w:rsidRDefault="002249E8" w:rsidP="002249E8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416D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(s-zr-494/1) Про продовження строку користування земельною ділянкою суб’єкту господарювання під капітальними будівлями та спорудами по Заводському району м. Миколаєва </w:t>
            </w:r>
          </w:p>
          <w:p w:rsidR="002249E8" w:rsidRPr="00AB00F6" w:rsidRDefault="006F1A59" w:rsidP="002249E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6416D2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 xml:space="preserve">Вилучено з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 xml:space="preserve">проекту </w:t>
            </w:r>
            <w:r w:rsidRPr="006416D2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>порядку денного 4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>7</w:t>
            </w:r>
            <w:r w:rsidRPr="006416D2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>-ої чергової сесії Миколаївської міської ради VІІ скликання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 xml:space="preserve"> за пропозицією депутата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>Крісенко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 xml:space="preserve"> О.В.</w:t>
            </w:r>
          </w:p>
        </w:tc>
        <w:tc>
          <w:tcPr>
            <w:tcW w:w="2421" w:type="dxa"/>
          </w:tcPr>
          <w:p w:rsidR="002249E8" w:rsidRPr="006416D2" w:rsidRDefault="002249E8" w:rsidP="002249E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416D2">
              <w:rPr>
                <w:rFonts w:ascii="Times New Roman" w:hAnsi="Times New Roman"/>
                <w:sz w:val="24"/>
                <w:szCs w:val="24"/>
                <w:lang w:eastAsia="uk-UA"/>
              </w:rPr>
              <w:t>ТОВ «АВІКОМП»</w:t>
            </w:r>
            <w:r w:rsidRPr="006416D2">
              <w:rPr>
                <w:rFonts w:ascii="Times New Roman" w:hAnsi="Times New Roman"/>
                <w:sz w:val="24"/>
                <w:szCs w:val="24"/>
                <w:lang w:eastAsia="uk-UA"/>
              </w:rPr>
              <w:br/>
              <w:t>Адреса  ділянки</w:t>
            </w:r>
            <w:r w:rsidR="006F1A59">
              <w:rPr>
                <w:rFonts w:ascii="Times New Roman" w:hAnsi="Times New Roman"/>
                <w:sz w:val="24"/>
                <w:szCs w:val="24"/>
                <w:lang w:eastAsia="uk-UA"/>
              </w:rPr>
              <w:t>: Привокзальна площа,</w:t>
            </w:r>
            <w:r w:rsidRPr="006416D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1-ц </w:t>
            </w:r>
            <w:r w:rsidRPr="006416D2">
              <w:rPr>
                <w:rFonts w:ascii="Times New Roman" w:hAnsi="Times New Roman"/>
                <w:sz w:val="24"/>
                <w:szCs w:val="24"/>
                <w:lang w:eastAsia="uk-UA"/>
              </w:rPr>
              <w:br/>
              <w:t xml:space="preserve">Площа:   3457  </w:t>
            </w:r>
            <w:proofErr w:type="spellStart"/>
            <w:r w:rsidRPr="006416D2">
              <w:rPr>
                <w:rFonts w:ascii="Times New Roman" w:hAnsi="Times New Roman"/>
                <w:sz w:val="24"/>
                <w:szCs w:val="24"/>
                <w:lang w:eastAsia="uk-UA"/>
              </w:rPr>
              <w:t>кв.м</w:t>
            </w:r>
            <w:proofErr w:type="spellEnd"/>
            <w:r w:rsidRPr="006416D2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2249E8" w:rsidTr="00CB13C4">
        <w:tc>
          <w:tcPr>
            <w:tcW w:w="563" w:type="dxa"/>
          </w:tcPr>
          <w:p w:rsidR="002249E8" w:rsidRDefault="002249E8" w:rsidP="002249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6655" w:type="dxa"/>
          </w:tcPr>
          <w:p w:rsidR="002249E8" w:rsidRPr="006416D2" w:rsidRDefault="002249E8" w:rsidP="002249E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6416D2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(s-zr-614/54) Про   продовження юридичній особі оренди земельної ділянки  для тимчасового розміщення споруд та малих архітектурних форм без оформлення права власності на нерухоме майно у  Центральному   районі м. Миколаєва</w:t>
            </w:r>
          </w:p>
          <w:p w:rsidR="002249E8" w:rsidRPr="006416D2" w:rsidRDefault="006F1A59" w:rsidP="002249E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6416D2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 xml:space="preserve">Вилучено з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 xml:space="preserve">проекту </w:t>
            </w:r>
            <w:r w:rsidRPr="006416D2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>порядку денного 4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>7</w:t>
            </w:r>
            <w:r w:rsidRPr="006416D2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>-ої чергової сесії Миколаївської міської ради VІІ скликання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 xml:space="preserve"> за пропозицією депутата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 xml:space="preserve"> Солтиса О.П.</w:t>
            </w:r>
          </w:p>
        </w:tc>
        <w:tc>
          <w:tcPr>
            <w:tcW w:w="2421" w:type="dxa"/>
          </w:tcPr>
          <w:p w:rsidR="002249E8" w:rsidRPr="006416D2" w:rsidRDefault="002249E8" w:rsidP="002249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16D2">
              <w:rPr>
                <w:rFonts w:ascii="Times New Roman" w:hAnsi="Times New Roman"/>
                <w:sz w:val="24"/>
                <w:szCs w:val="24"/>
                <w:lang w:eastAsia="ru-RU"/>
              </w:rPr>
              <w:t>ТОВ ВКФ  «Бізнес-Реал»</w:t>
            </w:r>
          </w:p>
          <w:p w:rsidR="002249E8" w:rsidRPr="006416D2" w:rsidRDefault="002249E8" w:rsidP="002249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16D2">
              <w:rPr>
                <w:rFonts w:ascii="Times New Roman" w:hAnsi="Times New Roman"/>
                <w:sz w:val="24"/>
                <w:szCs w:val="24"/>
                <w:lang w:eastAsia="ru-RU"/>
              </w:rPr>
              <w:t>Адреса  ділянки:</w:t>
            </w:r>
          </w:p>
          <w:p w:rsidR="002249E8" w:rsidRPr="006416D2" w:rsidRDefault="002249E8" w:rsidP="002249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16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вул. Соборна, поблизу бару, що розташований у будинку №54 по вул. </w:t>
            </w:r>
            <w:proofErr w:type="spellStart"/>
            <w:r w:rsidRPr="006416D2">
              <w:rPr>
                <w:rFonts w:ascii="Times New Roman" w:hAnsi="Times New Roman"/>
                <w:sz w:val="24"/>
                <w:szCs w:val="24"/>
                <w:lang w:eastAsia="ru-RU"/>
              </w:rPr>
              <w:t>Нікольській</w:t>
            </w:r>
            <w:proofErr w:type="spellEnd"/>
          </w:p>
          <w:p w:rsidR="002249E8" w:rsidRPr="006416D2" w:rsidRDefault="002249E8" w:rsidP="002249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16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Площа:68 </w:t>
            </w:r>
            <w:proofErr w:type="spellStart"/>
            <w:r w:rsidRPr="006416D2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</w:tr>
      <w:tr w:rsidR="006F1A59" w:rsidTr="00CB13C4">
        <w:tc>
          <w:tcPr>
            <w:tcW w:w="563" w:type="dxa"/>
          </w:tcPr>
          <w:p w:rsidR="006F1A59" w:rsidRDefault="006F1A59" w:rsidP="006F1A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6655" w:type="dxa"/>
          </w:tcPr>
          <w:p w:rsidR="006F1A59" w:rsidRPr="006416D2" w:rsidRDefault="006F1A59" w:rsidP="006F1A5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6416D2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(s-zr-614/12)</w:t>
            </w:r>
            <w:r w:rsidRPr="006416D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416D2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Про   продовження фізичній особі-підприємцю оренди земельної ділянки  для тимчасового розміщення споруд та малих архітектурних форм без оформлення права власності на нерухоме майно у  Центральному   районі м. Миколаєва</w:t>
            </w:r>
          </w:p>
          <w:p w:rsidR="006F1A59" w:rsidRPr="006416D2" w:rsidRDefault="006F1A59" w:rsidP="006F1A5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6416D2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 xml:space="preserve">Вилучено з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 xml:space="preserve">проекту </w:t>
            </w:r>
            <w:r w:rsidRPr="006416D2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>порядку денного 4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>7</w:t>
            </w:r>
            <w:r w:rsidRPr="006416D2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>-ої чергової сесії Миколаївської міської ради VІІ скликання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 xml:space="preserve"> за пропозицією депутата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 xml:space="preserve"> Солтиса О.П.</w:t>
            </w:r>
          </w:p>
        </w:tc>
        <w:tc>
          <w:tcPr>
            <w:tcW w:w="2421" w:type="dxa"/>
          </w:tcPr>
          <w:p w:rsidR="006F1A59" w:rsidRPr="006416D2" w:rsidRDefault="006F1A59" w:rsidP="006F1A5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16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ФОП </w:t>
            </w:r>
            <w:proofErr w:type="spellStart"/>
            <w:r w:rsidRPr="006416D2">
              <w:rPr>
                <w:rFonts w:ascii="Times New Roman" w:hAnsi="Times New Roman"/>
                <w:sz w:val="24"/>
                <w:szCs w:val="24"/>
                <w:lang w:eastAsia="ru-RU"/>
              </w:rPr>
              <w:t>Забрудському</w:t>
            </w:r>
            <w:proofErr w:type="spellEnd"/>
            <w:r w:rsidRPr="006416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Д.В.</w:t>
            </w:r>
          </w:p>
          <w:p w:rsidR="006F1A59" w:rsidRPr="006416D2" w:rsidRDefault="006F1A59" w:rsidP="006F1A5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16D2">
              <w:rPr>
                <w:rFonts w:ascii="Times New Roman" w:hAnsi="Times New Roman"/>
                <w:sz w:val="24"/>
                <w:szCs w:val="24"/>
                <w:lang w:eastAsia="ru-RU"/>
              </w:rPr>
              <w:t>Адреса  ділянки:</w:t>
            </w:r>
            <w:r w:rsidRPr="006416D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6F1A59" w:rsidRPr="006416D2" w:rsidRDefault="006F1A59" w:rsidP="006F1A5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16D2">
              <w:rPr>
                <w:rFonts w:ascii="Times New Roman" w:hAnsi="Times New Roman"/>
                <w:sz w:val="24"/>
                <w:szCs w:val="24"/>
                <w:lang w:eastAsia="ru-RU"/>
              </w:rPr>
              <w:t>вул. 2 Екіпажна ріг вул. 1 Воєнної</w:t>
            </w:r>
          </w:p>
          <w:p w:rsidR="006F1A59" w:rsidRPr="006416D2" w:rsidRDefault="006F1A59" w:rsidP="006F1A5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16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Площа: 51 </w:t>
            </w:r>
            <w:proofErr w:type="spellStart"/>
            <w:r w:rsidRPr="006416D2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</w:tr>
      <w:tr w:rsidR="006F1A59" w:rsidTr="00CB13C4">
        <w:tc>
          <w:tcPr>
            <w:tcW w:w="563" w:type="dxa"/>
          </w:tcPr>
          <w:p w:rsidR="006F1A59" w:rsidRDefault="006F1A59" w:rsidP="006F1A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6655" w:type="dxa"/>
          </w:tcPr>
          <w:p w:rsidR="006F1A59" w:rsidRPr="006416D2" w:rsidRDefault="006F1A59" w:rsidP="006F1A5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6416D2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 (s-zr-614/55) Про   внесення зміни до договору оренди землі та продовження оренди земельної ділянки  юридичній особі для тимчасового розміщення споруд та малих архітектурних форм без оформлення права власності на нерухоме майно у  Центральному   районі м. Миколаєва</w:t>
            </w:r>
          </w:p>
          <w:p w:rsidR="006F1A59" w:rsidRPr="006416D2" w:rsidRDefault="006F1A59" w:rsidP="006F1A5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6416D2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 xml:space="preserve">Вилучено з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 xml:space="preserve">проекту </w:t>
            </w:r>
            <w:r w:rsidRPr="006416D2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>порядку денного 4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>7</w:t>
            </w:r>
            <w:r w:rsidRPr="006416D2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>-ої чергової сесії Миколаївської міської ради VІІ скликання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 xml:space="preserve"> за пропозицією депутата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 xml:space="preserve"> Солтиса О.П.</w:t>
            </w:r>
          </w:p>
        </w:tc>
        <w:tc>
          <w:tcPr>
            <w:tcW w:w="2421" w:type="dxa"/>
          </w:tcPr>
          <w:p w:rsidR="006F1A59" w:rsidRPr="006416D2" w:rsidRDefault="006F1A59" w:rsidP="006F1A5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16D2">
              <w:rPr>
                <w:rFonts w:ascii="Times New Roman" w:hAnsi="Times New Roman"/>
                <w:sz w:val="24"/>
                <w:szCs w:val="24"/>
                <w:lang w:eastAsia="ru-RU"/>
              </w:rPr>
              <w:t>з ТОВ фірмі «Стів» на ТОВ «Естетик-І»</w:t>
            </w:r>
          </w:p>
          <w:p w:rsidR="006F1A59" w:rsidRPr="006416D2" w:rsidRDefault="006F1A59" w:rsidP="006F1A5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16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Адреса  ділянки: </w:t>
            </w:r>
            <w:proofErr w:type="spellStart"/>
            <w:r w:rsidRPr="006416D2">
              <w:rPr>
                <w:rFonts w:ascii="Times New Roman" w:hAnsi="Times New Roman"/>
                <w:sz w:val="24"/>
                <w:szCs w:val="24"/>
                <w:lang w:eastAsia="ru-RU"/>
              </w:rPr>
              <w:t>просп</w:t>
            </w:r>
            <w:proofErr w:type="spellEnd"/>
            <w:r w:rsidRPr="006416D2">
              <w:rPr>
                <w:rFonts w:ascii="Times New Roman" w:hAnsi="Times New Roman"/>
                <w:sz w:val="24"/>
                <w:szCs w:val="24"/>
                <w:lang w:eastAsia="ru-RU"/>
              </w:rPr>
              <w:t>. Центральний, поблизу житлового будинку №171</w:t>
            </w:r>
          </w:p>
          <w:p w:rsidR="006F1A59" w:rsidRPr="006416D2" w:rsidRDefault="006F1A59" w:rsidP="006F1A5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16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Площа: 46 </w:t>
            </w:r>
            <w:proofErr w:type="spellStart"/>
            <w:r w:rsidRPr="006416D2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</w:tr>
      <w:tr w:rsidR="002249E8" w:rsidTr="00CB13C4">
        <w:tc>
          <w:tcPr>
            <w:tcW w:w="563" w:type="dxa"/>
          </w:tcPr>
          <w:p w:rsidR="002249E8" w:rsidRDefault="002249E8" w:rsidP="002249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6655" w:type="dxa"/>
          </w:tcPr>
          <w:p w:rsidR="006F1A59" w:rsidRPr="006F1A59" w:rsidRDefault="006F1A59" w:rsidP="006F1A5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F1A59">
              <w:rPr>
                <w:rFonts w:ascii="Times New Roman" w:hAnsi="Times New Roman" w:cs="Times New Roman"/>
                <w:sz w:val="24"/>
              </w:rPr>
              <w:t>(s-zr-535) Про надання  дозволу  на  виготовлення  технічної  документації  щодо  встановлення  меж  земельної  ділянки в  натурі (на місцевості) та  на  проведення  експертної  грошової  оцінки  земельної  ділянки  для  продажу  суб'єкту  господарювання</w:t>
            </w:r>
          </w:p>
          <w:p w:rsidR="002249E8" w:rsidRDefault="006F1A59" w:rsidP="006F1A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6416D2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 xml:space="preserve">Вилучено з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 xml:space="preserve">проекту </w:t>
            </w:r>
            <w:r w:rsidRPr="006416D2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>порядку денного 4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>7</w:t>
            </w:r>
            <w:r w:rsidRPr="006416D2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>-ої чергової сесії Миколаївської міської ради VІІ скликання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 xml:space="preserve"> за пропозицією депутата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>Крісенко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 xml:space="preserve"> О.В.</w:t>
            </w:r>
          </w:p>
        </w:tc>
        <w:tc>
          <w:tcPr>
            <w:tcW w:w="2421" w:type="dxa"/>
          </w:tcPr>
          <w:p w:rsidR="006F1A59" w:rsidRPr="006F1A59" w:rsidRDefault="006F1A59" w:rsidP="006F1A5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A59">
              <w:rPr>
                <w:rFonts w:ascii="Times New Roman" w:eastAsia="Calibri" w:hAnsi="Times New Roman" w:cs="Times New Roman"/>
                <w:sz w:val="24"/>
                <w:szCs w:val="24"/>
              </w:rPr>
              <w:t>ФОП Бродовський Ю.А.</w:t>
            </w:r>
          </w:p>
          <w:p w:rsidR="006F1A59" w:rsidRPr="006F1A59" w:rsidRDefault="006F1A59" w:rsidP="006F1A5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A59">
              <w:rPr>
                <w:rFonts w:ascii="Times New Roman" w:eastAsia="Calibri" w:hAnsi="Times New Roman" w:cs="Times New Roman"/>
                <w:sz w:val="24"/>
                <w:szCs w:val="24"/>
              </w:rPr>
              <w:t>Адреса ділянки: вул. Декабристів, 73/1</w:t>
            </w:r>
          </w:p>
          <w:p w:rsidR="006F1A59" w:rsidRPr="006F1A59" w:rsidRDefault="006F1A59" w:rsidP="006F1A5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A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Площа:  517 </w:t>
            </w:r>
            <w:proofErr w:type="spellStart"/>
            <w:r w:rsidRPr="006F1A59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6F1A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249E8" w:rsidRDefault="002249E8" w:rsidP="00B177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F1A59" w:rsidTr="00CB13C4">
        <w:tc>
          <w:tcPr>
            <w:tcW w:w="563" w:type="dxa"/>
          </w:tcPr>
          <w:p w:rsidR="006F1A59" w:rsidRDefault="006F1A59" w:rsidP="006F1A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13</w:t>
            </w:r>
          </w:p>
        </w:tc>
        <w:tc>
          <w:tcPr>
            <w:tcW w:w="6655" w:type="dxa"/>
          </w:tcPr>
          <w:p w:rsidR="006F1A59" w:rsidRPr="006416D2" w:rsidRDefault="006F1A59" w:rsidP="006F1A59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416D2">
              <w:rPr>
                <w:rFonts w:ascii="Times New Roman" w:eastAsia="Calibri" w:hAnsi="Times New Roman"/>
                <w:sz w:val="24"/>
                <w:szCs w:val="24"/>
              </w:rPr>
              <w:t>(s-zr-348/7) Про  продовження громадянці строку оренди земельної ділянки для обслуговування   індивідуального   гаража    по     Центральному      району м. Миколаєва</w:t>
            </w:r>
          </w:p>
          <w:p w:rsidR="006F1A59" w:rsidRPr="006416D2" w:rsidRDefault="006F1A59" w:rsidP="006F1A59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416D2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 xml:space="preserve">Вилучено з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 xml:space="preserve">проекту </w:t>
            </w:r>
            <w:r w:rsidRPr="006416D2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>порядку денного 4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>7</w:t>
            </w:r>
            <w:r w:rsidRPr="006416D2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>-ої чергової сесії Миколаївської міської ради VІІ скликання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 xml:space="preserve"> за пропозицією депутата</w:t>
            </w:r>
            <w:r w:rsidR="0003585B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 xml:space="preserve"> Січко Д.С.</w:t>
            </w:r>
          </w:p>
        </w:tc>
        <w:tc>
          <w:tcPr>
            <w:tcW w:w="2421" w:type="dxa"/>
          </w:tcPr>
          <w:p w:rsidR="006F1A59" w:rsidRPr="006416D2" w:rsidRDefault="006F1A59" w:rsidP="006F1A59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6416D2">
              <w:rPr>
                <w:rFonts w:ascii="Times New Roman" w:eastAsia="Calibri" w:hAnsi="Times New Roman"/>
                <w:sz w:val="24"/>
                <w:szCs w:val="24"/>
              </w:rPr>
              <w:t>гр.Соколовій</w:t>
            </w:r>
            <w:proofErr w:type="spellEnd"/>
            <w:r w:rsidRPr="006416D2">
              <w:rPr>
                <w:rFonts w:ascii="Times New Roman" w:eastAsia="Calibri" w:hAnsi="Times New Roman"/>
                <w:sz w:val="24"/>
                <w:szCs w:val="24"/>
              </w:rPr>
              <w:t xml:space="preserve"> О.Є., опікуну дитини-інваліда Орлова В. К.</w:t>
            </w:r>
          </w:p>
          <w:p w:rsidR="006F1A59" w:rsidRPr="006416D2" w:rsidRDefault="006F1A59" w:rsidP="006F1A5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416D2">
              <w:rPr>
                <w:rFonts w:ascii="Times New Roman" w:eastAsia="Calibri" w:hAnsi="Times New Roman"/>
                <w:sz w:val="24"/>
                <w:szCs w:val="24"/>
              </w:rPr>
              <w:t>Адреса  ділянки:</w:t>
            </w:r>
          </w:p>
          <w:p w:rsidR="006F1A59" w:rsidRPr="006416D2" w:rsidRDefault="006F1A59" w:rsidP="006F1A5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416D2">
              <w:rPr>
                <w:rFonts w:ascii="Times New Roman" w:eastAsia="Calibri" w:hAnsi="Times New Roman"/>
                <w:sz w:val="24"/>
                <w:szCs w:val="24"/>
              </w:rPr>
              <w:t>поблизу житлового будинку №65 по вул. Севастопольській</w:t>
            </w:r>
          </w:p>
          <w:p w:rsidR="006F1A59" w:rsidRPr="006416D2" w:rsidRDefault="006F1A59" w:rsidP="006F1A5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16D2">
              <w:rPr>
                <w:rFonts w:ascii="Times New Roman" w:eastAsia="Calibri" w:hAnsi="Times New Roman"/>
                <w:sz w:val="24"/>
                <w:szCs w:val="24"/>
              </w:rPr>
              <w:t xml:space="preserve">Площа:18 </w:t>
            </w:r>
            <w:proofErr w:type="spellStart"/>
            <w:r w:rsidRPr="006416D2">
              <w:rPr>
                <w:rFonts w:ascii="Times New Roman" w:eastAsia="Calibri" w:hAnsi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6F1A59" w:rsidTr="00CB13C4">
        <w:tc>
          <w:tcPr>
            <w:tcW w:w="563" w:type="dxa"/>
          </w:tcPr>
          <w:p w:rsidR="006F1A59" w:rsidRDefault="006F1A59" w:rsidP="006F1A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6655" w:type="dxa"/>
          </w:tcPr>
          <w:p w:rsidR="006F1A59" w:rsidRPr="006416D2" w:rsidRDefault="006F1A59" w:rsidP="006F1A5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6416D2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(s-zr-580/22) Про передачу в оренду земельної ділянки громадянину по Центральному району м. Миколаєва</w:t>
            </w:r>
          </w:p>
          <w:p w:rsidR="006F1A59" w:rsidRPr="006416D2" w:rsidRDefault="006F1A59" w:rsidP="006F1A5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6416D2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 xml:space="preserve">Вилучено з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 xml:space="preserve">проекту </w:t>
            </w:r>
            <w:r w:rsidRPr="006416D2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>порядку денного 4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>7</w:t>
            </w:r>
            <w:r w:rsidRPr="006416D2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>-ої чергової сесії Миколаївської міської ради VІІ скликання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 xml:space="preserve"> за пропозицією депутата</w:t>
            </w:r>
            <w:r w:rsidR="0003585B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 xml:space="preserve"> Січко Д.С.</w:t>
            </w:r>
          </w:p>
        </w:tc>
        <w:tc>
          <w:tcPr>
            <w:tcW w:w="2421" w:type="dxa"/>
          </w:tcPr>
          <w:p w:rsidR="006F1A59" w:rsidRPr="006416D2" w:rsidRDefault="006F1A59" w:rsidP="006F1A5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16D2">
              <w:rPr>
                <w:rFonts w:ascii="Times New Roman" w:hAnsi="Times New Roman"/>
                <w:sz w:val="24"/>
                <w:szCs w:val="24"/>
                <w:lang w:eastAsia="ru-RU"/>
              </w:rPr>
              <w:t>гр. Руденку В.Д.</w:t>
            </w:r>
          </w:p>
          <w:p w:rsidR="006F1A59" w:rsidRPr="006416D2" w:rsidRDefault="006F1A59" w:rsidP="006F1A5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16D2">
              <w:rPr>
                <w:rFonts w:ascii="Times New Roman" w:hAnsi="Times New Roman"/>
                <w:sz w:val="24"/>
                <w:szCs w:val="24"/>
                <w:lang w:eastAsia="ru-RU"/>
              </w:rPr>
              <w:t>Адреса  ділянки:</w:t>
            </w:r>
          </w:p>
          <w:p w:rsidR="006F1A59" w:rsidRPr="006416D2" w:rsidRDefault="006F1A59" w:rsidP="006F1A5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416D2">
              <w:rPr>
                <w:rFonts w:ascii="Times New Roman" w:hAnsi="Times New Roman"/>
                <w:sz w:val="24"/>
                <w:szCs w:val="24"/>
                <w:lang w:eastAsia="ru-RU"/>
              </w:rPr>
              <w:t>просп</w:t>
            </w:r>
            <w:proofErr w:type="spellEnd"/>
            <w:r w:rsidRPr="006416D2">
              <w:rPr>
                <w:rFonts w:ascii="Times New Roman" w:hAnsi="Times New Roman"/>
                <w:sz w:val="24"/>
                <w:szCs w:val="24"/>
                <w:lang w:eastAsia="ru-RU"/>
              </w:rPr>
              <w:t>. Центральний, поблизу житлового будинку №141-б</w:t>
            </w:r>
          </w:p>
          <w:p w:rsidR="006F1A59" w:rsidRPr="006416D2" w:rsidRDefault="006F1A59" w:rsidP="006F1A5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16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Площа: 18 </w:t>
            </w:r>
            <w:proofErr w:type="spellStart"/>
            <w:r w:rsidRPr="006416D2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</w:tr>
    </w:tbl>
    <w:p w:rsidR="00CB13C4" w:rsidRPr="00DF6C03" w:rsidRDefault="00CB13C4" w:rsidP="00CB13C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РЕКОМЕНДОВАНО:</w:t>
      </w:r>
      <w:bookmarkStart w:id="0" w:name="_GoBack"/>
      <w:bookmarkEnd w:id="0"/>
    </w:p>
    <w:p w:rsidR="00CB13C4" w:rsidRPr="00DF6C03" w:rsidRDefault="00CB13C4" w:rsidP="00CB13C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ПРИСУТНІ</w:t>
      </w:r>
    </w:p>
    <w:p w:rsidR="00CB13C4" w:rsidRPr="00DF6C03" w:rsidRDefault="00CB13C4" w:rsidP="00CB13C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ЗА</w:t>
      </w:r>
    </w:p>
    <w:p w:rsidR="00CB13C4" w:rsidRPr="00DF6C03" w:rsidRDefault="00CB13C4" w:rsidP="00CB13C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ПРОТИ </w:t>
      </w:r>
    </w:p>
    <w:p w:rsidR="00CB13C4" w:rsidRDefault="00CB13C4" w:rsidP="00CB13C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       УТРИМАЛИСЬ</w:t>
      </w:r>
    </w:p>
    <w:p w:rsidR="0009153C" w:rsidRPr="00A9124A" w:rsidRDefault="0009153C" w:rsidP="0009153C">
      <w:pPr>
        <w:pStyle w:val="a3"/>
        <w:jc w:val="both"/>
        <w:rPr>
          <w:rFonts w:ascii="Times New Roman" w:hAnsi="Times New Roman" w:cs="Times New Roman"/>
          <w:sz w:val="28"/>
        </w:rPr>
      </w:pPr>
    </w:p>
    <w:sectPr w:rsidR="0009153C" w:rsidRPr="00A9124A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10D" w:rsidRDefault="0042010D" w:rsidP="006F1A59">
      <w:pPr>
        <w:spacing w:after="0" w:line="240" w:lineRule="auto"/>
      </w:pPr>
      <w:r>
        <w:separator/>
      </w:r>
    </w:p>
  </w:endnote>
  <w:endnote w:type="continuationSeparator" w:id="0">
    <w:p w:rsidR="0042010D" w:rsidRDefault="0042010D" w:rsidP="006F1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10D" w:rsidRDefault="0042010D" w:rsidP="006F1A59">
      <w:pPr>
        <w:spacing w:after="0" w:line="240" w:lineRule="auto"/>
      </w:pPr>
      <w:r>
        <w:separator/>
      </w:r>
    </w:p>
  </w:footnote>
  <w:footnote w:type="continuationSeparator" w:id="0">
    <w:p w:rsidR="0042010D" w:rsidRDefault="0042010D" w:rsidP="006F1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1219569"/>
      <w:docPartObj>
        <w:docPartGallery w:val="Page Numbers (Top of Page)"/>
        <w:docPartUnique/>
      </w:docPartObj>
    </w:sdtPr>
    <w:sdtContent>
      <w:p w:rsidR="006F1A59" w:rsidRDefault="006F1A5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3C4" w:rsidRPr="00CB13C4">
          <w:rPr>
            <w:noProof/>
            <w:lang w:val="ru-RU"/>
          </w:rPr>
          <w:t>1</w:t>
        </w:r>
        <w:r>
          <w:fldChar w:fldCharType="end"/>
        </w:r>
      </w:p>
    </w:sdtContent>
  </w:sdt>
  <w:p w:rsidR="006F1A59" w:rsidRDefault="006F1A5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A276B6"/>
    <w:multiLevelType w:val="hybridMultilevel"/>
    <w:tmpl w:val="568469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04B5F"/>
    <w:multiLevelType w:val="hybridMultilevel"/>
    <w:tmpl w:val="9670B7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766"/>
    <w:rsid w:val="0003585B"/>
    <w:rsid w:val="0009153C"/>
    <w:rsid w:val="002249E8"/>
    <w:rsid w:val="0042010D"/>
    <w:rsid w:val="006F1A59"/>
    <w:rsid w:val="00A9124A"/>
    <w:rsid w:val="00CB13C4"/>
    <w:rsid w:val="00DC3B9D"/>
    <w:rsid w:val="00DD3766"/>
    <w:rsid w:val="00E0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71A40-13C9-4422-A9B2-B1C41721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B9D"/>
    <w:pPr>
      <w:ind w:left="720"/>
      <w:contextualSpacing/>
    </w:pPr>
  </w:style>
  <w:style w:type="table" w:styleId="a4">
    <w:name w:val="Table Grid"/>
    <w:basedOn w:val="a1"/>
    <w:uiPriority w:val="39"/>
    <w:rsid w:val="00091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249E8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6">
    <w:name w:val="header"/>
    <w:basedOn w:val="a"/>
    <w:link w:val="a7"/>
    <w:uiPriority w:val="99"/>
    <w:unhideWhenUsed/>
    <w:rsid w:val="006F1A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1A59"/>
  </w:style>
  <w:style w:type="paragraph" w:styleId="a8">
    <w:name w:val="footer"/>
    <w:basedOn w:val="a"/>
    <w:link w:val="a9"/>
    <w:uiPriority w:val="99"/>
    <w:unhideWhenUsed/>
    <w:rsid w:val="006F1A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1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4380</Words>
  <Characters>2497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user353a</dc:creator>
  <cp:keywords/>
  <dc:description/>
  <cp:lastModifiedBy>user353a</cp:lastModifiedBy>
  <cp:revision>4</cp:revision>
  <dcterms:created xsi:type="dcterms:W3CDTF">2018-11-16T12:52:00Z</dcterms:created>
  <dcterms:modified xsi:type="dcterms:W3CDTF">2018-11-16T13:33:00Z</dcterms:modified>
</cp:coreProperties>
</file>