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DD6BDE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2443217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ПРОТОКОЛ  №10</w:t>
      </w:r>
      <w:r w:rsidR="004129A7">
        <w:rPr>
          <w:rFonts w:ascii="Times New Roman" w:hAnsi="Times New Roman"/>
          <w:b/>
          <w:bCs/>
          <w:sz w:val="28"/>
          <w:szCs w:val="28"/>
          <w:lang w:val="uk-UA" w:eastAsia="ru-RU"/>
        </w:rPr>
        <w:t>7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4129A7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16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02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E0177B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Присутні  члени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</w:p>
    <w:p w:rsidR="00FC0F36" w:rsidRPr="00FC0F36" w:rsidRDefault="00806FED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Відсутні члени комісії: </w:t>
      </w:r>
      <w:proofErr w:type="spellStart"/>
      <w:r w:rsidRPr="00806FED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Pr="00806FED">
        <w:rPr>
          <w:rFonts w:ascii="Times New Roman" w:hAnsi="Times New Roman"/>
          <w:sz w:val="28"/>
          <w:szCs w:val="28"/>
          <w:lang w:val="uk-UA" w:eastAsia="ru-RU"/>
        </w:rPr>
        <w:t xml:space="preserve"> К.Е.</w:t>
      </w:r>
    </w:p>
    <w:p w:rsidR="00C8454A" w:rsidRDefault="00C8454A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129A7" w:rsidRDefault="00E72CC0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ПРИСУТ</w:t>
      </w:r>
      <w:r w:rsidR="004129A7">
        <w:rPr>
          <w:rFonts w:ascii="Times New Roman" w:hAnsi="Times New Roman"/>
          <w:b/>
          <w:sz w:val="28"/>
          <w:szCs w:val="28"/>
          <w:lang w:val="uk-UA" w:eastAsia="ru-RU"/>
        </w:rPr>
        <w:t>НІ: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О.В. – заступник міського голови.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Степанець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Ю.Б. – заступник міського голови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Ісаков С.М. – депутат Миколаївської міської ради.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Шпиль Олександр Олександрович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Радченко Л.Г. – член робочої групи.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Івановська М.О. – начальник відділу організації дорожнього руху та контролю.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ОКП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Миколаїволтеплоенерго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Миколаївгаз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4129A7" w:rsidRDefault="006403B1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Шевченко Ф.М, - </w:t>
      </w:r>
      <w:r w:rsidR="004129A7">
        <w:rPr>
          <w:rFonts w:ascii="Times New Roman" w:hAnsi="Times New Roman"/>
          <w:sz w:val="28"/>
          <w:szCs w:val="28"/>
          <w:lang w:val="uk-UA" w:eastAsia="ru-RU"/>
        </w:rPr>
        <w:t>ПАТ «Миколаївська ТЕЦ»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Осецька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Наталя Віталіївна – заступник директора департаменту житлово-комунального господарства ММР.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Богданов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В.М.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начальника управління комунального майна ММР.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Представників РСЦ МВС в Миколаївській області.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Лосік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Тетяна Олегівна – заступник директора департаменту фінансів – начальник бюджетного відділу департаменту фінансів ММР.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Горбенко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Н.І. – директор «ЕЛУ автодоріг». </w:t>
      </w:r>
    </w:p>
    <w:p w:rsidR="004129A7" w:rsidRDefault="004129A7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129A7" w:rsidRPr="00DD6BDE" w:rsidRDefault="004129A7" w:rsidP="00DD6B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  <w:bookmarkStart w:id="0" w:name="_GoBack"/>
      <w:bookmarkEnd w:id="0"/>
    </w:p>
    <w:p w:rsidR="004129A7" w:rsidRDefault="004129A7" w:rsidP="004129A7">
      <w:pPr>
        <w:pStyle w:val="a3"/>
        <w:numPr>
          <w:ilvl w:val="0"/>
          <w:numId w:val="13"/>
        </w:numPr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Миколаївської обласної організації роботодавців «Промисловці та підприємці Миколаївщини» за вихідним №205/01-3 від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14.02.2018 щодо приведення у відповідність рішення Миколаївської міської ради №8/22 від 25.08.2011 року «Про затвердження Порядку пайової участі замовників у розвитку інженерно-транспортної та соціальної інфраструктури м. Миколаєва».</w:t>
      </w:r>
    </w:p>
    <w:p w:rsidR="004129A7" w:rsidRPr="002A3C48" w:rsidRDefault="002A3C48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A3C48">
        <w:rPr>
          <w:rFonts w:ascii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129A7" w:rsidRDefault="002A3C48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A3C48">
        <w:rPr>
          <w:rFonts w:ascii="Times New Roman" w:hAnsi="Times New Roman"/>
          <w:sz w:val="28"/>
          <w:szCs w:val="28"/>
          <w:lang w:val="uk-UA" w:eastAsia="ru-RU"/>
        </w:rPr>
        <w:t>Шпіль</w:t>
      </w:r>
      <w:proofErr w:type="spellEnd"/>
      <w:r w:rsidRPr="002A3C48">
        <w:rPr>
          <w:rFonts w:ascii="Times New Roman" w:hAnsi="Times New Roman"/>
          <w:sz w:val="28"/>
          <w:szCs w:val="28"/>
          <w:lang w:val="uk-UA" w:eastAsia="ru-RU"/>
        </w:rPr>
        <w:t xml:space="preserve"> О.О.,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який 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>запропонував розглянути внесення змін до р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>шення Микола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ї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>всько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ї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>сько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ї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 xml:space="preserve"> ради №8/22 в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>д 25.08.2011 року «Про затвердження Порядку пайово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ї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 xml:space="preserve"> участ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 xml:space="preserve"> замовників у розвитку інженерно-транспортно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ї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 xml:space="preserve"> та соц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>ально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 xml:space="preserve">ї 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 xml:space="preserve">інфраструктури  м. 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8F5D45">
        <w:rPr>
          <w:rFonts w:ascii="Times New Roman" w:hAnsi="Times New Roman"/>
          <w:sz w:val="28"/>
          <w:szCs w:val="28"/>
          <w:lang w:val="uk-UA" w:eastAsia="ru-RU"/>
        </w:rPr>
        <w:t>иколаєва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 xml:space="preserve">», а саме: до п.3.5 , який не відповідає вимогам ч.4, </w:t>
      </w:r>
      <w:r w:rsidR="00DC7AE8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630871">
        <w:rPr>
          <w:rFonts w:ascii="Times New Roman" w:hAnsi="Times New Roman"/>
          <w:sz w:val="28"/>
          <w:szCs w:val="28"/>
          <w:lang w:val="uk-UA" w:eastAsia="ru-RU"/>
        </w:rPr>
        <w:t>. 40 Закону України «Про регулювання містобудівної діяльності</w:t>
      </w:r>
      <w:r w:rsidR="00DC7AE8">
        <w:rPr>
          <w:rFonts w:ascii="Times New Roman" w:hAnsi="Times New Roman"/>
          <w:sz w:val="28"/>
          <w:szCs w:val="28"/>
          <w:lang w:val="uk-UA" w:eastAsia="ru-RU"/>
        </w:rPr>
        <w:t xml:space="preserve">». </w:t>
      </w:r>
    </w:p>
    <w:p w:rsidR="00DC7AE8" w:rsidRDefault="00DC7AE8" w:rsidP="009E0CF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E57">
        <w:rPr>
          <w:rFonts w:ascii="Times New Roman" w:hAnsi="Times New Roman"/>
          <w:b/>
          <w:sz w:val="28"/>
          <w:szCs w:val="28"/>
          <w:lang w:val="uk-UA" w:eastAsia="ru-RU"/>
        </w:rPr>
        <w:t>РЕКОМЕНДОВАНО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E75902" w:rsidRPr="00E75902" w:rsidRDefault="00E75902" w:rsidP="00E7590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902">
        <w:rPr>
          <w:rFonts w:ascii="Times New Roman" w:eastAsia="Times New Roman" w:hAnsi="Times New Roman"/>
          <w:sz w:val="28"/>
          <w:szCs w:val="28"/>
          <w:lang w:val="uk-UA" w:eastAsia="ru-RU"/>
        </w:rPr>
        <w:t>1.Виконавчим органам Миколаївської міської ради привести у відповідність до Закону України «Про регулювання містобудівної діяльності» рішення Миколаївської міської ради №8/22 від 25.08.2011 року «Про затвердження Порядку пайової участі замовників у розвитку інженерно-транспортної та соціальної інфраструктури міста Миколаєва».</w:t>
      </w:r>
    </w:p>
    <w:p w:rsidR="00E75902" w:rsidRPr="00E75902" w:rsidRDefault="00E75902" w:rsidP="00E7590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9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2.Департаменту фінансів Миколаївської міської ради та Управлінню ДАБІ ММР надати на розгляд постійної комісії  інформацію по об’єктам загальною площею більше 300 </w:t>
      </w:r>
      <w:proofErr w:type="spellStart"/>
      <w:r w:rsidRPr="00E75902">
        <w:rPr>
          <w:rFonts w:ascii="Times New Roman" w:eastAsia="Times New Roman" w:hAnsi="Times New Roman"/>
          <w:sz w:val="28"/>
          <w:szCs w:val="28"/>
          <w:lang w:val="uk-UA" w:eastAsia="ru-RU"/>
        </w:rPr>
        <w:t>кв.м</w:t>
      </w:r>
      <w:proofErr w:type="spellEnd"/>
      <w:r w:rsidRPr="00E75902">
        <w:rPr>
          <w:rFonts w:ascii="Times New Roman" w:eastAsia="Times New Roman" w:hAnsi="Times New Roman"/>
          <w:sz w:val="28"/>
          <w:szCs w:val="28"/>
          <w:lang w:val="uk-UA" w:eastAsia="ru-RU"/>
        </w:rPr>
        <w:t>., які були побудовані та введені в експлуатацію в місті Миколаєві з 2011 року.</w:t>
      </w:r>
    </w:p>
    <w:p w:rsidR="00E75902" w:rsidRPr="00E75902" w:rsidRDefault="00E75902" w:rsidP="00E7590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902">
        <w:rPr>
          <w:rFonts w:ascii="Times New Roman" w:eastAsia="Times New Roman" w:hAnsi="Times New Roman"/>
          <w:sz w:val="28"/>
          <w:szCs w:val="28"/>
          <w:lang w:val="uk-UA" w:eastAsia="ru-RU"/>
        </w:rPr>
        <w:t>3.Департаменту фінансів Миколаївської міської ради та Департаменту економічного розвитку Миколаївської міської ради надати інформацію стосовно отриманих коштів пайової участі замовника (ким, коли, за що та у якому обсязі).</w:t>
      </w:r>
    </w:p>
    <w:p w:rsidR="00E75902" w:rsidRPr="00E75902" w:rsidRDefault="00E75902" w:rsidP="00E7590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</w:t>
      </w:r>
      <w:r w:rsidRPr="00E75902">
        <w:rPr>
          <w:rFonts w:ascii="Times New Roman" w:eastAsia="Times New Roman" w:hAnsi="Times New Roman"/>
          <w:sz w:val="28"/>
          <w:szCs w:val="28"/>
          <w:lang w:val="uk-UA" w:eastAsia="ru-RU"/>
        </w:rPr>
        <w:t>: за – 4, проти – 0,  утримались - 0.</w:t>
      </w:r>
    </w:p>
    <w:p w:rsidR="005E78D8" w:rsidRPr="008601A6" w:rsidRDefault="005E78D8" w:rsidP="008601A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9A7" w:rsidRDefault="004129A7" w:rsidP="004129A7">
      <w:pPr>
        <w:pStyle w:val="a3"/>
        <w:numPr>
          <w:ilvl w:val="0"/>
          <w:numId w:val="13"/>
        </w:numPr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Інформація щодо проведення тендеру по закупівлі послуги «Розробка Плану сталої міської мобільності міста Миколаєва»</w:t>
      </w:r>
    </w:p>
    <w:p w:rsidR="004129A7" w:rsidRPr="002F03F4" w:rsidRDefault="002F03F4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03F4">
        <w:rPr>
          <w:rFonts w:ascii="Times New Roman" w:hAnsi="Times New Roman"/>
          <w:b/>
          <w:sz w:val="28"/>
          <w:szCs w:val="28"/>
          <w:lang w:val="uk-UA" w:eastAsia="ru-RU"/>
        </w:rPr>
        <w:t>СЛУХАЛИ:</w:t>
      </w:r>
    </w:p>
    <w:p w:rsidR="002F03F4" w:rsidRDefault="002F03F4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Садикова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О.В.,</w:t>
      </w:r>
      <w:r w:rsidR="00350A52">
        <w:rPr>
          <w:rFonts w:ascii="Times New Roman" w:hAnsi="Times New Roman"/>
          <w:sz w:val="28"/>
          <w:szCs w:val="28"/>
          <w:lang w:val="uk-UA" w:eastAsia="ru-RU"/>
        </w:rPr>
        <w:t xml:space="preserve"> який надав інформацію з приводу того що було оголошено тендер транспортної стратегії міста </w:t>
      </w:r>
      <w:r w:rsidR="00F1565D">
        <w:rPr>
          <w:rFonts w:ascii="Times New Roman" w:hAnsi="Times New Roman"/>
          <w:sz w:val="28"/>
          <w:szCs w:val="28"/>
          <w:lang w:val="uk-UA" w:eastAsia="ru-RU"/>
        </w:rPr>
        <w:t xml:space="preserve"> на суму 4 млн. 400 тис. грн. </w:t>
      </w:r>
      <w:r w:rsidR="00350A52">
        <w:rPr>
          <w:rFonts w:ascii="Times New Roman" w:hAnsi="Times New Roman"/>
          <w:sz w:val="28"/>
          <w:szCs w:val="28"/>
          <w:lang w:val="uk-UA" w:eastAsia="ru-RU"/>
        </w:rPr>
        <w:t>15 січня 2018 року в якому прийняли участь 3 заявника (</w:t>
      </w:r>
      <w:r w:rsidR="00CC0AE7">
        <w:rPr>
          <w:rFonts w:ascii="Times New Roman" w:hAnsi="Times New Roman"/>
          <w:sz w:val="28"/>
          <w:szCs w:val="28"/>
          <w:lang w:val="uk-UA" w:eastAsia="ru-RU"/>
        </w:rPr>
        <w:t xml:space="preserve">2 </w:t>
      </w:r>
      <w:r w:rsidR="00350A52">
        <w:rPr>
          <w:rFonts w:ascii="Times New Roman" w:hAnsi="Times New Roman"/>
          <w:sz w:val="28"/>
          <w:szCs w:val="28"/>
          <w:lang w:val="uk-UA" w:eastAsia="ru-RU"/>
        </w:rPr>
        <w:t>компанії Німеччини та Харківській інститут</w:t>
      </w:r>
      <w:r w:rsidR="00F1565D">
        <w:rPr>
          <w:rFonts w:ascii="Times New Roman" w:hAnsi="Times New Roman"/>
          <w:sz w:val="28"/>
          <w:szCs w:val="28"/>
          <w:lang w:val="uk-UA" w:eastAsia="ru-RU"/>
        </w:rPr>
        <w:t>) по зниженій ціні за тендер 3 млн. 750 тис. грн. Також було зазна</w:t>
      </w:r>
      <w:r w:rsidR="00203F5C">
        <w:rPr>
          <w:rFonts w:ascii="Times New Roman" w:hAnsi="Times New Roman"/>
          <w:sz w:val="28"/>
          <w:szCs w:val="28"/>
          <w:lang w:val="uk-UA" w:eastAsia="ru-RU"/>
        </w:rPr>
        <w:t>чено</w:t>
      </w:r>
      <w:r w:rsidR="006403B1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03F5C">
        <w:rPr>
          <w:rFonts w:ascii="Times New Roman" w:hAnsi="Times New Roman"/>
          <w:sz w:val="28"/>
          <w:szCs w:val="28"/>
          <w:lang w:val="uk-UA" w:eastAsia="ru-RU"/>
        </w:rPr>
        <w:t xml:space="preserve"> що місто отримає з тендеру:</w:t>
      </w:r>
    </w:p>
    <w:p w:rsidR="00203F5C" w:rsidRDefault="00203F5C" w:rsidP="00516047">
      <w:pPr>
        <w:pStyle w:val="a3"/>
        <w:numPr>
          <w:ilvl w:val="0"/>
          <w:numId w:val="14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Комплексний аналіз стану мобільності у місті.</w:t>
      </w:r>
    </w:p>
    <w:p w:rsidR="00203F5C" w:rsidRDefault="00203F5C" w:rsidP="00516047">
      <w:pPr>
        <w:pStyle w:val="a3"/>
        <w:numPr>
          <w:ilvl w:val="0"/>
          <w:numId w:val="14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Розробку транспортної моделі міста</w:t>
      </w:r>
    </w:p>
    <w:p w:rsidR="00203F5C" w:rsidRDefault="00203F5C" w:rsidP="00516047">
      <w:pPr>
        <w:pStyle w:val="a3"/>
        <w:numPr>
          <w:ilvl w:val="0"/>
          <w:numId w:val="14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Розробку плану велосипедної мобільності міста</w:t>
      </w:r>
    </w:p>
    <w:p w:rsidR="00203F5C" w:rsidRDefault="00203F5C" w:rsidP="00516047">
      <w:pPr>
        <w:pStyle w:val="a3"/>
        <w:numPr>
          <w:ilvl w:val="0"/>
          <w:numId w:val="14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Розробка плану </w:t>
      </w:r>
      <w:r w:rsidR="003B534F">
        <w:rPr>
          <w:rFonts w:ascii="Times New Roman" w:hAnsi="Times New Roman"/>
          <w:sz w:val="28"/>
          <w:szCs w:val="28"/>
          <w:lang w:val="uk-UA" w:eastAsia="ru-RU"/>
        </w:rPr>
        <w:t>стійкої міської мобільності.</w:t>
      </w:r>
    </w:p>
    <w:p w:rsidR="007E630A" w:rsidRPr="007E630A" w:rsidRDefault="007E630A" w:rsidP="007E630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Також було зазначено що буде </w:t>
      </w:r>
      <w:r w:rsidR="007458FE">
        <w:rPr>
          <w:rFonts w:ascii="Times New Roman" w:hAnsi="Times New Roman"/>
          <w:sz w:val="28"/>
          <w:szCs w:val="28"/>
          <w:lang w:val="uk-UA" w:eastAsia="ru-RU"/>
        </w:rPr>
        <w:t>рекомендована кількість та вид транспортного засобу.</w:t>
      </w:r>
    </w:p>
    <w:p w:rsidR="007E630A" w:rsidRPr="00EE2150" w:rsidRDefault="00684845" w:rsidP="00EE215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2150">
        <w:rPr>
          <w:rFonts w:ascii="Times New Roman" w:hAnsi="Times New Roman"/>
          <w:sz w:val="28"/>
          <w:szCs w:val="28"/>
          <w:lang w:val="uk-UA" w:eastAsia="ru-RU"/>
        </w:rPr>
        <w:t xml:space="preserve">Ісакова С.М., який зазначив що при </w:t>
      </w:r>
      <w:r w:rsidR="007E630A">
        <w:rPr>
          <w:rFonts w:ascii="Times New Roman" w:hAnsi="Times New Roman"/>
          <w:sz w:val="28"/>
          <w:szCs w:val="28"/>
          <w:lang w:val="uk-UA" w:eastAsia="ru-RU"/>
        </w:rPr>
        <w:t>реалізації</w:t>
      </w:r>
      <w:r w:rsidRPr="00EE2150">
        <w:rPr>
          <w:rFonts w:ascii="Times New Roman" w:hAnsi="Times New Roman"/>
          <w:sz w:val="28"/>
          <w:szCs w:val="28"/>
          <w:lang w:val="uk-UA" w:eastAsia="ru-RU"/>
        </w:rPr>
        <w:t xml:space="preserve"> Плану сталої міської мобільності буде </w:t>
      </w:r>
      <w:r w:rsidR="00EE2150">
        <w:rPr>
          <w:rFonts w:ascii="Times New Roman" w:hAnsi="Times New Roman"/>
          <w:sz w:val="28"/>
          <w:szCs w:val="28"/>
          <w:lang w:val="uk-UA" w:eastAsia="ru-RU"/>
        </w:rPr>
        <w:t>врахована безпека дорожнього ру</w:t>
      </w:r>
      <w:r w:rsidR="007E630A">
        <w:rPr>
          <w:rFonts w:ascii="Times New Roman" w:hAnsi="Times New Roman"/>
          <w:sz w:val="28"/>
          <w:szCs w:val="28"/>
          <w:lang w:val="uk-UA" w:eastAsia="ru-RU"/>
        </w:rPr>
        <w:t>ху, в результаті реалізації Плану буде створено безпечні пішохідні переходи, островки безпеки на дорозі, безпечне місце розташування зупинок.</w:t>
      </w:r>
    </w:p>
    <w:p w:rsidR="006413F9" w:rsidRPr="00516047" w:rsidRDefault="006413F9" w:rsidP="006413F9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16047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2F03F4" w:rsidRDefault="00231B10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Інформацію </w:t>
      </w:r>
      <w:r w:rsidRPr="00231B10">
        <w:rPr>
          <w:rFonts w:ascii="Times New Roman" w:hAnsi="Times New Roman"/>
          <w:sz w:val="28"/>
          <w:szCs w:val="28"/>
          <w:lang w:val="uk-UA" w:eastAsia="ru-RU"/>
        </w:rPr>
        <w:t>щодо проведення тендеру по закупівлі послуги «Розробка Плану сталої міської мобільності міста Миколаєва»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прийняти до відома.</w:t>
      </w:r>
    </w:p>
    <w:p w:rsidR="00231B10" w:rsidRDefault="00231B10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B1584" w:rsidRDefault="004129A7" w:rsidP="004129A7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3. Обговорення та аналіз умов договору на перевезення пасажирів на міському громадському транспорті загального користування в </w:t>
      </w:r>
    </w:p>
    <w:p w:rsidR="004129A7" w:rsidRDefault="004129A7" w:rsidP="004129A7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м. Миколаєві. </w:t>
      </w:r>
    </w:p>
    <w:p w:rsidR="004129A7" w:rsidRDefault="00EB1584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Ісакова С.М., який зазначив, що перевізники готові надати розрахунки собівартості тарифу на перевезення.</w:t>
      </w:r>
    </w:p>
    <w:p w:rsidR="00EB1584" w:rsidRDefault="00EB1584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Кащенюка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0AE7">
        <w:rPr>
          <w:rFonts w:ascii="Times New Roman" w:hAnsi="Times New Roman"/>
          <w:sz w:val="28"/>
          <w:szCs w:val="28"/>
          <w:lang w:val="uk-UA"/>
        </w:rPr>
        <w:t>В.Л.</w:t>
      </w:r>
      <w:r>
        <w:rPr>
          <w:rFonts w:ascii="Times New Roman" w:hAnsi="Times New Roman"/>
          <w:sz w:val="28"/>
          <w:szCs w:val="28"/>
          <w:lang w:val="uk-UA"/>
        </w:rPr>
        <w:t xml:space="preserve">, який проінформував, що розрахунки будуть надані 20.02.2018 </w:t>
      </w:r>
      <w:r w:rsidR="00D36ECB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ECB">
        <w:rPr>
          <w:rFonts w:ascii="Times New Roman" w:hAnsi="Times New Roman"/>
          <w:sz w:val="28"/>
          <w:szCs w:val="28"/>
          <w:lang w:val="uk-UA"/>
        </w:rPr>
        <w:t>відділ</w:t>
      </w:r>
      <w:r w:rsidR="00D36ECB" w:rsidRPr="00D36ECB">
        <w:rPr>
          <w:rFonts w:ascii="Times New Roman" w:hAnsi="Times New Roman"/>
          <w:sz w:val="28"/>
          <w:szCs w:val="28"/>
          <w:lang w:val="uk-UA"/>
        </w:rPr>
        <w:t>у цін та</w:t>
      </w:r>
      <w:r w:rsidRPr="00D36ECB">
        <w:rPr>
          <w:rFonts w:ascii="Times New Roman" w:hAnsi="Times New Roman"/>
          <w:sz w:val="28"/>
          <w:szCs w:val="28"/>
          <w:lang w:val="uk-UA"/>
        </w:rPr>
        <w:t xml:space="preserve"> цінової політики</w:t>
      </w:r>
      <w:r w:rsidR="00D36ECB">
        <w:rPr>
          <w:rFonts w:ascii="Times New Roman" w:hAnsi="Times New Roman"/>
          <w:sz w:val="28"/>
          <w:szCs w:val="28"/>
          <w:lang w:val="uk-UA"/>
        </w:rPr>
        <w:t>.</w:t>
      </w:r>
    </w:p>
    <w:p w:rsidR="00DE440B" w:rsidRDefault="00DE440B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обговорені приймали участь громадські активісти, які зазначили, що перевізники мають надати обґрунтовані розрахунки собівартості тарифу згідно з чинним законодавством</w:t>
      </w:r>
      <w:r w:rsidR="00CC0AE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440B" w:rsidRDefault="00DE440B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зазначив, що </w:t>
      </w:r>
      <w:r w:rsidR="008E254E">
        <w:rPr>
          <w:rFonts w:ascii="Times New Roman" w:hAnsi="Times New Roman"/>
          <w:sz w:val="28"/>
          <w:szCs w:val="28"/>
          <w:lang w:val="uk-UA"/>
        </w:rPr>
        <w:t xml:space="preserve">технічний стан </w:t>
      </w:r>
      <w:r>
        <w:rPr>
          <w:rFonts w:ascii="Times New Roman" w:hAnsi="Times New Roman"/>
          <w:sz w:val="28"/>
          <w:szCs w:val="28"/>
          <w:lang w:val="uk-UA"/>
        </w:rPr>
        <w:t>маршрутни</w:t>
      </w:r>
      <w:r w:rsidR="008E254E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зас</w:t>
      </w:r>
      <w:r w:rsidR="008E254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8E254E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не відповідає </w:t>
      </w:r>
      <w:r w:rsidR="008E254E">
        <w:rPr>
          <w:rFonts w:ascii="Times New Roman" w:hAnsi="Times New Roman"/>
          <w:sz w:val="28"/>
          <w:szCs w:val="28"/>
          <w:lang w:val="uk-UA"/>
        </w:rPr>
        <w:t>належній якості послуг. Також було запропоновано перенести розгляд даного питання на 20.02.2018.</w:t>
      </w:r>
    </w:p>
    <w:p w:rsidR="008E254E" w:rsidRDefault="008E254E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484C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Рішення Виконавчого комітету Миколаївської міської ради №133 від 09.02.2018 Про внесення доповнень до рішення виконавчого комітету Миколаївської міської ради від 11.04.2016 №325 «Про заходи щодо оптимізації руху великовантажного авт</w:t>
      </w:r>
      <w:r w:rsidR="006403B1">
        <w:rPr>
          <w:rFonts w:ascii="Times New Roman" w:hAnsi="Times New Roman"/>
          <w:b/>
          <w:sz w:val="28"/>
          <w:szCs w:val="28"/>
          <w:lang w:val="uk-UA"/>
        </w:rPr>
        <w:t xml:space="preserve">отранспорту до підприємств </w:t>
      </w:r>
      <w:proofErr w:type="spellStart"/>
      <w:r w:rsidR="006403B1">
        <w:rPr>
          <w:rFonts w:ascii="Times New Roman" w:hAnsi="Times New Roman"/>
          <w:b/>
          <w:sz w:val="28"/>
          <w:szCs w:val="28"/>
          <w:lang w:val="uk-UA"/>
        </w:rPr>
        <w:t>море</w:t>
      </w:r>
      <w:r>
        <w:rPr>
          <w:rFonts w:ascii="Times New Roman" w:hAnsi="Times New Roman"/>
          <w:b/>
          <w:sz w:val="28"/>
          <w:szCs w:val="28"/>
          <w:lang w:val="uk-UA"/>
        </w:rPr>
        <w:t>господарського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комплексу м. Миколаєва та його диспетчеризації».</w:t>
      </w:r>
    </w:p>
    <w:p w:rsidR="008601A6" w:rsidRDefault="0056484C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56484C" w:rsidRDefault="007C3798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90704F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90704F">
        <w:rPr>
          <w:rFonts w:ascii="Times New Roman" w:hAnsi="Times New Roman"/>
          <w:sz w:val="28"/>
          <w:szCs w:val="28"/>
          <w:lang w:val="uk-UA"/>
        </w:rPr>
        <w:t>прискорити процес реалізації рішення виконавчого комітету Миколаївської міської ради Про внесення доповнень до рішення виконавчого комітету Миколаївської міської ради від 11.04.2016 №325 «Про заходи щодо оптимізації руху великовантажного автотранспорту до підприємств море господарського комплексу м. Миколаєва та його диспетчеризації».</w:t>
      </w:r>
    </w:p>
    <w:p w:rsidR="0090704F" w:rsidRPr="0090704F" w:rsidRDefault="008601A6" w:rsidP="0090704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90704F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0704F">
        <w:rPr>
          <w:rFonts w:ascii="Times New Roman" w:hAnsi="Times New Roman"/>
          <w:sz w:val="28"/>
          <w:szCs w:val="28"/>
          <w:lang w:val="uk-UA"/>
        </w:rPr>
        <w:t>: за – 4, проти – 0,  утримались - 0.</w:t>
      </w:r>
    </w:p>
    <w:p w:rsidR="004C1CC8" w:rsidRDefault="004C1CC8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9A7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Обговорення питання щодо тарифів, встановлення та обслуговування загально будинкових приладів та обліку теплоносіїв індивідуальних/загально будинкових приладів обліку природного газу в місті Миколаєві. </w:t>
      </w:r>
    </w:p>
    <w:p w:rsidR="004129A7" w:rsidRPr="008601A6" w:rsidRDefault="008601A6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01A6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EF53B8" w:rsidRPr="00EF53B8" w:rsidRDefault="006403B1" w:rsidP="00EF53B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</w:t>
      </w:r>
      <w:r w:rsidR="00EF53B8">
        <w:rPr>
          <w:rFonts w:ascii="Times New Roman" w:hAnsi="Times New Roman"/>
          <w:sz w:val="28"/>
          <w:szCs w:val="28"/>
          <w:lang w:val="uk-UA"/>
        </w:rPr>
        <w:t>втушенко</w:t>
      </w:r>
      <w:r w:rsidR="003620AE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EF53B8">
        <w:rPr>
          <w:rFonts w:ascii="Times New Roman" w:hAnsi="Times New Roman"/>
          <w:sz w:val="28"/>
          <w:szCs w:val="28"/>
          <w:lang w:val="uk-UA"/>
        </w:rPr>
        <w:t xml:space="preserve">, який поцікавився у представників </w:t>
      </w:r>
      <w:r w:rsidR="00EF53B8" w:rsidRPr="00EF53B8">
        <w:rPr>
          <w:rFonts w:ascii="Times New Roman" w:hAnsi="Times New Roman"/>
          <w:sz w:val="28"/>
          <w:szCs w:val="28"/>
          <w:lang w:val="uk-UA"/>
        </w:rPr>
        <w:t>ОКП «</w:t>
      </w:r>
      <w:proofErr w:type="spellStart"/>
      <w:r w:rsidR="00EF53B8" w:rsidRPr="00EF53B8">
        <w:rPr>
          <w:rFonts w:ascii="Times New Roman" w:hAnsi="Times New Roman"/>
          <w:sz w:val="28"/>
          <w:szCs w:val="28"/>
          <w:lang w:val="uk-UA"/>
        </w:rPr>
        <w:t>Миколаїволтеплоенерго</w:t>
      </w:r>
      <w:proofErr w:type="spellEnd"/>
      <w:r w:rsidR="00EF53B8" w:rsidRPr="00EF53B8">
        <w:rPr>
          <w:rFonts w:ascii="Times New Roman" w:hAnsi="Times New Roman"/>
          <w:sz w:val="28"/>
          <w:szCs w:val="28"/>
          <w:lang w:val="uk-UA"/>
        </w:rPr>
        <w:t>»</w:t>
      </w:r>
      <w:r w:rsidR="00EF53B8">
        <w:rPr>
          <w:rFonts w:ascii="Times New Roman" w:hAnsi="Times New Roman"/>
          <w:sz w:val="28"/>
          <w:szCs w:val="28"/>
          <w:lang w:val="uk-UA"/>
        </w:rPr>
        <w:t xml:space="preserve"> та представників </w:t>
      </w:r>
      <w:r w:rsidR="00EF53B8" w:rsidRPr="00EF53B8">
        <w:rPr>
          <w:rFonts w:ascii="Times New Roman" w:hAnsi="Times New Roman"/>
          <w:sz w:val="28"/>
          <w:szCs w:val="28"/>
          <w:lang w:val="uk-UA"/>
        </w:rPr>
        <w:t>ПАТ «Миколаївська ТЕЦ»</w:t>
      </w:r>
      <w:r w:rsidR="00EF53B8">
        <w:rPr>
          <w:rFonts w:ascii="Times New Roman" w:hAnsi="Times New Roman"/>
          <w:sz w:val="28"/>
          <w:szCs w:val="28"/>
          <w:lang w:val="uk-UA"/>
        </w:rPr>
        <w:t xml:space="preserve"> щодо нарахування тарифу мешканцям житлового будинку, в яком</w:t>
      </w:r>
      <w:r w:rsidR="00F25787">
        <w:rPr>
          <w:rFonts w:ascii="Times New Roman" w:hAnsi="Times New Roman"/>
          <w:sz w:val="28"/>
          <w:szCs w:val="28"/>
          <w:lang w:val="uk-UA"/>
        </w:rPr>
        <w:t xml:space="preserve">у прилад загально будинкового обліку вийшов з ладу, у сумі 40 грн. за кв. м. </w:t>
      </w:r>
    </w:p>
    <w:p w:rsidR="008601A6" w:rsidRDefault="003D1AC0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Садикова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який поцікавився у представника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Миколаївгаз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щодо нарахування мешканцям житлового будинку за адресою вул. Лазурна, 9А в якому </w:t>
      </w:r>
      <w:r w:rsidR="002A7348">
        <w:rPr>
          <w:rFonts w:ascii="Times New Roman" w:hAnsi="Times New Roman"/>
          <w:sz w:val="28"/>
          <w:szCs w:val="28"/>
          <w:lang w:val="uk-UA"/>
        </w:rPr>
        <w:t xml:space="preserve">встановлено </w:t>
      </w:r>
      <w:proofErr w:type="spellStart"/>
      <w:r w:rsidR="002A7348">
        <w:rPr>
          <w:rFonts w:ascii="Times New Roman" w:hAnsi="Times New Roman"/>
          <w:sz w:val="28"/>
          <w:szCs w:val="28"/>
          <w:lang w:val="uk-UA"/>
        </w:rPr>
        <w:t>загально</w:t>
      </w:r>
      <w:r>
        <w:rPr>
          <w:rFonts w:ascii="Times New Roman" w:hAnsi="Times New Roman"/>
          <w:sz w:val="28"/>
          <w:szCs w:val="28"/>
          <w:lang w:val="uk-UA"/>
        </w:rPr>
        <w:t>будинковий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прилад обліку газу</w:t>
      </w:r>
      <w:r w:rsidR="00DD0C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сумі 552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57 коп. </w:t>
      </w:r>
      <w:r w:rsidR="006403B1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які мешкають у 2х кімнатній квартирі</w:t>
      </w:r>
      <w:r w:rsidR="006403B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362E5" w:rsidRDefault="008362E5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Громадянина, який довів до відома член</w:t>
      </w:r>
      <w:r w:rsidR="002A7348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постійної комісії, що у будинках, в яких встановлена система опалення з верхніх поверхів до перших поверхів тепло не надходить у </w:t>
      </w:r>
      <w:r w:rsidR="005946B0">
        <w:rPr>
          <w:rFonts w:ascii="Times New Roman" w:hAnsi="Times New Roman"/>
          <w:sz w:val="28"/>
          <w:szCs w:val="28"/>
          <w:lang w:val="uk-UA"/>
        </w:rPr>
        <w:t>встановлених</w:t>
      </w:r>
      <w:r>
        <w:rPr>
          <w:rFonts w:ascii="Times New Roman" w:hAnsi="Times New Roman"/>
          <w:sz w:val="28"/>
          <w:szCs w:val="28"/>
          <w:lang w:val="uk-UA"/>
        </w:rPr>
        <w:t xml:space="preserve"> нормах обігріву квартири.</w:t>
      </w:r>
    </w:p>
    <w:p w:rsidR="000A004B" w:rsidRDefault="000A004B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Шевченко Ф.М., головн</w:t>
      </w:r>
      <w:r w:rsidR="00554DAF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інженер </w:t>
      </w:r>
      <w:r w:rsidR="002A7348">
        <w:rPr>
          <w:rFonts w:ascii="Times New Roman" w:hAnsi="Times New Roman"/>
          <w:sz w:val="28"/>
          <w:szCs w:val="28"/>
          <w:lang w:val="uk-UA"/>
        </w:rPr>
        <w:t>ПАТ «Миколаївська ТЕЦ</w:t>
      </w:r>
      <w:r>
        <w:rPr>
          <w:rFonts w:ascii="Times New Roman" w:hAnsi="Times New Roman"/>
          <w:sz w:val="28"/>
          <w:szCs w:val="28"/>
          <w:lang w:val="uk-UA"/>
        </w:rPr>
        <w:t>», який зазначив, що розрахунок обліку постачання проводиться згідно</w:t>
      </w:r>
      <w:r w:rsidR="000502E1">
        <w:rPr>
          <w:rFonts w:ascii="Times New Roman" w:hAnsi="Times New Roman"/>
          <w:sz w:val="28"/>
          <w:szCs w:val="28"/>
          <w:lang w:val="uk-UA"/>
        </w:rPr>
        <w:t xml:space="preserve"> чинно</w:t>
      </w:r>
      <w:r w:rsidR="002A7348">
        <w:rPr>
          <w:rFonts w:ascii="Times New Roman" w:hAnsi="Times New Roman"/>
          <w:sz w:val="28"/>
          <w:szCs w:val="28"/>
          <w:lang w:val="uk-UA"/>
        </w:rPr>
        <w:t>го</w:t>
      </w:r>
      <w:r w:rsidR="00050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7348">
        <w:rPr>
          <w:rFonts w:ascii="Times New Roman" w:hAnsi="Times New Roman"/>
          <w:sz w:val="28"/>
          <w:szCs w:val="28"/>
          <w:lang w:val="uk-UA"/>
        </w:rPr>
        <w:t>з</w:t>
      </w:r>
      <w:r w:rsidR="000502E1">
        <w:rPr>
          <w:rFonts w:ascii="Times New Roman" w:hAnsi="Times New Roman"/>
          <w:sz w:val="28"/>
          <w:szCs w:val="28"/>
          <w:lang w:val="uk-UA"/>
        </w:rPr>
        <w:t>аконодавств</w:t>
      </w:r>
      <w:r w:rsidR="002A7348">
        <w:rPr>
          <w:rFonts w:ascii="Times New Roman" w:hAnsi="Times New Roman"/>
          <w:sz w:val="28"/>
          <w:szCs w:val="28"/>
          <w:lang w:val="uk-UA"/>
        </w:rPr>
        <w:t>а</w:t>
      </w:r>
      <w:r w:rsidR="000502E1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методики та показників лічильників. </w:t>
      </w:r>
      <w:r w:rsidR="000502E1">
        <w:rPr>
          <w:rFonts w:ascii="Times New Roman" w:hAnsi="Times New Roman"/>
          <w:sz w:val="28"/>
          <w:szCs w:val="28"/>
          <w:lang w:val="uk-UA"/>
        </w:rPr>
        <w:t xml:space="preserve">Також було запропоновано провести обговорення </w:t>
      </w:r>
      <w:r w:rsidR="000502E1" w:rsidRPr="000502E1">
        <w:rPr>
          <w:rFonts w:ascii="Times New Roman" w:hAnsi="Times New Roman"/>
          <w:sz w:val="28"/>
          <w:szCs w:val="28"/>
          <w:lang w:val="uk-UA"/>
        </w:rPr>
        <w:t>Закону України «Про комерційний облік теплової енергії та водопостачання»</w:t>
      </w:r>
      <w:r w:rsidR="000502E1">
        <w:rPr>
          <w:rFonts w:ascii="Times New Roman" w:hAnsi="Times New Roman"/>
          <w:sz w:val="28"/>
          <w:szCs w:val="28"/>
          <w:lang w:val="uk-UA"/>
        </w:rPr>
        <w:t>.</w:t>
      </w:r>
    </w:p>
    <w:p w:rsidR="00DC28ED" w:rsidRDefault="00DC28ED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C1CC8">
        <w:rPr>
          <w:rFonts w:ascii="Times New Roman" w:hAnsi="Times New Roman"/>
          <w:b/>
          <w:sz w:val="28"/>
          <w:szCs w:val="28"/>
          <w:lang w:val="uk-UA"/>
        </w:rPr>
        <w:t>РЕКОМЕНДОВАНО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C28ED" w:rsidRDefault="000502E1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C28ED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</w:t>
      </w:r>
      <w:proofErr w:type="spellStart"/>
      <w:r w:rsidR="00DC28ED">
        <w:rPr>
          <w:rFonts w:ascii="Times New Roman" w:hAnsi="Times New Roman"/>
          <w:sz w:val="28"/>
          <w:szCs w:val="28"/>
          <w:lang w:val="uk-UA"/>
        </w:rPr>
        <w:t>Степанцю</w:t>
      </w:r>
      <w:proofErr w:type="spellEnd"/>
      <w:r w:rsidR="00DC28ED">
        <w:rPr>
          <w:rFonts w:ascii="Times New Roman" w:hAnsi="Times New Roman"/>
          <w:sz w:val="28"/>
          <w:szCs w:val="28"/>
          <w:lang w:val="uk-UA"/>
        </w:rPr>
        <w:t xml:space="preserve"> Ю.Б., розглянути питання якості  надання послуги </w:t>
      </w:r>
      <w:proofErr w:type="spellStart"/>
      <w:r w:rsidR="00465A3F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="00465A3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465A3F">
        <w:rPr>
          <w:rFonts w:ascii="Times New Roman" w:hAnsi="Times New Roman"/>
          <w:sz w:val="28"/>
          <w:szCs w:val="28"/>
          <w:lang w:val="uk-UA"/>
        </w:rPr>
        <w:t>Миколаївгаз</w:t>
      </w:r>
      <w:proofErr w:type="spellEnd"/>
      <w:r w:rsidR="00465A3F">
        <w:rPr>
          <w:rFonts w:ascii="Times New Roman" w:hAnsi="Times New Roman"/>
          <w:sz w:val="28"/>
          <w:szCs w:val="28"/>
          <w:lang w:val="uk-UA"/>
        </w:rPr>
        <w:t>» та ОКП «</w:t>
      </w:r>
      <w:proofErr w:type="spellStart"/>
      <w:r w:rsidR="00465A3F">
        <w:rPr>
          <w:rFonts w:ascii="Times New Roman" w:hAnsi="Times New Roman"/>
          <w:sz w:val="28"/>
          <w:szCs w:val="28"/>
          <w:lang w:val="uk-UA"/>
        </w:rPr>
        <w:t>Миколаївоблтеплоенерго</w:t>
      </w:r>
      <w:proofErr w:type="spellEnd"/>
      <w:r w:rsidR="00465A3F">
        <w:rPr>
          <w:rFonts w:ascii="Times New Roman" w:hAnsi="Times New Roman"/>
          <w:sz w:val="28"/>
          <w:szCs w:val="28"/>
          <w:lang w:val="uk-UA"/>
        </w:rPr>
        <w:t>» надати інформацію пр</w:t>
      </w:r>
      <w:r w:rsidR="000A004B">
        <w:rPr>
          <w:rFonts w:ascii="Times New Roman" w:hAnsi="Times New Roman"/>
          <w:sz w:val="28"/>
          <w:szCs w:val="28"/>
          <w:lang w:val="uk-UA"/>
        </w:rPr>
        <w:t>о якість, тариф, якість надання</w:t>
      </w:r>
      <w:r w:rsidR="00465A3F">
        <w:rPr>
          <w:rFonts w:ascii="Times New Roman" w:hAnsi="Times New Roman"/>
          <w:sz w:val="28"/>
          <w:szCs w:val="28"/>
          <w:lang w:val="uk-UA"/>
        </w:rPr>
        <w:t xml:space="preserve"> послуги</w:t>
      </w:r>
      <w:r w:rsidR="000A004B">
        <w:rPr>
          <w:rFonts w:ascii="Times New Roman" w:hAnsi="Times New Roman"/>
          <w:sz w:val="28"/>
          <w:szCs w:val="28"/>
          <w:lang w:val="uk-UA"/>
        </w:rPr>
        <w:t>, встановлення приладів обліку</w:t>
      </w:r>
      <w:r w:rsidR="00465A3F">
        <w:rPr>
          <w:rFonts w:ascii="Times New Roman" w:hAnsi="Times New Roman"/>
          <w:sz w:val="28"/>
          <w:szCs w:val="28"/>
          <w:lang w:val="uk-UA"/>
        </w:rPr>
        <w:t xml:space="preserve"> на черговому засіданні постійної комісії.</w:t>
      </w:r>
    </w:p>
    <w:p w:rsidR="000502E1" w:rsidRPr="000502E1" w:rsidRDefault="000502E1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До порядку денного чергового засідання постійної комісії включити обговорення </w:t>
      </w:r>
      <w:r w:rsidRPr="000502E1">
        <w:rPr>
          <w:rFonts w:ascii="Times New Roman" w:hAnsi="Times New Roman"/>
          <w:sz w:val="28"/>
          <w:szCs w:val="28"/>
          <w:lang w:val="uk-UA"/>
        </w:rPr>
        <w:t>Закону України «Про комерційний облік теплової енергії та водопостачання»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5A3F" w:rsidRPr="00DC28ED" w:rsidRDefault="008601A6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C1CC8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C1CC8">
        <w:rPr>
          <w:rFonts w:ascii="Times New Roman" w:hAnsi="Times New Roman"/>
          <w:sz w:val="28"/>
          <w:szCs w:val="28"/>
          <w:lang w:val="uk-UA"/>
        </w:rPr>
        <w:t>: за – 4, проти – 0,  утримались - 0.</w:t>
      </w:r>
    </w:p>
    <w:p w:rsidR="004129A7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9A7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Звернення громадян щодо незаконно встановленої автомобільної стоянки по вулиці пр. Транспортний, 1.</w:t>
      </w:r>
    </w:p>
    <w:p w:rsidR="004129A7" w:rsidRPr="00BC3D53" w:rsidRDefault="00BC3D53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D53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BC3D53" w:rsidRDefault="00137B01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1.Управлінню транспортного комплексу, зв’язку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звернутися до Національної патрульної поліції в Миколаївській області</w:t>
      </w:r>
      <w:r w:rsidR="00B704A3">
        <w:rPr>
          <w:rFonts w:ascii="Times New Roman" w:hAnsi="Times New Roman"/>
          <w:sz w:val="28"/>
          <w:szCs w:val="28"/>
          <w:lang w:val="uk-UA"/>
        </w:rPr>
        <w:t xml:space="preserve"> та РСЦ МВС в Миколаївській області щодо впорядкування майданчиків для паркування транспортних засобів клієнтів РСЦ МВС в Миколаївській області по вул. Г</w:t>
      </w:r>
      <w:r w:rsidR="002A7348">
        <w:rPr>
          <w:rFonts w:ascii="Times New Roman" w:hAnsi="Times New Roman"/>
          <w:sz w:val="28"/>
          <w:szCs w:val="28"/>
          <w:lang w:val="uk-UA"/>
        </w:rPr>
        <w:t>о</w:t>
      </w:r>
      <w:r w:rsidR="00B704A3">
        <w:rPr>
          <w:rFonts w:ascii="Times New Roman" w:hAnsi="Times New Roman"/>
          <w:sz w:val="28"/>
          <w:szCs w:val="28"/>
          <w:lang w:val="uk-UA"/>
        </w:rPr>
        <w:t>нгадзе та 7 Поперечна (провулок Транспортний).</w:t>
      </w:r>
    </w:p>
    <w:p w:rsidR="00B704A3" w:rsidRDefault="00C6003A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2.Департаменту житлово-комунального господарства Миколаївської міської ради розробити схему руху, встановлення відповідних дорожніх знаків в районі РСЦ МВС в Миколаївській області (вул.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Гангадзе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7</w:t>
      </w:r>
      <w:r w:rsidR="002A7348">
        <w:rPr>
          <w:rFonts w:ascii="Times New Roman" w:hAnsi="Times New Roman"/>
          <w:sz w:val="28"/>
          <w:szCs w:val="28"/>
          <w:lang w:val="uk-UA"/>
        </w:rPr>
        <w:t>-а</w:t>
      </w:r>
      <w:r>
        <w:rPr>
          <w:rFonts w:ascii="Times New Roman" w:hAnsi="Times New Roman"/>
          <w:sz w:val="28"/>
          <w:szCs w:val="28"/>
          <w:lang w:val="uk-UA"/>
        </w:rPr>
        <w:t xml:space="preserve"> Поперечна та провулок Транспортний).</w:t>
      </w:r>
    </w:p>
    <w:p w:rsidR="00C6003A" w:rsidRDefault="00C6003A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2DBB">
        <w:rPr>
          <w:rFonts w:ascii="Times New Roman" w:hAnsi="Times New Roman"/>
          <w:sz w:val="28"/>
          <w:szCs w:val="28"/>
          <w:lang w:val="uk-UA"/>
        </w:rPr>
        <w:t>Патрульній поліції в Миколаївській області посилити режим патрулювання в районі РСЦ МВС в Миколаївській області з метою попередження порушень правил зупинки та стоянки.</w:t>
      </w:r>
    </w:p>
    <w:p w:rsidR="002648CF" w:rsidRPr="002648CF" w:rsidRDefault="002648CF" w:rsidP="002648C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2648CF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2648CF">
        <w:rPr>
          <w:rFonts w:ascii="Times New Roman" w:hAnsi="Times New Roman"/>
          <w:sz w:val="28"/>
          <w:szCs w:val="28"/>
          <w:lang w:val="uk-UA"/>
        </w:rPr>
        <w:t>: за – 4, проти – 0,  утримались - 0.</w:t>
      </w:r>
    </w:p>
    <w:p w:rsidR="004129A7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9A7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Звернення управління комунального майна Миколаївської міської ради за вихідним №170/10/01/08/18 від 30.01.2018 щодо розгляду проекту рішення міської ради S-fk-650 «Про затвердження типового Статуту житлово-комунального підприємства Миколаївської міської ради».</w:t>
      </w:r>
    </w:p>
    <w:p w:rsidR="004129A7" w:rsidRPr="00FB0C12" w:rsidRDefault="00822DBB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B0C1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22DBB" w:rsidRDefault="00822DBB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822DBB">
        <w:rPr>
          <w:rFonts w:ascii="Times New Roman" w:hAnsi="Times New Roman"/>
          <w:sz w:val="28"/>
          <w:szCs w:val="28"/>
          <w:lang w:val="uk-UA"/>
        </w:rPr>
        <w:t>Богданов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22DBB">
        <w:rPr>
          <w:rFonts w:ascii="Times New Roman" w:hAnsi="Times New Roman"/>
          <w:sz w:val="28"/>
          <w:szCs w:val="28"/>
          <w:lang w:val="uk-UA"/>
        </w:rPr>
        <w:t xml:space="preserve"> В.М. – </w:t>
      </w:r>
      <w:proofErr w:type="spellStart"/>
      <w:r w:rsidRPr="00822DBB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822DBB">
        <w:rPr>
          <w:rFonts w:ascii="Times New Roman" w:hAnsi="Times New Roman"/>
          <w:sz w:val="28"/>
          <w:szCs w:val="28"/>
          <w:lang w:val="uk-UA"/>
        </w:rPr>
        <w:t>. начальника управління комунального майна ММР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87989">
        <w:rPr>
          <w:rFonts w:ascii="Times New Roman" w:hAnsi="Times New Roman"/>
          <w:sz w:val="28"/>
          <w:szCs w:val="28"/>
          <w:lang w:val="uk-UA"/>
        </w:rPr>
        <w:t xml:space="preserve"> який надав інформацію членам постійної комісії щодо зазначеного проекту рішення.</w:t>
      </w:r>
    </w:p>
    <w:p w:rsidR="008374E0" w:rsidRDefault="008374E0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Ісакова С.М., який зазначив, що він попередньо не був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ознайомлен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зі Статутом житлово-комунального підприємства Миколаївської міської ради.</w:t>
      </w:r>
    </w:p>
    <w:p w:rsidR="0069652A" w:rsidRDefault="0069652A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обговорені приймали участь депутати: </w:t>
      </w:r>
    </w:p>
    <w:p w:rsidR="0069652A" w:rsidRDefault="0069652A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Євтушенко В.В., Ісаков С.М.,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Шульгач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E655A9" w:rsidRDefault="00E655A9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E655A9">
        <w:rPr>
          <w:rFonts w:ascii="Times New Roman" w:hAnsi="Times New Roman"/>
          <w:b/>
          <w:sz w:val="28"/>
          <w:szCs w:val="28"/>
          <w:lang w:val="uk-UA"/>
        </w:rPr>
        <w:t>РЕКОМЕНДОВАНО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655A9" w:rsidRPr="00E655A9" w:rsidRDefault="00E655A9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E655A9">
        <w:rPr>
          <w:rFonts w:ascii="Times New Roman" w:hAnsi="Times New Roman"/>
          <w:sz w:val="28"/>
          <w:szCs w:val="28"/>
          <w:lang w:val="uk-UA"/>
        </w:rPr>
        <w:t>Звернення управління комунального майна Миколаївської міської ради за вихідним №170/10/01/08/18 від 30.01.2018 щодо розгляду проекту рішення міської ради S-fk-650 «Про затвердження типового Статуту житлово-комунального підприємства Миколаївської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прийняти до відома.</w:t>
      </w:r>
    </w:p>
    <w:p w:rsidR="00FB0C12" w:rsidRPr="00FB0C12" w:rsidRDefault="00FB0C12" w:rsidP="00FB0C1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B0C12">
        <w:rPr>
          <w:rFonts w:ascii="Times New Roman" w:hAnsi="Times New Roman"/>
          <w:b/>
          <w:sz w:val="28"/>
          <w:szCs w:val="28"/>
          <w:lang w:val="uk-UA" w:eastAsia="ru-RU"/>
        </w:rPr>
        <w:t>ГОЛОСУВАЛИ</w:t>
      </w:r>
      <w:r w:rsidRPr="00FB0C12">
        <w:rPr>
          <w:rFonts w:ascii="Times New Roman" w:hAnsi="Times New Roman"/>
          <w:sz w:val="28"/>
          <w:szCs w:val="28"/>
          <w:lang w:val="uk-UA" w:eastAsia="ru-RU"/>
        </w:rPr>
        <w:t xml:space="preserve">: за – 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FB0C12">
        <w:rPr>
          <w:rFonts w:ascii="Times New Roman" w:hAnsi="Times New Roman"/>
          <w:sz w:val="28"/>
          <w:szCs w:val="28"/>
          <w:lang w:val="uk-UA" w:eastAsia="ru-RU"/>
        </w:rPr>
        <w:t xml:space="preserve">, проти – </w:t>
      </w:r>
      <w:r w:rsidR="008374E0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FB0C12">
        <w:rPr>
          <w:rFonts w:ascii="Times New Roman" w:hAnsi="Times New Roman"/>
          <w:sz w:val="28"/>
          <w:szCs w:val="28"/>
          <w:lang w:val="uk-UA" w:eastAsia="ru-RU"/>
        </w:rPr>
        <w:t xml:space="preserve">,  утримались - 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FB0C1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129A7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129A7" w:rsidRDefault="004129A7" w:rsidP="004129A7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8. Звернення департаменту фінансів Миколаївської міської ради  щодо своєчасного надання пропозицій на виконання доручень виборців.</w:t>
      </w:r>
    </w:p>
    <w:p w:rsidR="008374E0" w:rsidRDefault="008374E0" w:rsidP="004129A7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8374E0">
        <w:rPr>
          <w:rFonts w:ascii="Times New Roman" w:hAnsi="Times New Roman"/>
          <w:sz w:val="28"/>
          <w:szCs w:val="28"/>
          <w:lang w:val="uk-UA" w:eastAsia="ru-RU"/>
        </w:rPr>
        <w:t>вернення департаменту фінансів Миколаївської міської ради  щодо своєчасного надання пропозицій на виконання доручень виборців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було прийнято до відома.</w:t>
      </w:r>
    </w:p>
    <w:p w:rsidR="004129A7" w:rsidRDefault="00E655A9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Дане питання на голосування не виносилось.</w:t>
      </w:r>
    </w:p>
    <w:p w:rsidR="00E655A9" w:rsidRDefault="00E655A9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129A7" w:rsidRDefault="00531934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9</w:t>
      </w:r>
      <w:r w:rsidR="004129A7">
        <w:rPr>
          <w:rFonts w:ascii="Times New Roman" w:hAnsi="Times New Roman"/>
          <w:b/>
          <w:sz w:val="28"/>
          <w:szCs w:val="28"/>
          <w:lang w:val="uk-UA" w:eastAsia="ru-RU"/>
        </w:rPr>
        <w:t>. Звернення Департаменту житлово-комунального господарства ММР за вихідним №8950/08.01.01-14/34/17 від 09.01.2018 щодо пішохідного переходу біля ЗОШ №50.</w:t>
      </w:r>
    </w:p>
    <w:p w:rsidR="004129A7" w:rsidRPr="004C1CC8" w:rsidRDefault="004C1CC8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C1CC8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4C1CC8" w:rsidRDefault="004C1CC8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Інформацію Департаменту житлово-комунального господарства ММР прийняти до відома.</w:t>
      </w:r>
    </w:p>
    <w:p w:rsidR="004129A7" w:rsidRDefault="00FB10E1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Інформація </w:t>
      </w:r>
      <w:r w:rsidRPr="00FB10E1">
        <w:rPr>
          <w:rFonts w:ascii="Times New Roman" w:hAnsi="Times New Roman"/>
          <w:sz w:val="28"/>
          <w:szCs w:val="28"/>
          <w:lang w:val="uk-UA" w:eastAsia="ru-RU"/>
        </w:rPr>
        <w:t>Департаменту житлово-комунального господарства ММР за вихідним №8950/08.01.01-14/34/17 від 09.01.2018 щодо пі</w:t>
      </w:r>
      <w:r>
        <w:rPr>
          <w:rFonts w:ascii="Times New Roman" w:hAnsi="Times New Roman"/>
          <w:sz w:val="28"/>
          <w:szCs w:val="28"/>
          <w:lang w:val="uk-UA" w:eastAsia="ru-RU"/>
        </w:rPr>
        <w:t>шохідного переходу біля ЗОШ №50 не виносилося на голосування.</w:t>
      </w:r>
    </w:p>
    <w:p w:rsidR="00FB10E1" w:rsidRPr="00FB10E1" w:rsidRDefault="00FB10E1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129A7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="00531934">
        <w:rPr>
          <w:rFonts w:ascii="Times New Roman" w:hAnsi="Times New Roman"/>
          <w:b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. Інформація Адміністрації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Інгульського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 МММР за вихідним </w:t>
      </w:r>
    </w:p>
    <w:p w:rsidR="004129A7" w:rsidRDefault="004129A7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№78/02-13-3 від 06.02.2018 щодо виконання протокольного доручення засідання постійної комісії (протокол №103 від 24.01.2018) про проведену роботу стосовно вжитих заходів боротьби зі стихійною торгівлею в районі.</w:t>
      </w:r>
    </w:p>
    <w:p w:rsidR="00F82419" w:rsidRPr="008374E0" w:rsidRDefault="00F82419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374E0">
        <w:rPr>
          <w:rFonts w:ascii="Times New Roman" w:hAnsi="Times New Roman"/>
          <w:b/>
          <w:sz w:val="28"/>
          <w:szCs w:val="28"/>
          <w:lang w:val="uk-UA" w:eastAsia="ru-RU"/>
        </w:rPr>
        <w:t>СЛУХАЛИ:</w:t>
      </w:r>
    </w:p>
    <w:p w:rsidR="004129A7" w:rsidRDefault="00F82419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Ужву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А.А., заступника голови </w:t>
      </w:r>
      <w:r w:rsidR="004129A7">
        <w:rPr>
          <w:rFonts w:ascii="Times New Roman" w:hAnsi="Times New Roman"/>
          <w:sz w:val="28"/>
          <w:szCs w:val="28"/>
          <w:lang w:val="uk-UA" w:eastAsia="ru-RU"/>
        </w:rPr>
        <w:t>Адміністраці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району, який надав звіт щодо заходів боротьби зі стихійною торгівлею.</w:t>
      </w:r>
    </w:p>
    <w:p w:rsidR="004129A7" w:rsidRPr="008374E0" w:rsidRDefault="008374E0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374E0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8374E0" w:rsidRPr="008374E0" w:rsidRDefault="008374E0" w:rsidP="008374E0">
      <w:pPr>
        <w:pStyle w:val="a3"/>
        <w:numPr>
          <w:ilvl w:val="0"/>
          <w:numId w:val="15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374E0">
        <w:rPr>
          <w:rFonts w:ascii="Times New Roman" w:hAnsi="Times New Roman"/>
          <w:sz w:val="28"/>
          <w:szCs w:val="28"/>
          <w:lang w:val="uk-UA" w:eastAsia="ru-RU"/>
        </w:rPr>
        <w:t xml:space="preserve">Інформація Адміністрації </w:t>
      </w:r>
      <w:proofErr w:type="spellStart"/>
      <w:r w:rsidRPr="008374E0">
        <w:rPr>
          <w:rFonts w:ascii="Times New Roman" w:hAnsi="Times New Roman"/>
          <w:sz w:val="28"/>
          <w:szCs w:val="28"/>
          <w:lang w:val="uk-UA" w:eastAsia="ru-RU"/>
        </w:rPr>
        <w:t>Інгульського</w:t>
      </w:r>
      <w:proofErr w:type="spellEnd"/>
      <w:r w:rsidRPr="008374E0">
        <w:rPr>
          <w:rFonts w:ascii="Times New Roman" w:hAnsi="Times New Roman"/>
          <w:sz w:val="28"/>
          <w:szCs w:val="28"/>
          <w:lang w:val="uk-UA" w:eastAsia="ru-RU"/>
        </w:rPr>
        <w:t xml:space="preserve"> району МММР за вихідним </w:t>
      </w:r>
    </w:p>
    <w:p w:rsidR="008374E0" w:rsidRPr="008374E0" w:rsidRDefault="008374E0" w:rsidP="008374E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374E0">
        <w:rPr>
          <w:rFonts w:ascii="Times New Roman" w:hAnsi="Times New Roman"/>
          <w:sz w:val="28"/>
          <w:szCs w:val="28"/>
          <w:lang w:val="uk-UA" w:eastAsia="ru-RU"/>
        </w:rPr>
        <w:t>№78/02-13-3 від 06.02.2018 щодо виконання протокольного доручення засідання постійної комісії (протокол №103 від 24.01.2018) про проведену роботу стосовно вжитих заходів боротьби зі стихійною торгівлею в районі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374E0">
        <w:rPr>
          <w:rFonts w:ascii="Times New Roman" w:hAnsi="Times New Roman"/>
          <w:sz w:val="28"/>
          <w:szCs w:val="28"/>
          <w:lang w:val="uk-UA" w:eastAsia="ru-RU"/>
        </w:rPr>
        <w:t>прийняти до відома.</w:t>
      </w:r>
    </w:p>
    <w:p w:rsidR="008374E0" w:rsidRDefault="008374E0" w:rsidP="008374E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Кожні два тижні надавати інформацію стосовно заходів боротьби зі стихійною</w:t>
      </w:r>
      <w:r w:rsidR="00F93E0D">
        <w:rPr>
          <w:rFonts w:ascii="Times New Roman" w:hAnsi="Times New Roman"/>
          <w:sz w:val="28"/>
          <w:szCs w:val="28"/>
          <w:lang w:val="uk-UA" w:eastAsia="ru-RU"/>
        </w:rPr>
        <w:t xml:space="preserve"> та заходів стосовно незаконно встановлених споруд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93E0D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F93E0D">
        <w:rPr>
          <w:rFonts w:ascii="Times New Roman" w:hAnsi="Times New Roman"/>
          <w:sz w:val="28"/>
          <w:szCs w:val="28"/>
          <w:lang w:val="uk-UA" w:eastAsia="ru-RU"/>
        </w:rPr>
        <w:t>Інгульському</w:t>
      </w:r>
      <w:proofErr w:type="spellEnd"/>
      <w:r w:rsidR="00F93E0D">
        <w:rPr>
          <w:rFonts w:ascii="Times New Roman" w:hAnsi="Times New Roman"/>
          <w:sz w:val="28"/>
          <w:szCs w:val="28"/>
          <w:lang w:val="uk-UA" w:eastAsia="ru-RU"/>
        </w:rPr>
        <w:t xml:space="preserve"> районі </w:t>
      </w:r>
      <w:proofErr w:type="spellStart"/>
      <w:r w:rsidR="00F93E0D">
        <w:rPr>
          <w:rFonts w:ascii="Times New Roman" w:hAnsi="Times New Roman"/>
          <w:sz w:val="28"/>
          <w:szCs w:val="28"/>
          <w:lang w:val="uk-UA" w:eastAsia="ru-RU"/>
        </w:rPr>
        <w:t>м.Миколаєва</w:t>
      </w:r>
      <w:proofErr w:type="spellEnd"/>
      <w:r w:rsidR="00F93E0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на чергових засіданнях постійної комісії.</w:t>
      </w:r>
    </w:p>
    <w:p w:rsidR="00FB10E1" w:rsidRDefault="007F5387" w:rsidP="007F538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5387">
        <w:rPr>
          <w:rFonts w:ascii="Times New Roman" w:hAnsi="Times New Roman"/>
          <w:b/>
          <w:sz w:val="28"/>
          <w:szCs w:val="28"/>
          <w:lang w:val="uk-UA" w:eastAsia="ru-RU"/>
        </w:rPr>
        <w:t>ГОЛОСУВАЛИ</w:t>
      </w:r>
      <w:r w:rsidRPr="007F5387">
        <w:rPr>
          <w:rFonts w:ascii="Times New Roman" w:hAnsi="Times New Roman"/>
          <w:sz w:val="28"/>
          <w:szCs w:val="28"/>
          <w:lang w:val="uk-UA" w:eastAsia="ru-RU"/>
        </w:rPr>
        <w:t xml:space="preserve">: за –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7F5387">
        <w:rPr>
          <w:rFonts w:ascii="Times New Roman" w:hAnsi="Times New Roman"/>
          <w:sz w:val="28"/>
          <w:szCs w:val="28"/>
          <w:lang w:val="uk-UA" w:eastAsia="ru-RU"/>
        </w:rPr>
        <w:t>, проти – 0,  утримались - 0.</w:t>
      </w:r>
    </w:p>
    <w:p w:rsidR="007F5387" w:rsidRPr="007F5387" w:rsidRDefault="00FB10E1" w:rsidP="007F538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(Під час голосування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С.В. був відсутнім)</w:t>
      </w:r>
    </w:p>
    <w:p w:rsidR="008374E0" w:rsidRPr="008374E0" w:rsidRDefault="008374E0" w:rsidP="008374E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74E0" w:rsidRPr="008374E0" w:rsidRDefault="004129A7" w:rsidP="008374E0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374E0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="00531934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8374E0">
        <w:rPr>
          <w:rFonts w:ascii="Times New Roman" w:hAnsi="Times New Roman"/>
          <w:b/>
          <w:sz w:val="28"/>
          <w:szCs w:val="28"/>
          <w:lang w:val="uk-UA" w:eastAsia="ru-RU"/>
        </w:rPr>
        <w:t xml:space="preserve">. Інформація КП «ЕЛУ автодоріг» за вихідним №60/18 від 02.02.2018 щодо виконання протокольного доручення засідання постійної комісії ( протокол №98 від 07.12.2017) щодо </w:t>
      </w:r>
      <w:r w:rsidR="008374E0" w:rsidRPr="008374E0">
        <w:rPr>
          <w:rFonts w:ascii="Times New Roman" w:hAnsi="Times New Roman"/>
          <w:b/>
          <w:sz w:val="28"/>
          <w:szCs w:val="28"/>
          <w:lang w:val="uk-UA" w:eastAsia="ru-RU"/>
        </w:rPr>
        <w:t>списання автобусного транспорту</w:t>
      </w:r>
      <w:r w:rsidR="008374E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8374E0" w:rsidRPr="008374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4129A7" w:rsidRPr="00084A2C" w:rsidRDefault="000502E1" w:rsidP="004129A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84A2C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084A2C" w:rsidRDefault="000502E1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Горбенко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Н.О., яка надала інформацію з порушеного питання. Також було винесе</w:t>
      </w:r>
      <w:r w:rsidR="00F82419">
        <w:rPr>
          <w:rFonts w:ascii="Times New Roman" w:hAnsi="Times New Roman"/>
          <w:sz w:val="28"/>
          <w:szCs w:val="28"/>
          <w:lang w:val="uk-UA" w:eastAsia="ru-RU"/>
        </w:rPr>
        <w:t xml:space="preserve">но на обговорення питання стосовно асфальтобетонного заводу, який </w:t>
      </w:r>
      <w:r w:rsidR="00084A2C">
        <w:rPr>
          <w:rFonts w:ascii="Times New Roman" w:hAnsi="Times New Roman"/>
          <w:sz w:val="28"/>
          <w:szCs w:val="28"/>
          <w:lang w:val="uk-UA" w:eastAsia="ru-RU"/>
        </w:rPr>
        <w:t>знаходиться на балансі міста.</w:t>
      </w:r>
    </w:p>
    <w:p w:rsidR="00084A2C" w:rsidRDefault="00084A2C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Шульгача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С.В., який зазначив, що завод на даний час є застарілою конструкційною моделлю, який необхідно модернізувати.</w:t>
      </w:r>
    </w:p>
    <w:p w:rsidR="000502E1" w:rsidRDefault="00084A2C" w:rsidP="004129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Горбенко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Н.О., яка зазначила, що проводити модернізацію асфальтобетонного заводу  з економічного боку є недоцільним, а запускати завод без модернізації призведе до отримання не конкуренто спроможного товару на ринку продажу.</w:t>
      </w:r>
    </w:p>
    <w:p w:rsidR="00A34391" w:rsidRDefault="00F82419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Ісакова С.М., який зазначив що цементний завод розташовано на земельній ділянці, яка не належить місту Миколаєву.</w:t>
      </w:r>
      <w:r w:rsidR="00084A2C">
        <w:rPr>
          <w:rFonts w:ascii="Times New Roman" w:hAnsi="Times New Roman"/>
          <w:sz w:val="28"/>
          <w:szCs w:val="28"/>
          <w:lang w:val="uk-UA" w:eastAsia="ru-RU"/>
        </w:rPr>
        <w:t xml:space="preserve"> Також було зазначено, що модернізацію та запуск асфальтобетонного заводу доцільно можливо було обговорювати, якщо завод було розташовано на землі яка належить місту.</w:t>
      </w:r>
    </w:p>
    <w:p w:rsidR="00084A2C" w:rsidRDefault="00084A2C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Горбенко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Н.О., яка запропонувала підготувати доповідь та розрахунки стосовно асфальтобетонного заводу та винести на чергове засідання постійної комісії.</w:t>
      </w:r>
    </w:p>
    <w:p w:rsidR="00F82419" w:rsidRPr="00084A2C" w:rsidRDefault="00084A2C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84A2C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F82419" w:rsidRDefault="00084A2C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4A2C">
        <w:rPr>
          <w:rFonts w:ascii="Times New Roman" w:hAnsi="Times New Roman"/>
          <w:sz w:val="28"/>
          <w:szCs w:val="28"/>
          <w:lang w:val="uk-UA" w:eastAsia="ru-RU"/>
        </w:rPr>
        <w:t>Інформаці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084A2C">
        <w:rPr>
          <w:rFonts w:ascii="Times New Roman" w:hAnsi="Times New Roman"/>
          <w:sz w:val="28"/>
          <w:szCs w:val="28"/>
          <w:lang w:val="uk-UA" w:eastAsia="ru-RU"/>
        </w:rPr>
        <w:t xml:space="preserve"> КП «ЕЛУ автодоріг» за вихідним №60/18 від 02.02.2018 щодо виконання протокольного доручення засідання постійної комісії ( протокол №98 від 07.12.2017) щодо списання автобусного транспорту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прийняти до відома.</w:t>
      </w:r>
    </w:p>
    <w:p w:rsidR="00084A2C" w:rsidRPr="00084A2C" w:rsidRDefault="00084A2C" w:rsidP="00084A2C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4A2C">
        <w:rPr>
          <w:rFonts w:ascii="Times New Roman" w:hAnsi="Times New Roman"/>
          <w:b/>
          <w:sz w:val="28"/>
          <w:szCs w:val="28"/>
          <w:lang w:val="uk-UA" w:eastAsia="ru-RU"/>
        </w:rPr>
        <w:t>ГОЛОСУВАЛИ</w:t>
      </w:r>
      <w:r w:rsidRPr="00084A2C">
        <w:rPr>
          <w:rFonts w:ascii="Times New Roman" w:hAnsi="Times New Roman"/>
          <w:sz w:val="28"/>
          <w:szCs w:val="28"/>
          <w:lang w:val="uk-UA" w:eastAsia="ru-RU"/>
        </w:rPr>
        <w:t xml:space="preserve">: за – 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084A2C">
        <w:rPr>
          <w:rFonts w:ascii="Times New Roman" w:hAnsi="Times New Roman"/>
          <w:sz w:val="28"/>
          <w:szCs w:val="28"/>
          <w:lang w:val="uk-UA" w:eastAsia="ru-RU"/>
        </w:rPr>
        <w:t xml:space="preserve">, проти – 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084A2C">
        <w:rPr>
          <w:rFonts w:ascii="Times New Roman" w:hAnsi="Times New Roman"/>
          <w:sz w:val="28"/>
          <w:szCs w:val="28"/>
          <w:lang w:val="uk-UA" w:eastAsia="ru-RU"/>
        </w:rPr>
        <w:t xml:space="preserve">,  утримались - 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084A2C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31934" w:rsidRDefault="00531934" w:rsidP="00280C4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80C42" w:rsidRPr="00280C42" w:rsidRDefault="00280C42" w:rsidP="00280C42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80C42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="00531934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280C42">
        <w:rPr>
          <w:rFonts w:ascii="Times New Roman" w:hAnsi="Times New Roman"/>
          <w:b/>
          <w:bCs/>
          <w:sz w:val="28"/>
          <w:szCs w:val="28"/>
          <w:lang w:val="uk-UA" w:eastAsia="ru-RU"/>
        </w:rPr>
        <w:t>Звернення ПП «</w:t>
      </w:r>
      <w:proofErr w:type="spellStart"/>
      <w:r w:rsidRPr="00280C42">
        <w:rPr>
          <w:rFonts w:ascii="Times New Roman" w:hAnsi="Times New Roman"/>
          <w:b/>
          <w:bCs/>
          <w:sz w:val="28"/>
          <w:szCs w:val="28"/>
          <w:lang w:val="uk-UA" w:eastAsia="ru-RU"/>
        </w:rPr>
        <w:t>Будремком</w:t>
      </w:r>
      <w:proofErr w:type="spellEnd"/>
      <w:r w:rsidRPr="00280C42">
        <w:rPr>
          <w:rFonts w:ascii="Times New Roman" w:hAnsi="Times New Roman"/>
          <w:b/>
          <w:bCs/>
          <w:sz w:val="28"/>
          <w:szCs w:val="28"/>
          <w:lang w:val="uk-UA" w:eastAsia="ru-RU"/>
        </w:rPr>
        <w:t>» за вихідним №8 від 31.01.2018 щодо узгодження в 2018 підвищення кошторисної заробітної плати до 5200 гри при виконанні послуг з виробництва поточного ремонту внутрішніх інженерних мереж будівельних конструктивів житлового фонду, що підлягає ліцензуванню.</w:t>
      </w:r>
    </w:p>
    <w:p w:rsidR="00084A2C" w:rsidRDefault="00280C42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80C42">
        <w:rPr>
          <w:rFonts w:ascii="Times New Roman" w:hAnsi="Times New Roman"/>
          <w:b/>
          <w:sz w:val="28"/>
          <w:szCs w:val="28"/>
          <w:lang w:val="uk-UA" w:eastAsia="ru-RU"/>
        </w:rPr>
        <w:t>РЕКОМЕНДОВАНО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80C42" w:rsidRPr="00280C42" w:rsidRDefault="00280C42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Звернення </w:t>
      </w:r>
      <w:r w:rsidRPr="00280C42">
        <w:rPr>
          <w:rFonts w:ascii="Times New Roman" w:hAnsi="Times New Roman"/>
          <w:bCs/>
          <w:sz w:val="28"/>
          <w:szCs w:val="28"/>
          <w:lang w:val="uk-UA" w:eastAsia="ru-RU"/>
        </w:rPr>
        <w:t>ПП «</w:t>
      </w:r>
      <w:proofErr w:type="spellStart"/>
      <w:r w:rsidRPr="00280C42">
        <w:rPr>
          <w:rFonts w:ascii="Times New Roman" w:hAnsi="Times New Roman"/>
          <w:bCs/>
          <w:sz w:val="28"/>
          <w:szCs w:val="28"/>
          <w:lang w:val="uk-UA" w:eastAsia="ru-RU"/>
        </w:rPr>
        <w:t>Будремком</w:t>
      </w:r>
      <w:proofErr w:type="spellEnd"/>
      <w:r w:rsidRPr="00280C42">
        <w:rPr>
          <w:rFonts w:ascii="Times New Roman" w:hAnsi="Times New Roman"/>
          <w:bCs/>
          <w:sz w:val="28"/>
          <w:szCs w:val="28"/>
          <w:lang w:val="uk-UA" w:eastAsia="ru-RU"/>
        </w:rPr>
        <w:t>» за вихідним №8 від 31.01.2018 щодо узгодження в 2018 підвищення кошторисної заробітної плати до 5200 гри при виконанні послуг з виробництва поточного ремонту внутрішніх інженерних мереж будівельних конструктивів житлового фонду, що підлягає ліцензуванню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направити на розгляд постійної комісії з питань </w:t>
      </w:r>
      <w:r w:rsidRPr="00280C42">
        <w:rPr>
          <w:rFonts w:ascii="Times New Roman" w:hAnsi="Times New Roman"/>
          <w:bCs/>
          <w:sz w:val="28"/>
          <w:szCs w:val="28"/>
          <w:lang w:val="uk-UA" w:eastAsia="ru-RU"/>
        </w:rPr>
        <w:t>економічної і інвестиційної політики, планування, бюджету, фінансів та соціально-економічного розвитку</w:t>
      </w:r>
    </w:p>
    <w:p w:rsidR="00280C42" w:rsidRDefault="00280C42" w:rsidP="00280C42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80C42">
        <w:rPr>
          <w:rFonts w:ascii="Times New Roman" w:hAnsi="Times New Roman"/>
          <w:b/>
          <w:sz w:val="28"/>
          <w:szCs w:val="28"/>
          <w:lang w:val="uk-UA" w:eastAsia="ru-RU"/>
        </w:rPr>
        <w:t>ГОЛОСУВАЛИ</w:t>
      </w:r>
      <w:r w:rsidRPr="00280C42">
        <w:rPr>
          <w:rFonts w:ascii="Times New Roman" w:hAnsi="Times New Roman"/>
          <w:sz w:val="28"/>
          <w:szCs w:val="28"/>
          <w:lang w:val="uk-UA" w:eastAsia="ru-RU"/>
        </w:rPr>
        <w:t xml:space="preserve">: за –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280C42">
        <w:rPr>
          <w:rFonts w:ascii="Times New Roman" w:hAnsi="Times New Roman"/>
          <w:sz w:val="28"/>
          <w:szCs w:val="28"/>
          <w:lang w:val="uk-UA" w:eastAsia="ru-RU"/>
        </w:rPr>
        <w:t>, проти – 0,  утримались - 0.</w:t>
      </w:r>
    </w:p>
    <w:p w:rsidR="000F6A46" w:rsidRPr="00280C42" w:rsidRDefault="000F6A46" w:rsidP="00280C42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6A46">
        <w:rPr>
          <w:rFonts w:ascii="Times New Roman" w:hAnsi="Times New Roman"/>
          <w:sz w:val="28"/>
          <w:szCs w:val="28"/>
          <w:lang w:val="uk-UA" w:eastAsia="ru-RU"/>
        </w:rPr>
        <w:t xml:space="preserve">(Під час голосування </w:t>
      </w:r>
      <w:proofErr w:type="spellStart"/>
      <w:r w:rsidRPr="000F6A46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Pr="000F6A46">
        <w:rPr>
          <w:rFonts w:ascii="Times New Roman" w:hAnsi="Times New Roman"/>
          <w:sz w:val="28"/>
          <w:szCs w:val="28"/>
          <w:lang w:val="uk-UA" w:eastAsia="ru-RU"/>
        </w:rPr>
        <w:t xml:space="preserve"> С.</w:t>
      </w:r>
      <w:r>
        <w:rPr>
          <w:rFonts w:ascii="Times New Roman" w:hAnsi="Times New Roman"/>
          <w:sz w:val="28"/>
          <w:szCs w:val="28"/>
          <w:lang w:val="uk-UA" w:eastAsia="ru-RU"/>
        </w:rPr>
        <w:t>В. був відсутнім).</w:t>
      </w:r>
    </w:p>
    <w:p w:rsidR="00084A2C" w:rsidRDefault="00084A2C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80C42" w:rsidRDefault="00280C42" w:rsidP="00280C42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  <w:r w:rsidR="00531934">
        <w:rPr>
          <w:rFonts w:ascii="Times New Roman" w:hAnsi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280C42">
        <w:rPr>
          <w:rFonts w:ascii="Times New Roman" w:hAnsi="Times New Roman"/>
          <w:b/>
          <w:bCs/>
          <w:sz w:val="28"/>
          <w:szCs w:val="28"/>
          <w:lang w:val="uk-UA" w:eastAsia="ru-RU"/>
        </w:rPr>
        <w:t>Звернення депутата Миколаївської міської ради скликання Кантора Сергія Анатолійовича за вихідним №127/0118 від 11.01.2018 про надання письмової відповіді щодо стихійної стоянки маршрутних таксі №9, №10.</w:t>
      </w:r>
    </w:p>
    <w:p w:rsidR="00280C42" w:rsidRPr="00280C42" w:rsidRDefault="00280C42" w:rsidP="00280C42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80C42">
        <w:rPr>
          <w:rFonts w:ascii="Times New Roman" w:hAnsi="Times New Roman"/>
          <w:bCs/>
          <w:sz w:val="28"/>
          <w:szCs w:val="28"/>
          <w:lang w:val="uk-UA" w:eastAsia="ru-RU"/>
        </w:rPr>
        <w:t>Ісакова С.М., який зазначив, що дане питання з приводу стоянки маршрутних таксі №9,10 розгляда</w:t>
      </w:r>
      <w:r w:rsidR="00A948C6">
        <w:rPr>
          <w:rFonts w:ascii="Times New Roman" w:hAnsi="Times New Roman"/>
          <w:bCs/>
          <w:sz w:val="28"/>
          <w:szCs w:val="28"/>
          <w:lang w:val="uk-UA" w:eastAsia="ru-RU"/>
        </w:rPr>
        <w:t>лося</w:t>
      </w:r>
      <w:r w:rsidRPr="00280C42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постійній комісії де було </w:t>
      </w:r>
      <w:r w:rsidR="00A948C6">
        <w:rPr>
          <w:rFonts w:ascii="Times New Roman" w:hAnsi="Times New Roman"/>
          <w:bCs/>
          <w:sz w:val="28"/>
          <w:szCs w:val="28"/>
          <w:lang w:val="uk-UA" w:eastAsia="ru-RU"/>
        </w:rPr>
        <w:t>рекомендовано місце для</w:t>
      </w:r>
      <w:r w:rsidRPr="00280C42">
        <w:rPr>
          <w:rFonts w:ascii="Times New Roman" w:hAnsi="Times New Roman"/>
          <w:bCs/>
          <w:sz w:val="28"/>
          <w:szCs w:val="28"/>
          <w:lang w:val="uk-UA" w:eastAsia="ru-RU"/>
        </w:rPr>
        <w:t xml:space="preserve"> облаштування для паркування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з яким були згодні перевізники та управління патрульної поліції в Миколаївській області та</w:t>
      </w:r>
      <w:r w:rsidRPr="00280C42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запропонував рекомендацію постійної комісії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розглянути на черговому засіданні постійної комісії.</w:t>
      </w:r>
    </w:p>
    <w:p w:rsidR="00280C42" w:rsidRDefault="00280C42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Євтушенко В.В., який запропонував запросити на чергове засідання постійної комісії перевізників маршрутних таксі за №9,10 та представників патрульної поліції з метою обговорення недотримання рекомендації протоколу комісії.</w:t>
      </w:r>
    </w:p>
    <w:p w:rsidR="00280C42" w:rsidRPr="00280C42" w:rsidRDefault="00280C42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80C42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280C42" w:rsidRDefault="00531934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Управлянню патрульної поліції та перевізникам маршрутного такси за №9,10 прийняти участь в обговорені питання </w:t>
      </w:r>
      <w:r w:rsidRPr="00531934">
        <w:rPr>
          <w:rFonts w:ascii="Times New Roman" w:hAnsi="Times New Roman"/>
          <w:bCs/>
          <w:sz w:val="28"/>
          <w:szCs w:val="28"/>
          <w:lang w:val="uk-UA" w:eastAsia="ru-RU"/>
        </w:rPr>
        <w:t>щодо стихійної с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тоянки маршрутних таксі №9, №10 на черговому засіданні постійної комісії.</w:t>
      </w:r>
    </w:p>
    <w:p w:rsidR="00531934" w:rsidRPr="00531934" w:rsidRDefault="00531934" w:rsidP="00531934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1934">
        <w:rPr>
          <w:rFonts w:ascii="Times New Roman" w:hAnsi="Times New Roman"/>
          <w:b/>
          <w:sz w:val="28"/>
          <w:szCs w:val="28"/>
          <w:lang w:val="uk-UA" w:eastAsia="ru-RU"/>
        </w:rPr>
        <w:t>ГОЛОСУВАЛИ</w:t>
      </w:r>
      <w:r w:rsidRPr="00531934">
        <w:rPr>
          <w:rFonts w:ascii="Times New Roman" w:hAnsi="Times New Roman"/>
          <w:sz w:val="28"/>
          <w:szCs w:val="28"/>
          <w:lang w:val="uk-UA" w:eastAsia="ru-RU"/>
        </w:rPr>
        <w:t>: за – 3, проти – 0,  утримались - 0.</w:t>
      </w:r>
    </w:p>
    <w:p w:rsidR="002C5FCA" w:rsidRDefault="002C5FCA" w:rsidP="002C5FC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5FCA">
        <w:rPr>
          <w:rFonts w:ascii="Times New Roman" w:hAnsi="Times New Roman"/>
          <w:sz w:val="28"/>
          <w:szCs w:val="28"/>
          <w:lang w:val="uk-UA" w:eastAsia="ru-RU"/>
        </w:rPr>
        <w:t xml:space="preserve">(Під час голосування </w:t>
      </w:r>
      <w:proofErr w:type="spellStart"/>
      <w:r w:rsidRPr="002C5FCA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Pr="002C5FCA">
        <w:rPr>
          <w:rFonts w:ascii="Times New Roman" w:hAnsi="Times New Roman"/>
          <w:sz w:val="28"/>
          <w:szCs w:val="28"/>
          <w:lang w:val="uk-UA" w:eastAsia="ru-RU"/>
        </w:rPr>
        <w:t xml:space="preserve"> С.В. був відсутнім)</w:t>
      </w:r>
    </w:p>
    <w:p w:rsidR="002C5FCA" w:rsidRPr="002C5FCA" w:rsidRDefault="002C5FCA" w:rsidP="002C5FC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70C0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Голова  постійної комісії </w:t>
      </w:r>
      <w:r w:rsidR="00FC0F36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4E70C0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В.В.Євтушенко    </w:t>
      </w:r>
    </w:p>
    <w:p w:rsidR="004E70C0" w:rsidRPr="008D5B81" w:rsidRDefault="004E70C0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0177B" w:rsidRPr="008D5B81" w:rsidRDefault="00E0177B" w:rsidP="00BF43FA">
      <w:pPr>
        <w:rPr>
          <w:b/>
          <w:sz w:val="28"/>
          <w:szCs w:val="28"/>
          <w:lang w:val="uk-UA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комісії                                                                             </w:t>
      </w:r>
      <w:r w:rsidRPr="008D5B81">
        <w:rPr>
          <w:rFonts w:ascii="Times New Roman" w:hAnsi="Times New Roman"/>
          <w:b/>
          <w:sz w:val="28"/>
          <w:szCs w:val="28"/>
          <w:lang w:val="en-US" w:eastAsia="ru-RU"/>
        </w:rPr>
        <w:t xml:space="preserve">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В.В.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Садиков</w:t>
      </w:r>
      <w:proofErr w:type="spellEnd"/>
    </w:p>
    <w:sectPr w:rsidR="00E0177B" w:rsidRPr="008D5B81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53A38FB"/>
    <w:multiLevelType w:val="hybridMultilevel"/>
    <w:tmpl w:val="BB92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2D3730"/>
    <w:multiLevelType w:val="hybridMultilevel"/>
    <w:tmpl w:val="8F8E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7BEE"/>
    <w:multiLevelType w:val="hybridMultilevel"/>
    <w:tmpl w:val="1F6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5662DC"/>
    <w:multiLevelType w:val="hybridMultilevel"/>
    <w:tmpl w:val="EBC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7C627F5F"/>
    <w:multiLevelType w:val="hybridMultilevel"/>
    <w:tmpl w:val="1822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93BEA"/>
    <w:multiLevelType w:val="hybridMultilevel"/>
    <w:tmpl w:val="4BE613FA"/>
    <w:lvl w:ilvl="0" w:tplc="B92A05E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6"/>
  </w:num>
  <w:num w:numId="10">
    <w:abstractNumId w:val="15"/>
  </w:num>
  <w:num w:numId="11">
    <w:abstractNumId w:val="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11AA6"/>
    <w:rsid w:val="000502E1"/>
    <w:rsid w:val="00056FB9"/>
    <w:rsid w:val="000767F2"/>
    <w:rsid w:val="00084A2C"/>
    <w:rsid w:val="000953F8"/>
    <w:rsid w:val="000A004B"/>
    <w:rsid w:val="000F6A46"/>
    <w:rsid w:val="00111CC9"/>
    <w:rsid w:val="001347C3"/>
    <w:rsid w:val="00135D01"/>
    <w:rsid w:val="00137B01"/>
    <w:rsid w:val="001872CB"/>
    <w:rsid w:val="001D0831"/>
    <w:rsid w:val="001F45ED"/>
    <w:rsid w:val="00203F5C"/>
    <w:rsid w:val="00223622"/>
    <w:rsid w:val="00231B10"/>
    <w:rsid w:val="00231F07"/>
    <w:rsid w:val="00233026"/>
    <w:rsid w:val="002354AF"/>
    <w:rsid w:val="002648CF"/>
    <w:rsid w:val="00280C42"/>
    <w:rsid w:val="002904E5"/>
    <w:rsid w:val="00294880"/>
    <w:rsid w:val="002957BB"/>
    <w:rsid w:val="002A3C48"/>
    <w:rsid w:val="002A7348"/>
    <w:rsid w:val="002C5FCA"/>
    <w:rsid w:val="002D11B1"/>
    <w:rsid w:val="002E7463"/>
    <w:rsid w:val="002F03F4"/>
    <w:rsid w:val="002F5571"/>
    <w:rsid w:val="00321F60"/>
    <w:rsid w:val="0032430F"/>
    <w:rsid w:val="003433FF"/>
    <w:rsid w:val="00350A52"/>
    <w:rsid w:val="003620AE"/>
    <w:rsid w:val="0036731D"/>
    <w:rsid w:val="00393017"/>
    <w:rsid w:val="003A4921"/>
    <w:rsid w:val="003B534F"/>
    <w:rsid w:val="003D0CFC"/>
    <w:rsid w:val="003D1AC0"/>
    <w:rsid w:val="003E0B23"/>
    <w:rsid w:val="00407C09"/>
    <w:rsid w:val="004129A7"/>
    <w:rsid w:val="00430868"/>
    <w:rsid w:val="00465A3F"/>
    <w:rsid w:val="00477CC3"/>
    <w:rsid w:val="004B42BC"/>
    <w:rsid w:val="004C1CC8"/>
    <w:rsid w:val="004D22F1"/>
    <w:rsid w:val="004D4437"/>
    <w:rsid w:val="004D6E57"/>
    <w:rsid w:val="004E70C0"/>
    <w:rsid w:val="00502BE6"/>
    <w:rsid w:val="00516047"/>
    <w:rsid w:val="00520B0B"/>
    <w:rsid w:val="00521696"/>
    <w:rsid w:val="005224B4"/>
    <w:rsid w:val="00531934"/>
    <w:rsid w:val="00554DAF"/>
    <w:rsid w:val="0056484C"/>
    <w:rsid w:val="00564BC6"/>
    <w:rsid w:val="00565145"/>
    <w:rsid w:val="00565624"/>
    <w:rsid w:val="005946B0"/>
    <w:rsid w:val="005B36F3"/>
    <w:rsid w:val="005B54F1"/>
    <w:rsid w:val="005C51A8"/>
    <w:rsid w:val="005E78D8"/>
    <w:rsid w:val="00621581"/>
    <w:rsid w:val="00630871"/>
    <w:rsid w:val="006403B1"/>
    <w:rsid w:val="006413F9"/>
    <w:rsid w:val="006475E3"/>
    <w:rsid w:val="006609AB"/>
    <w:rsid w:val="00664489"/>
    <w:rsid w:val="00684845"/>
    <w:rsid w:val="00692024"/>
    <w:rsid w:val="0069600D"/>
    <w:rsid w:val="0069652A"/>
    <w:rsid w:val="006A17C1"/>
    <w:rsid w:val="006C7678"/>
    <w:rsid w:val="006F1241"/>
    <w:rsid w:val="007343AE"/>
    <w:rsid w:val="007458FE"/>
    <w:rsid w:val="0074735A"/>
    <w:rsid w:val="00757567"/>
    <w:rsid w:val="007B1A4F"/>
    <w:rsid w:val="007C3798"/>
    <w:rsid w:val="007E630A"/>
    <w:rsid w:val="007F5387"/>
    <w:rsid w:val="008029CE"/>
    <w:rsid w:val="00806FED"/>
    <w:rsid w:val="00822DBB"/>
    <w:rsid w:val="00824FCA"/>
    <w:rsid w:val="00832CA9"/>
    <w:rsid w:val="008362E5"/>
    <w:rsid w:val="008374E0"/>
    <w:rsid w:val="00852C5C"/>
    <w:rsid w:val="00853CE5"/>
    <w:rsid w:val="00855FF0"/>
    <w:rsid w:val="0085701C"/>
    <w:rsid w:val="00857FD9"/>
    <w:rsid w:val="008601A6"/>
    <w:rsid w:val="00871DB1"/>
    <w:rsid w:val="008807B6"/>
    <w:rsid w:val="00887989"/>
    <w:rsid w:val="008A4E0C"/>
    <w:rsid w:val="008D5B81"/>
    <w:rsid w:val="008D7019"/>
    <w:rsid w:val="008E03BB"/>
    <w:rsid w:val="008E254E"/>
    <w:rsid w:val="008F0924"/>
    <w:rsid w:val="008F5D45"/>
    <w:rsid w:val="0090704F"/>
    <w:rsid w:val="00925581"/>
    <w:rsid w:val="0092771E"/>
    <w:rsid w:val="00967949"/>
    <w:rsid w:val="00987A05"/>
    <w:rsid w:val="00995701"/>
    <w:rsid w:val="009A3BBC"/>
    <w:rsid w:val="009C2ECE"/>
    <w:rsid w:val="009E0CF2"/>
    <w:rsid w:val="009E5513"/>
    <w:rsid w:val="00A066E2"/>
    <w:rsid w:val="00A342F3"/>
    <w:rsid w:val="00A34391"/>
    <w:rsid w:val="00A41CDB"/>
    <w:rsid w:val="00A55A3C"/>
    <w:rsid w:val="00A63600"/>
    <w:rsid w:val="00A8589E"/>
    <w:rsid w:val="00A948C6"/>
    <w:rsid w:val="00AB4036"/>
    <w:rsid w:val="00AD0928"/>
    <w:rsid w:val="00AD7048"/>
    <w:rsid w:val="00B057A8"/>
    <w:rsid w:val="00B11297"/>
    <w:rsid w:val="00B11B25"/>
    <w:rsid w:val="00B25AD6"/>
    <w:rsid w:val="00B3611D"/>
    <w:rsid w:val="00B704A3"/>
    <w:rsid w:val="00BC3D53"/>
    <w:rsid w:val="00BE1EF9"/>
    <w:rsid w:val="00BF43FA"/>
    <w:rsid w:val="00C14EE4"/>
    <w:rsid w:val="00C232A6"/>
    <w:rsid w:val="00C46804"/>
    <w:rsid w:val="00C562EE"/>
    <w:rsid w:val="00C6003A"/>
    <w:rsid w:val="00C82A74"/>
    <w:rsid w:val="00C8454A"/>
    <w:rsid w:val="00C85152"/>
    <w:rsid w:val="00C92041"/>
    <w:rsid w:val="00C93732"/>
    <w:rsid w:val="00CB47AF"/>
    <w:rsid w:val="00CB4FBD"/>
    <w:rsid w:val="00CC0AE7"/>
    <w:rsid w:val="00CE33EE"/>
    <w:rsid w:val="00D10D01"/>
    <w:rsid w:val="00D36ECB"/>
    <w:rsid w:val="00D47195"/>
    <w:rsid w:val="00D75953"/>
    <w:rsid w:val="00D83D1C"/>
    <w:rsid w:val="00DC28ED"/>
    <w:rsid w:val="00DC7AE8"/>
    <w:rsid w:val="00DD0CAA"/>
    <w:rsid w:val="00DD6BDE"/>
    <w:rsid w:val="00DE440B"/>
    <w:rsid w:val="00DE7C14"/>
    <w:rsid w:val="00DF0F9B"/>
    <w:rsid w:val="00DF3648"/>
    <w:rsid w:val="00E0177B"/>
    <w:rsid w:val="00E12D79"/>
    <w:rsid w:val="00E30CBF"/>
    <w:rsid w:val="00E47141"/>
    <w:rsid w:val="00E655A9"/>
    <w:rsid w:val="00E72CC0"/>
    <w:rsid w:val="00E75902"/>
    <w:rsid w:val="00EA39D8"/>
    <w:rsid w:val="00EA58D4"/>
    <w:rsid w:val="00EB1584"/>
    <w:rsid w:val="00EB3F72"/>
    <w:rsid w:val="00EC2156"/>
    <w:rsid w:val="00EC5FE2"/>
    <w:rsid w:val="00ED62FB"/>
    <w:rsid w:val="00EE2150"/>
    <w:rsid w:val="00EF076E"/>
    <w:rsid w:val="00EF53B8"/>
    <w:rsid w:val="00F1565D"/>
    <w:rsid w:val="00F25787"/>
    <w:rsid w:val="00F33075"/>
    <w:rsid w:val="00F612F5"/>
    <w:rsid w:val="00F82419"/>
    <w:rsid w:val="00F86B46"/>
    <w:rsid w:val="00F87180"/>
    <w:rsid w:val="00F93E0D"/>
    <w:rsid w:val="00FB0C12"/>
    <w:rsid w:val="00FB10E1"/>
    <w:rsid w:val="00FC0F36"/>
    <w:rsid w:val="00FC7B80"/>
    <w:rsid w:val="00FD097D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7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18</cp:revision>
  <cp:lastPrinted>2018-03-13T08:44:00Z</cp:lastPrinted>
  <dcterms:created xsi:type="dcterms:W3CDTF">2018-02-16T14:22:00Z</dcterms:created>
  <dcterms:modified xsi:type="dcterms:W3CDTF">2018-03-13T08:47:00Z</dcterms:modified>
</cp:coreProperties>
</file>